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об официальном оппоненте</w:t>
      </w:r>
    </w:p>
    <w:p w:rsidR="003E001B" w:rsidRPr="00DA392C" w:rsidRDefault="003E001B" w:rsidP="003E001B">
      <w:pPr>
        <w:spacing w:after="0"/>
        <w:jc w:val="right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919" w:type="dxa"/>
            <w:vAlign w:val="center"/>
          </w:tcPr>
          <w:p w:rsidR="004852E1" w:rsidRPr="00A33793" w:rsidRDefault="00535F90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Логинова Ирина Викторовна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  <w:vAlign w:val="center"/>
          </w:tcPr>
          <w:p w:rsidR="004852E1" w:rsidRPr="00A33793" w:rsidRDefault="00535F90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3793" w:rsidRPr="00A33793"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Научная специальность, по которой </w:t>
            </w:r>
            <w:r w:rsidR="00A33793">
              <w:rPr>
                <w:rFonts w:ascii="Times New Roman" w:hAnsi="Times New Roman" w:cs="Times New Roman"/>
                <w:sz w:val="24"/>
                <w:szCs w:val="24"/>
              </w:rPr>
              <w:t xml:space="preserve">оппонентом </w:t>
            </w: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защищена диссертация</w:t>
            </w:r>
          </w:p>
        </w:tc>
        <w:tc>
          <w:tcPr>
            <w:tcW w:w="5919" w:type="dxa"/>
            <w:vAlign w:val="center"/>
          </w:tcPr>
          <w:p w:rsidR="004852E1" w:rsidRPr="00A33793" w:rsidRDefault="003E001B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05.16.02 – Металлургия чёрных, цветных и редких металлов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919" w:type="dxa"/>
            <w:vAlign w:val="center"/>
          </w:tcPr>
          <w:p w:rsidR="004852E1" w:rsidRPr="00A33793" w:rsidRDefault="00535F90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919" w:type="dxa"/>
            <w:vAlign w:val="center"/>
          </w:tcPr>
          <w:p w:rsidR="004852E1" w:rsidRPr="003E001B" w:rsidRDefault="00535F90" w:rsidP="00C30324">
            <w:pPr>
              <w:rPr>
                <w:rFonts w:ascii="Times New Roman" w:hAnsi="Times New Roman" w:cs="Times New Roman"/>
                <w:sz w:val="24"/>
              </w:rPr>
            </w:pPr>
            <w:r w:rsidRPr="00535F90">
              <w:rPr>
                <w:rFonts w:ascii="Times New Roman" w:hAnsi="Times New Roman" w:cs="Times New Roman"/>
                <w:sz w:val="24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      </w:r>
          </w:p>
        </w:tc>
      </w:tr>
      <w:tr w:rsidR="00A33793" w:rsidRPr="003E001B" w:rsidTr="00071406">
        <w:tc>
          <w:tcPr>
            <w:tcW w:w="3652" w:type="dxa"/>
            <w:vAlign w:val="center"/>
          </w:tcPr>
          <w:p w:rsidR="00A33793" w:rsidRPr="00A33793" w:rsidRDefault="00A33793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телефон, электронная почта</w:t>
            </w:r>
          </w:p>
        </w:tc>
        <w:tc>
          <w:tcPr>
            <w:tcW w:w="5919" w:type="dxa"/>
            <w:vAlign w:val="center"/>
          </w:tcPr>
          <w:p w:rsidR="003E001B" w:rsidRDefault="003E001B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199106, город Санкт-Петербург, 22-я </w:t>
            </w:r>
            <w:r w:rsidR="00C30324"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линия </w:t>
            </w: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В.О., </w:t>
            </w:r>
            <w:r w:rsidR="00C3032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0324">
              <w:rPr>
                <w:rFonts w:ascii="Times New Roman" w:hAnsi="Times New Roman" w:cs="Times New Roman"/>
                <w:sz w:val="24"/>
                <w:szCs w:val="24"/>
              </w:rPr>
              <w:t xml:space="preserve">, корп. </w:t>
            </w: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:rsidR="00071406" w:rsidRDefault="003E001B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1B">
              <w:rPr>
                <w:rFonts w:ascii="Times New Roman" w:hAnsi="Times New Roman" w:cs="Times New Roman"/>
                <w:sz w:val="24"/>
                <w:szCs w:val="24"/>
              </w:rPr>
              <w:t xml:space="preserve">+7(812) 331-02-43 (доб. 245), </w:t>
            </w:r>
          </w:p>
          <w:p w:rsidR="003E001B" w:rsidRPr="003E001B" w:rsidRDefault="00663C76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001B" w:rsidRPr="003E001B">
                <w:rPr>
                  <w:rFonts w:ascii="Times New Roman" w:hAnsi="Times New Roman" w:cs="Times New Roman"/>
                  <w:sz w:val="24"/>
                  <w:szCs w:val="24"/>
                </w:rPr>
                <w:t>sales@mtspb.com</w:t>
              </w:r>
            </w:hyperlink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  <w:vAlign w:val="center"/>
          </w:tcPr>
          <w:p w:rsidR="004852E1" w:rsidRPr="00A33793" w:rsidRDefault="00535F90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профессор</w:t>
            </w:r>
          </w:p>
        </w:tc>
      </w:tr>
      <w:tr w:rsidR="004852E1" w:rsidRPr="00A33793" w:rsidTr="00071406">
        <w:tc>
          <w:tcPr>
            <w:tcW w:w="3652" w:type="dxa"/>
            <w:vAlign w:val="center"/>
          </w:tcPr>
          <w:p w:rsidR="004852E1" w:rsidRPr="00A33793" w:rsidRDefault="004852E1" w:rsidP="00071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официального оппонента по теме диссертации в рецензируемых </w:t>
            </w:r>
            <w:r w:rsidR="00BD3E1D" w:rsidRPr="00A33793">
              <w:rPr>
                <w:rFonts w:ascii="Times New Roman" w:hAnsi="Times New Roman" w:cs="Times New Roman"/>
                <w:sz w:val="24"/>
                <w:szCs w:val="24"/>
              </w:rPr>
              <w:t xml:space="preserve"> научных </w:t>
            </w:r>
            <w:r w:rsidRPr="00A33793">
              <w:rPr>
                <w:rFonts w:ascii="Times New Roman" w:hAnsi="Times New Roman" w:cs="Times New Roman"/>
                <w:sz w:val="24"/>
                <w:szCs w:val="24"/>
              </w:rPr>
              <w:t>изданиях за последние 5 лет</w:t>
            </w:r>
            <w:proofErr w:type="gramEnd"/>
          </w:p>
        </w:tc>
        <w:tc>
          <w:tcPr>
            <w:tcW w:w="5919" w:type="dxa"/>
            <w:vAlign w:val="center"/>
          </w:tcPr>
          <w:p w:rsidR="00290A4D" w:rsidRPr="00B14EB0" w:rsidRDefault="00290A4D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Shoppert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A.A., Loginoval.V., Rogozhnikov</w:t>
            </w:r>
            <w:r w:rsidR="00AD309E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 D.A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. Increased As Adsorption on Maghemite-Containing Red Mud Prepared by the Alkali Fusion-Leaching Method // Minerals, 2019, 9, </w:t>
            </w:r>
            <w:r w:rsidR="00AD309E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P.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60.</w:t>
            </w:r>
          </w:p>
          <w:p w:rsidR="00290A4D" w:rsidRPr="00B14EB0" w:rsidRDefault="00290A4D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Log</w:t>
            </w:r>
            <w:r w:rsidR="00AD309E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inova I.V., Shoppert, A.A., Kryuchkov 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E.Yu.</w:t>
            </w:r>
            <w:r w:rsidR="00AD309E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Kinetics </w:t>
            </w:r>
            <w:r w:rsidR="00AD309E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investigation and optimal parameters of alumina extraction during the middle timan bauxites leaching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/ Tsvetnye</w:t>
            </w:r>
            <w:r w:rsidR="00AD309E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Metally. 2018 (1), </w:t>
            </w:r>
            <w:r w:rsidR="00AD309E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 63-68.</w:t>
            </w:r>
          </w:p>
          <w:p w:rsidR="00290A4D" w:rsidRPr="00B14EB0" w:rsidRDefault="00AD309E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Shoppert 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A.A. Obtaining of pigment-quality magnenite from sintering proces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 red mud / A.A. Shoppert, I.V. 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Loginova, E.Yu. Kryuchkov // Book of abstracts of the nine international congress «Non-Ferrous Metals &amp; Minerals-2018», 2018. P. 250-258.</w:t>
            </w:r>
          </w:p>
          <w:p w:rsidR="00290A4D" w:rsidRPr="00B14EB0" w:rsidRDefault="00AD309E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Shoppert 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A.A. Investigating of a low-grade copper concentrate desilication by alkali pressure leaching / A.A.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 Shoppert, I.V. Loginova, V.N. 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Pismak // Materials Science Forum, 2019. V. 946. P. 608-614.</w:t>
            </w:r>
          </w:p>
          <w:p w:rsidR="00290A4D" w:rsidRPr="00B14EB0" w:rsidRDefault="00AD309E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Shoppert</w:t>
            </w:r>
            <w:r w:rsidR="002E5279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 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A.</w:t>
            </w:r>
            <w:r w:rsidR="002E5279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Loginova 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I.</w:t>
            </w:r>
            <w:r w:rsidR="002E5279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V. Chaikin 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L.I.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Alkali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fusion-leaching method for comprehensive processing of fly ash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/</w:t>
            </w:r>
            <w:r w:rsidR="002E5279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International conference with elements of school for young scientists on recycling and utilization of technogenic formations (technogen-2017).</w:t>
            </w:r>
          </w:p>
          <w:p w:rsidR="00AD309E" w:rsidRPr="00B14EB0" w:rsidRDefault="00AD309E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Shoppert A., Loginova I.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V.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Red Mud as an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additional source of titanium raw materials // International conference with elements of school for young scientists on recycling and utilization of technogenic formations (technogen-2017).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KnE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Materials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Science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2017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 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150-157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290A4D" w:rsidRPr="00B14EB0" w:rsidRDefault="00290A4D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Логинова И.В. Изучение физико-химических свойств возвратной пыли печей спекания бокситовых шихт / И.В. Логинова, А.А. Шопперт, Л.И. Чайкин //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Вестник ИрГТУ. 2016. № 2.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С. 100-106.</w:t>
            </w:r>
          </w:p>
          <w:p w:rsidR="00290A4D" w:rsidRPr="00B14EB0" w:rsidRDefault="00290A4D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Логинова И.В. Получение активного оксида алюминия и низкоплавкого электролита / В.Н.</w:t>
            </w:r>
            <w:r w:rsidR="00B14EB0"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 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Письмак, И.В. Логинова // Известия вузов. Цветная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металлургия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.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Спецвыпуск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 2015.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.21-25. </w:t>
            </w:r>
          </w:p>
          <w:p w:rsidR="00290A4D" w:rsidRPr="00B14EB0" w:rsidRDefault="00290A4D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Loginova I.V. Preparation of </w:t>
            </w:r>
            <w:r w:rsidR="00B14EB0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active aluminum hydroxide and its use for product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ion of finely dispersed alumina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B14EB0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/ 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I.V. Loginova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, A.A. Shoppert</w:t>
            </w:r>
            <w:r w:rsidR="00B14EB0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//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Russian </w:t>
            </w:r>
            <w:r w:rsidR="00B14EB0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journal of non ferrous metals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. </w:t>
            </w:r>
            <w:r w:rsidR="00B14EB0"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2014.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Vol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55, № 3.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.234-237.</w:t>
            </w:r>
          </w:p>
          <w:p w:rsidR="00290A4D" w:rsidRPr="00B14EB0" w:rsidRDefault="00290A4D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Логинова И.В. Извлечение редкоземельных металлов при комплексной переработке диаспор-бемитовых бокситов / И.В. Логинова, А.А. Шопп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ерт, Л.И. Чайкин // Металлург. 2016. № 2.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С. 70-74.</w:t>
            </w:r>
          </w:p>
          <w:p w:rsidR="00290A4D" w:rsidRPr="00B14EB0" w:rsidRDefault="00290A4D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Логинова И.В. Красные шламы глино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земного производства как высоко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железистое сырье для черной металлургии / И.В. Логинова, А.А. Шопперт, А.В.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Кырчиков, С.Ф. Ордон, 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И.С. Медянкина // Сталь. 2016. № 1.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С. 67-69.</w:t>
            </w:r>
          </w:p>
          <w:p w:rsidR="00290A4D" w:rsidRPr="00B14EB0" w:rsidRDefault="00B14EB0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Логинова 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И.В. Влияние добавки пыли электрофильтров печей спекания на совместное выщелачивание бокситов и спеков / И.В. Логинова, А.А. Шопп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ерт, Л.И. Чайкин // Металлург.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2015.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№ 8.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="00290A4D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 64-68.</w:t>
            </w:r>
          </w:p>
          <w:p w:rsidR="00290A4D" w:rsidRPr="00B14EB0" w:rsidRDefault="00290A4D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Loginova I.V. Effect of addition of electrostatic dust from sintering furnaces on joint leaching </w:t>
            </w:r>
            <w:r w:rsidR="00B14EB0"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of bauxites and cakes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/ I.V. Loginova, A.A. Shoppert, 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L.I. Chaykin // Metallurgist. </w:t>
            </w:r>
            <w:r w:rsidR="00B14EB0"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2015. 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Vol</w:t>
            </w:r>
            <w:r w:rsidR="00B14EB0"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.59</w:t>
            </w:r>
            <w:r w:rsid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№ 7.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.698-704.</w:t>
            </w:r>
          </w:p>
          <w:p w:rsidR="00290A4D" w:rsidRPr="00F34AAE" w:rsidRDefault="00290A4D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Логинова И.В. Получение активного оксида алюминия и низкоплавкого</w:t>
            </w:r>
            <w:r w:rsidR="00F34AAE" w:rsidRP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электролита / 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В.Н.</w:t>
            </w:r>
            <w:r w:rsid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 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Письм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ак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, 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ab/>
            </w:r>
            <w:r w:rsidR="00F34AAE"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Логинова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// 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Известия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 </w:t>
            </w:r>
            <w:r w:rsid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вузов</w:t>
            </w:r>
            <w:r w:rsidR="00F34AAE"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. 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Цветная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металлургия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. 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Спецвыпуск</w:t>
            </w:r>
            <w:r w:rsidR="00F34AAE"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</w:t>
            </w:r>
            <w:r w:rsid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2015.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.21-25.</w:t>
            </w:r>
          </w:p>
          <w:p w:rsidR="00290A4D" w:rsidRPr="00647C4C" w:rsidRDefault="00290A4D" w:rsidP="00B14EB0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Loginova I.V. Preparation of </w:t>
            </w:r>
            <w:r w:rsidR="00647C4C"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active aluminum hydroxide and its use for production of finely dispersed alumina</w:t>
            </w:r>
            <w:r w:rsidR="00647C4C" w:rsidRPr="00647C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/</w:t>
            </w:r>
            <w:r w:rsidR="00647C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I.V. Loginova</w:t>
            </w:r>
            <w:r w:rsidRPr="00F34AA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, </w:t>
            </w:r>
            <w:r w:rsidR="00647C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A.A. Shoppert</w:t>
            </w:r>
            <w:r w:rsidR="00647C4C" w:rsidRPr="00647C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//</w:t>
            </w:r>
            <w:r w:rsidRPr="00647C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Russian </w:t>
            </w:r>
            <w:r w:rsidR="00647C4C" w:rsidRPr="00647C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journal of non ferrous metals</w:t>
            </w:r>
            <w:r w:rsidR="00647C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. </w:t>
            </w:r>
            <w:r w:rsidR="00647C4C" w:rsidRP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2014.</w:t>
            </w:r>
            <w:r w:rsidRP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47C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Vol</w:t>
            </w:r>
            <w:r w:rsid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55, № 3.</w:t>
            </w:r>
            <w:r w:rsidRP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47C4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</w:t>
            </w:r>
            <w:r w:rsidRP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.234-237.</w:t>
            </w:r>
          </w:p>
          <w:p w:rsidR="00535F90" w:rsidRPr="00B14EB0" w:rsidRDefault="00290A4D" w:rsidP="00647C4C">
            <w:pPr>
              <w:pStyle w:val="a8"/>
              <w:numPr>
                <w:ilvl w:val="0"/>
                <w:numId w:val="2"/>
              </w:numPr>
              <w:ind w:left="0"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Логинова И.В. Получение активного оксида алюминия и низкоплавкого</w:t>
            </w:r>
            <w:r w:rsidR="00647C4C" w:rsidRP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электролита /</w:t>
            </w:r>
            <w:r w:rsid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В.Н.</w:t>
            </w:r>
            <w:r w:rsid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Письмак, </w:t>
            </w:r>
            <w:r w:rsidRP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И.В.</w:t>
            </w:r>
            <w:r w:rsidRP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ab/>
              <w:t>Логинова</w:t>
            </w:r>
            <w:r w:rsid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// Известия вузов. </w:t>
            </w:r>
            <w:r w:rsidRP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Цветная</w:t>
            </w:r>
            <w:r w:rsid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металлургия. Спецвыпуск.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647C4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015. </w:t>
            </w:r>
            <w:r w:rsidRPr="00B14E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С.21-25.</w:t>
            </w:r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9263E"/>
    <w:multiLevelType w:val="hybridMultilevel"/>
    <w:tmpl w:val="0930C112"/>
    <w:lvl w:ilvl="0" w:tplc="112076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86536"/>
    <w:multiLevelType w:val="hybridMultilevel"/>
    <w:tmpl w:val="45E84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4"/>
    <w:rsid w:val="00010AE3"/>
    <w:rsid w:val="00071406"/>
    <w:rsid w:val="00187DFA"/>
    <w:rsid w:val="00290A4D"/>
    <w:rsid w:val="002E5279"/>
    <w:rsid w:val="003875A5"/>
    <w:rsid w:val="003E001B"/>
    <w:rsid w:val="00480A08"/>
    <w:rsid w:val="004852E1"/>
    <w:rsid w:val="00535F90"/>
    <w:rsid w:val="005C3379"/>
    <w:rsid w:val="00647C4C"/>
    <w:rsid w:val="00663C76"/>
    <w:rsid w:val="00776F6F"/>
    <w:rsid w:val="00834EAE"/>
    <w:rsid w:val="0087451D"/>
    <w:rsid w:val="008C4F3F"/>
    <w:rsid w:val="00942EB9"/>
    <w:rsid w:val="00944B28"/>
    <w:rsid w:val="00A33793"/>
    <w:rsid w:val="00AD309E"/>
    <w:rsid w:val="00B14EB0"/>
    <w:rsid w:val="00BA20E4"/>
    <w:rsid w:val="00BC4FE1"/>
    <w:rsid w:val="00BD3E1D"/>
    <w:rsid w:val="00BD5912"/>
    <w:rsid w:val="00C30324"/>
    <w:rsid w:val="00CA4BE8"/>
    <w:rsid w:val="00D348AB"/>
    <w:rsid w:val="00D90782"/>
    <w:rsid w:val="00DF33F0"/>
    <w:rsid w:val="00F34AAE"/>
    <w:rsid w:val="00F3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semiHidden/>
    <w:unhideWhenUsed/>
    <w:rsid w:val="00A337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F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4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3793"/>
    <w:rPr>
      <w:b/>
      <w:bCs/>
    </w:rPr>
  </w:style>
  <w:style w:type="character" w:styleId="a5">
    <w:name w:val="Hyperlink"/>
    <w:basedOn w:val="a0"/>
    <w:uiPriority w:val="99"/>
    <w:semiHidden/>
    <w:unhideWhenUsed/>
    <w:rsid w:val="00A337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5F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4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mtsp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RePack by Diakov</cp:lastModifiedBy>
  <cp:revision>11</cp:revision>
  <cp:lastPrinted>2019-09-13T16:11:00Z</cp:lastPrinted>
  <dcterms:created xsi:type="dcterms:W3CDTF">2019-09-26T14:16:00Z</dcterms:created>
  <dcterms:modified xsi:type="dcterms:W3CDTF">2019-09-28T16:11:00Z</dcterms:modified>
</cp:coreProperties>
</file>