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 xml:space="preserve">Сведения о </w:t>
      </w:r>
      <w:r w:rsidR="000D4232">
        <w:rPr>
          <w:rFonts w:ascii="Times New Roman" w:hAnsi="Times New Roman" w:cs="Times New Roman"/>
          <w:b/>
          <w:sz w:val="28"/>
        </w:rPr>
        <w:t>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Акционерное общество</w:t>
            </w:r>
            <w:r w:rsidR="000D4232" w:rsidRPr="000D4232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нефтехимпереработки</w:t>
            </w:r>
            <w:proofErr w:type="spellEnd"/>
            <w:r w:rsidR="000D423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Сокращенное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C70127" w:rsidP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«ИНХП»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 руководителя организации</w:t>
            </w:r>
          </w:p>
        </w:tc>
        <w:tc>
          <w:tcPr>
            <w:tcW w:w="5522" w:type="dxa"/>
          </w:tcPr>
          <w:p w:rsidR="001F3542" w:rsidRPr="001F3542" w:rsidRDefault="00C70127" w:rsidP="0045427E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>Шаронов Дмитрий Владимирович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 руководителя организации</w:t>
            </w:r>
          </w:p>
        </w:tc>
        <w:tc>
          <w:tcPr>
            <w:tcW w:w="5522" w:type="dxa"/>
          </w:tcPr>
          <w:p w:rsidR="001F3542" w:rsidRPr="001F3542" w:rsidRDefault="00C701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5522" w:type="dxa"/>
          </w:tcPr>
          <w:p w:rsidR="001F3542" w:rsidRPr="001F3542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>450065, г. Уфа, ул. Инициативная, д. 12</w:t>
            </w:r>
          </w:p>
        </w:tc>
      </w:tr>
      <w:tr w:rsidR="001F3542" w:rsidRPr="005805E8" w:rsidTr="000D4232">
        <w:trPr>
          <w:trHeight w:val="77"/>
        </w:trPr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522" w:type="dxa"/>
          </w:tcPr>
          <w:p w:rsidR="001F3542" w:rsidRPr="005805E8" w:rsidRDefault="00C70127" w:rsidP="005805E8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>+7 (347)242-25-11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официального сайта в сети «Интернет»</w:t>
            </w:r>
          </w:p>
        </w:tc>
        <w:tc>
          <w:tcPr>
            <w:tcW w:w="5522" w:type="dxa"/>
          </w:tcPr>
          <w:p w:rsidR="001F3542" w:rsidRPr="001F3542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>http://inhp.ru/</w:t>
            </w:r>
          </w:p>
        </w:tc>
      </w:tr>
      <w:tr w:rsidR="000D4232" w:rsidRPr="001F3542" w:rsidTr="001F3542">
        <w:tc>
          <w:tcPr>
            <w:tcW w:w="3823" w:type="dxa"/>
          </w:tcPr>
          <w:p w:rsidR="000D4232" w:rsidRDefault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5522" w:type="dxa"/>
          </w:tcPr>
          <w:p w:rsidR="000D4232" w:rsidRPr="001F3542" w:rsidRDefault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>telyashev.e@inhp.ru</w:t>
            </w:r>
          </w:p>
        </w:tc>
      </w:tr>
      <w:tr w:rsidR="001F3542" w:rsidRPr="00904E07" w:rsidTr="00904E07">
        <w:trPr>
          <w:trHeight w:val="3108"/>
        </w:trPr>
        <w:tc>
          <w:tcPr>
            <w:tcW w:w="3823" w:type="dxa"/>
          </w:tcPr>
          <w:p w:rsidR="001F3542" w:rsidRPr="001F3542" w:rsidRDefault="001F3542" w:rsidP="000D42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</w:t>
            </w:r>
            <w:r w:rsidR="000D4232">
              <w:rPr>
                <w:rFonts w:ascii="Times New Roman" w:hAnsi="Times New Roman" w:cs="Times New Roman"/>
                <w:sz w:val="28"/>
              </w:rPr>
              <w:t>работников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по теме диссертации в </w:t>
            </w:r>
            <w:r w:rsidR="000D4232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C70127" w:rsidRPr="00C70127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Кутьин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Ю.А. Битумы и битумные материалы. Нормативы, качество, технологии / Ю.А.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Кутьин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Э.Г.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Теляшев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Уфа: Из-во ГУП ИНХП РБ, 2018. 272 с.</w:t>
            </w:r>
          </w:p>
          <w:p w:rsidR="00C70127" w:rsidRPr="00C70127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Кутьин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Ю.А. О методологии некоторых битумных стандартов базового ГОСТ 33133-2014 и их применимости на практике / Ю.А.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Кутьин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Э.Г.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Теляшев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Мир дорог. 2018. № 115. С. 49-52.</w:t>
            </w:r>
          </w:p>
          <w:p w:rsidR="00C70127" w:rsidRPr="00C70127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Кутьин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Ю.А. Из опыта разработки региональных стандартов на дорожные битумы и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полимербитумные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вяжущие, на асфальтобетон и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полимерасфальтобетон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 Ю.А.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Кутьин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Э.Г.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Теляшев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Мир нефтепродуктов. Вестник нефтяных компаний. 2016. № 4. С. 37-43.</w:t>
            </w:r>
          </w:p>
          <w:p w:rsidR="00C70127" w:rsidRPr="00C70127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Дезорцев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С.В. О связи стандартных характеристик битумов, полученных окислением нефтяного гудрона с добавкой тяжелого газойля каталитического крекинга / С.В.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Дезорцев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>, А.М. Петров, Р.Н.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Фамутдинов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А.Г.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Фасхутдинов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>, Э.Г.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Теляшев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А.Ф. Ахметов, Р.М.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Галиев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Башкирский химический журнал. 2016. Т.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r w:rsidRPr="00C70127">
              <w:rPr>
                <w:rFonts w:ascii="Times New Roman" w:hAnsi="Times New Roman" w:cs="Times New Roman"/>
                <w:sz w:val="28"/>
              </w:rPr>
              <w:t>23. № 2. С. 88-95.</w:t>
            </w:r>
          </w:p>
          <w:p w:rsidR="00C70127" w:rsidRPr="00C70127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Р.И. Взаимосвязь количества ароматических и нафтеновых углеводородов фракций высоковязких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нефтей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с интегральными характеристиками оптических спектров / Р.И.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70127">
              <w:rPr>
                <w:rFonts w:ascii="Times New Roman" w:hAnsi="Times New Roman" w:cs="Times New Roman"/>
                <w:sz w:val="28"/>
              </w:rPr>
              <w:lastRenderedPageBreak/>
              <w:t xml:space="preserve">З.Ф. Кузьмина, М.М.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Доломатова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>, М.Ю.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Доломатов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И.Р.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Бутлеровские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сообщения. 2018. Т. 53. № 2. С. 46-52.</w:t>
            </w:r>
          </w:p>
          <w:p w:rsidR="00C70127" w:rsidRPr="00C70127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6.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Прокаев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Г.Л. Применение окисленного полиэтиленового воска как модификатора нефтяного битума / Г.Л.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Прокаев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>, И.Е.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Кутуков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Нефтегазопереработка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- 2017 Материалы международной научно-практической конференции. 2017. С. 95-96.</w:t>
            </w:r>
          </w:p>
          <w:p w:rsidR="00C70127" w:rsidRPr="00C70127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7. Султанов Ф.М. Возможности получения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неокисленных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дорожных битумов из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высокопарафинистого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сырья на основе асфальтов пропан-бутановой деасфальтизации гудрона / Ф.М. Султанов, И.Р.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Хайрудинов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Ю.А.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Кутьин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Нефтегазопереработка-2016 Материалы международной научно-практической конференции. 2016. С. 59-61.</w:t>
            </w:r>
          </w:p>
          <w:p w:rsidR="00C70127" w:rsidRPr="0081601B" w:rsidRDefault="00C70127" w:rsidP="00C70127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8. Петров А.М. Фазовые переходы электропроводности в нефтяных битумах / А.М. Петров, М.Ю.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Доломатов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>, О.Л.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r w:rsidRPr="00C70127">
              <w:rPr>
                <w:rFonts w:ascii="Times New Roman" w:hAnsi="Times New Roman" w:cs="Times New Roman"/>
                <w:sz w:val="28"/>
              </w:rPr>
              <w:t xml:space="preserve">Рыжиков, И.Р.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Хайрутдинов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>, Р.З.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Бахтизин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Нефтегазопереработка-2016 Материалы международной научно-практической конференции. </w:t>
            </w:r>
            <w:r w:rsidRPr="0081601B">
              <w:rPr>
                <w:rFonts w:ascii="Times New Roman" w:hAnsi="Times New Roman" w:cs="Times New Roman"/>
                <w:sz w:val="28"/>
              </w:rPr>
              <w:t>2016. С. 64-66.</w:t>
            </w:r>
          </w:p>
          <w:p w:rsidR="002850A0" w:rsidRPr="007B08BC" w:rsidRDefault="00C70127" w:rsidP="0081601B">
            <w:pPr>
              <w:rPr>
                <w:rFonts w:ascii="Times New Roman" w:hAnsi="Times New Roman" w:cs="Times New Roman"/>
                <w:sz w:val="28"/>
              </w:rPr>
            </w:pPr>
            <w:r w:rsidRPr="00C70127">
              <w:rPr>
                <w:rFonts w:ascii="Times New Roman" w:hAnsi="Times New Roman" w:cs="Times New Roman"/>
                <w:sz w:val="28"/>
              </w:rPr>
              <w:t xml:space="preserve">9.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Абдульминев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К.Г. Исследование остатка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талаканской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нефти – сырья для получения дорожного битума БНД 90/130 по ГОСТ 22245-90 / К.Г.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Абдульминев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>, М.Л.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Креймер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Ю.А.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Кутьин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>, А.С.</w:t>
            </w:r>
            <w:r w:rsidR="0081601B">
              <w:rPr>
                <w:rFonts w:ascii="Times New Roman" w:hAnsi="Times New Roman" w:cs="Times New Roman"/>
                <w:sz w:val="28"/>
              </w:rPr>
              <w:t> </w:t>
            </w:r>
            <w:bookmarkStart w:id="0" w:name="_GoBack"/>
            <w:bookmarkEnd w:id="0"/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Баймурзина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, К.С. </w:t>
            </w:r>
            <w:proofErr w:type="spellStart"/>
            <w:r w:rsidRPr="00C70127">
              <w:rPr>
                <w:rFonts w:ascii="Times New Roman" w:hAnsi="Times New Roman" w:cs="Times New Roman"/>
                <w:sz w:val="28"/>
              </w:rPr>
              <w:t>Каюпова</w:t>
            </w:r>
            <w:proofErr w:type="spellEnd"/>
            <w:r w:rsidRPr="00C70127">
              <w:rPr>
                <w:rFonts w:ascii="Times New Roman" w:hAnsi="Times New Roman" w:cs="Times New Roman"/>
                <w:sz w:val="28"/>
              </w:rPr>
              <w:t xml:space="preserve"> // Нефтегазопереработка-2016 Материалы международной научно-практической конференции. </w:t>
            </w:r>
            <w:r w:rsidRPr="0081601B">
              <w:rPr>
                <w:rFonts w:ascii="Times New Roman" w:hAnsi="Times New Roman" w:cs="Times New Roman"/>
                <w:sz w:val="28"/>
              </w:rPr>
              <w:t>2016. С. 71-72.</w:t>
            </w:r>
          </w:p>
        </w:tc>
      </w:tr>
    </w:tbl>
    <w:p w:rsidR="001F3542" w:rsidRPr="0081601B" w:rsidRDefault="001F3542">
      <w:pPr>
        <w:rPr>
          <w:rFonts w:ascii="Times New Roman" w:hAnsi="Times New Roman" w:cs="Times New Roman"/>
          <w:sz w:val="24"/>
        </w:rPr>
      </w:pPr>
    </w:p>
    <w:p w:rsidR="001F3542" w:rsidRPr="0081601B" w:rsidRDefault="001F3542">
      <w:pPr>
        <w:rPr>
          <w:rFonts w:ascii="Times New Roman" w:hAnsi="Times New Roman" w:cs="Times New Roman"/>
          <w:sz w:val="24"/>
        </w:rPr>
      </w:pPr>
    </w:p>
    <w:sectPr w:rsidR="001F3542" w:rsidRPr="008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5"/>
    <w:rsid w:val="000D4232"/>
    <w:rsid w:val="00156138"/>
    <w:rsid w:val="001F3542"/>
    <w:rsid w:val="00211CD3"/>
    <w:rsid w:val="002850A0"/>
    <w:rsid w:val="00311088"/>
    <w:rsid w:val="0045427E"/>
    <w:rsid w:val="004960D9"/>
    <w:rsid w:val="004D67D9"/>
    <w:rsid w:val="005805E8"/>
    <w:rsid w:val="005860F9"/>
    <w:rsid w:val="006F4055"/>
    <w:rsid w:val="007B08BC"/>
    <w:rsid w:val="0081601B"/>
    <w:rsid w:val="008547B5"/>
    <w:rsid w:val="00904E07"/>
    <w:rsid w:val="00A47EF7"/>
    <w:rsid w:val="00BC07E5"/>
    <w:rsid w:val="00C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FEA9"/>
  <w15:chartTrackingRefBased/>
  <w15:docId w15:val="{3B720F7E-E670-40CA-8B2E-179167E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D42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11</cp:revision>
  <dcterms:created xsi:type="dcterms:W3CDTF">2019-07-07T10:51:00Z</dcterms:created>
  <dcterms:modified xsi:type="dcterms:W3CDTF">2019-08-29T06:15:00Z</dcterms:modified>
</cp:coreProperties>
</file>