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D" w:rsidRDefault="0087451D"/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p w:rsidR="004852E1" w:rsidRPr="00BC4FE1" w:rsidRDefault="004852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464F2F" w:rsidRDefault="00382AEC" w:rsidP="00464F2F">
            <w:pPr>
              <w:pStyle w:val="rtejustify"/>
              <w:rPr>
                <w:b/>
                <w:bCs/>
              </w:rPr>
            </w:pPr>
            <w:r w:rsidRPr="00382AEC">
              <w:rPr>
                <w:rStyle w:val="a4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FF2B90" w:rsidRDefault="00382AEC" w:rsidP="00464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</w:p>
        </w:tc>
      </w:tr>
      <w:tr w:rsidR="00556158" w:rsidRPr="00FF2B90" w:rsidTr="00464F2F">
        <w:tc>
          <w:tcPr>
            <w:tcW w:w="3652" w:type="dxa"/>
            <w:vAlign w:val="center"/>
          </w:tcPr>
          <w:p w:rsidR="00556158" w:rsidRPr="00FF2B90" w:rsidRDefault="00556158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  <w:vAlign w:val="center"/>
          </w:tcPr>
          <w:p w:rsidR="00464F2F" w:rsidRPr="00FF2B90" w:rsidRDefault="005421A2" w:rsidP="00464F2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рняко</w:t>
            </w:r>
            <w:r w:rsidRPr="00464F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</w:tr>
      <w:tr w:rsidR="00556158" w:rsidRPr="00FF2B90" w:rsidTr="00382AEC">
        <w:trPr>
          <w:trHeight w:val="355"/>
        </w:trPr>
        <w:tc>
          <w:tcPr>
            <w:tcW w:w="3652" w:type="dxa"/>
            <w:vAlign w:val="center"/>
          </w:tcPr>
          <w:p w:rsidR="00556158" w:rsidRPr="00FF2B90" w:rsidRDefault="00556158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5919" w:type="dxa"/>
            <w:vAlign w:val="center"/>
          </w:tcPr>
          <w:p w:rsidR="00556158" w:rsidRPr="00FF2B90" w:rsidRDefault="00FF2B90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19" w:type="dxa"/>
            <w:vAlign w:val="center"/>
          </w:tcPr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664074, г. Иркутск, ул. Лермонтова, 83 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D07D93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919" w:type="dxa"/>
            <w:vAlign w:val="center"/>
          </w:tcPr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(3952) 405-100, 405-009 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919" w:type="dxa"/>
            <w:vAlign w:val="center"/>
          </w:tcPr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http://www.istu.edu 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9" w:type="dxa"/>
            <w:vAlign w:val="center"/>
          </w:tcPr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info@istu.edu 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4852E1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>работников ведущей организации</w:t>
            </w: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диссертации в рецензируемых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 за последние 5 лет</w:t>
            </w:r>
            <w:proofErr w:type="gramEnd"/>
          </w:p>
        </w:tc>
        <w:tc>
          <w:tcPr>
            <w:tcW w:w="5919" w:type="dxa"/>
            <w:vAlign w:val="center"/>
          </w:tcPr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 w:rsidRPr="00382AEC">
              <w:rPr>
                <w:sz w:val="23"/>
                <w:szCs w:val="23"/>
                <w:lang w:val="en-US"/>
              </w:rPr>
              <w:t xml:space="preserve">1. </w:t>
            </w:r>
            <w:proofErr w:type="spellStart"/>
            <w:r w:rsidRPr="00382AEC">
              <w:rPr>
                <w:sz w:val="23"/>
                <w:szCs w:val="23"/>
                <w:lang w:val="en-US"/>
              </w:rPr>
              <w:t>Aleksandrov</w:t>
            </w:r>
            <w:proofErr w:type="spellEnd"/>
            <w:r w:rsidRPr="00382AEC">
              <w:rPr>
                <w:sz w:val="23"/>
                <w:szCs w:val="23"/>
                <w:lang w:val="en-US"/>
              </w:rPr>
              <w:t xml:space="preserve"> A.V., </w:t>
            </w:r>
            <w:proofErr w:type="spellStart"/>
            <w:r w:rsidRPr="00382AEC">
              <w:rPr>
                <w:sz w:val="23"/>
                <w:szCs w:val="23"/>
                <w:lang w:val="en-US"/>
              </w:rPr>
              <w:t>Nemchinova</w:t>
            </w:r>
            <w:proofErr w:type="spellEnd"/>
            <w:r w:rsidRPr="00382AEC">
              <w:rPr>
                <w:sz w:val="23"/>
                <w:szCs w:val="23"/>
                <w:lang w:val="en-US"/>
              </w:rPr>
              <w:t xml:space="preserve"> N.V., </w:t>
            </w:r>
            <w:proofErr w:type="spellStart"/>
            <w:r w:rsidRPr="00382AEC">
              <w:rPr>
                <w:sz w:val="23"/>
                <w:szCs w:val="23"/>
                <w:lang w:val="en-US"/>
              </w:rPr>
              <w:t>Mineev</w:t>
            </w:r>
            <w:proofErr w:type="spellEnd"/>
            <w:r w:rsidRPr="00382AEC">
              <w:rPr>
                <w:sz w:val="23"/>
                <w:szCs w:val="23"/>
                <w:lang w:val="en-US"/>
              </w:rPr>
              <w:t xml:space="preserve"> G.G., </w:t>
            </w:r>
            <w:proofErr w:type="spellStart"/>
            <w:r w:rsidRPr="00382AEC">
              <w:rPr>
                <w:sz w:val="23"/>
                <w:szCs w:val="23"/>
                <w:lang w:val="en-US"/>
              </w:rPr>
              <w:t>Yakovleva</w:t>
            </w:r>
            <w:proofErr w:type="spellEnd"/>
            <w:r w:rsidRPr="00382AEC">
              <w:rPr>
                <w:sz w:val="23"/>
                <w:szCs w:val="23"/>
                <w:lang w:val="en-US"/>
              </w:rPr>
              <w:t xml:space="preserve"> A.A. Evaluation of the effect of nepheline the sinter on hydration activity during alumina production // Metallurgist. </w:t>
            </w:r>
            <w:r>
              <w:rPr>
                <w:sz w:val="23"/>
                <w:szCs w:val="23"/>
              </w:rPr>
              <w:t xml:space="preserve">2018. </w:t>
            </w:r>
            <w:proofErr w:type="spellStart"/>
            <w:r>
              <w:rPr>
                <w:sz w:val="23"/>
                <w:szCs w:val="23"/>
              </w:rPr>
              <w:t>Vol</w:t>
            </w:r>
            <w:proofErr w:type="spellEnd"/>
            <w:r>
              <w:rPr>
                <w:sz w:val="23"/>
                <w:szCs w:val="23"/>
              </w:rPr>
              <w:t xml:space="preserve">. 61, № 11–12. P. 1016–1022 </w:t>
            </w:r>
          </w:p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Немчинова Н.В., Яковлева А.А. Оптимизация кинетических исследований в металлургии // Вестник Иркутского государственного технического университета. 2016. Т. 20. № 9. С. 119–129. </w:t>
            </w:r>
          </w:p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Александров А.В., Немчинова Н.В. Роль полиморфных модификаций двухкальциевого силиката нефелиновых </w:t>
            </w:r>
            <w:proofErr w:type="spellStart"/>
            <w:r>
              <w:rPr>
                <w:sz w:val="23"/>
                <w:szCs w:val="23"/>
              </w:rPr>
              <w:t>спеков</w:t>
            </w:r>
            <w:proofErr w:type="spellEnd"/>
            <w:r>
              <w:rPr>
                <w:sz w:val="23"/>
                <w:szCs w:val="23"/>
              </w:rPr>
              <w:t xml:space="preserve"> при производстве глинозема // Вестник Иркутского государственного технического университета. 2016. Т. 20. № 11. С.170–183. </w:t>
            </w:r>
          </w:p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Александров А.В., Яковлева А.А. Анализ причин вторичных потерь глинозема при выщелачивании нефелиновых </w:t>
            </w:r>
            <w:proofErr w:type="spellStart"/>
            <w:r>
              <w:rPr>
                <w:sz w:val="23"/>
                <w:szCs w:val="23"/>
              </w:rPr>
              <w:t>спеков</w:t>
            </w:r>
            <w:proofErr w:type="spellEnd"/>
            <w:r>
              <w:rPr>
                <w:sz w:val="23"/>
                <w:szCs w:val="23"/>
              </w:rPr>
              <w:t xml:space="preserve"> // Вестник Иркутского государственного технического университета. 2017. Т. 21. № 2. С. 137–145. </w:t>
            </w:r>
          </w:p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Сахачев</w:t>
            </w:r>
            <w:proofErr w:type="spellEnd"/>
            <w:r>
              <w:rPr>
                <w:sz w:val="23"/>
                <w:szCs w:val="23"/>
              </w:rPr>
              <w:t xml:space="preserve"> А.Ю., </w:t>
            </w:r>
            <w:proofErr w:type="spellStart"/>
            <w:r>
              <w:rPr>
                <w:sz w:val="23"/>
                <w:szCs w:val="23"/>
              </w:rPr>
              <w:t>Шепелев</w:t>
            </w:r>
            <w:proofErr w:type="spellEnd"/>
            <w:r>
              <w:rPr>
                <w:sz w:val="23"/>
                <w:szCs w:val="23"/>
              </w:rPr>
              <w:t xml:space="preserve"> И.И., Жуков Е.И., Немчинова Н.В., Дашкевич Р.Я., Головных Н.В., </w:t>
            </w:r>
            <w:proofErr w:type="spellStart"/>
            <w:r>
              <w:rPr>
                <w:sz w:val="23"/>
                <w:szCs w:val="23"/>
              </w:rPr>
              <w:t>Жижаев</w:t>
            </w:r>
            <w:proofErr w:type="spellEnd"/>
            <w:r>
              <w:rPr>
                <w:sz w:val="23"/>
                <w:szCs w:val="23"/>
              </w:rPr>
              <w:t xml:space="preserve"> А.М., Александров А.В. Перспективы применения техногенных сырьевых добавок в глиноземном производстве // Цветные металлы и минералы: сб. докладов десятого международного конгресса (г. Красноярск, 10–14 сент. 2018 г.). Красноярск, 2018. С. 136–140. </w:t>
            </w:r>
          </w:p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Ершов В.А., Богданов Ю.В. Пути совершенствования автоматического управления частотой подачи порций глинозема // Современные технологии. Системный анализ. Моделирование. 2015. № 3 (47). С. 116–123. </w:t>
            </w:r>
          </w:p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Шахрай С.Г., Скуратов А.П., Белянин А.В., Ершов В.А., Кондратьев В.В. Проблемы автоматической подачи </w:t>
            </w:r>
            <w:r>
              <w:rPr>
                <w:sz w:val="23"/>
                <w:szCs w:val="23"/>
              </w:rPr>
              <w:lastRenderedPageBreak/>
              <w:t xml:space="preserve">глинозема и методы их решения // Системы. Методы. Технологии. 2015. № 2 (26). С. 123–127. </w:t>
            </w:r>
          </w:p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Шахрай С.Г., Скуратов А.П., Кондратьев В.В., Ершов В.А., </w:t>
            </w:r>
            <w:proofErr w:type="spellStart"/>
            <w:r>
              <w:rPr>
                <w:sz w:val="23"/>
                <w:szCs w:val="23"/>
              </w:rPr>
              <w:t>Карлина</w:t>
            </w:r>
            <w:proofErr w:type="spellEnd"/>
            <w:r>
              <w:rPr>
                <w:sz w:val="23"/>
                <w:szCs w:val="23"/>
              </w:rPr>
              <w:t xml:space="preserve"> А.И. Обоснование возможности нагрева глинозема теплом анодных газов алюминиевого электролизера // Вестник Иркутского государственного технического университета. 2016. № 3 (110). С. 131–138. </w:t>
            </w:r>
          </w:p>
          <w:p w:rsid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Немчинова Н.В., Дружинин К.Е., Васюнина Н.В. Совершенствование основного и вспомогательного оборудования пирометаллургических процессов и его испытания в условиях действующего производства // Вестник Иркутского государственного технического университета. 2016. № 5. С. 144–152. </w:t>
            </w:r>
          </w:p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10. </w:t>
            </w:r>
            <w:r>
              <w:rPr>
                <w:sz w:val="23"/>
                <w:szCs w:val="23"/>
              </w:rPr>
              <w:t xml:space="preserve">Бегунов А.И. Технологии получения легких металлов: монография. Иркутск: Изд-во ИРНИТУ, 2017. 223 с. 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1B41ED"/>
    <w:rsid w:val="00311702"/>
    <w:rsid w:val="0034697E"/>
    <w:rsid w:val="00382AEC"/>
    <w:rsid w:val="003D226E"/>
    <w:rsid w:val="00464F2F"/>
    <w:rsid w:val="004852E1"/>
    <w:rsid w:val="004863CA"/>
    <w:rsid w:val="004F2D9D"/>
    <w:rsid w:val="005421A2"/>
    <w:rsid w:val="00556158"/>
    <w:rsid w:val="007C6D9E"/>
    <w:rsid w:val="007E3A47"/>
    <w:rsid w:val="0080419E"/>
    <w:rsid w:val="0085729F"/>
    <w:rsid w:val="0087451D"/>
    <w:rsid w:val="0096123C"/>
    <w:rsid w:val="00A93864"/>
    <w:rsid w:val="00B4711A"/>
    <w:rsid w:val="00BA20E4"/>
    <w:rsid w:val="00BC4FE1"/>
    <w:rsid w:val="00CB0A9E"/>
    <w:rsid w:val="00D07D93"/>
    <w:rsid w:val="00D74BDA"/>
    <w:rsid w:val="00DA764F"/>
    <w:rsid w:val="00DC2C18"/>
    <w:rsid w:val="00F35A3D"/>
    <w:rsid w:val="00FF1EE4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F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B90"/>
    <w:rPr>
      <w:b/>
      <w:bCs/>
    </w:rPr>
  </w:style>
  <w:style w:type="character" w:styleId="a5">
    <w:name w:val="Hyperlink"/>
    <w:basedOn w:val="a0"/>
    <w:uiPriority w:val="99"/>
    <w:unhideWhenUsed/>
    <w:rsid w:val="00FF2B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8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F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B90"/>
    <w:rPr>
      <w:b/>
      <w:bCs/>
    </w:rPr>
  </w:style>
  <w:style w:type="character" w:styleId="a5">
    <w:name w:val="Hyperlink"/>
    <w:basedOn w:val="a0"/>
    <w:uiPriority w:val="99"/>
    <w:unhideWhenUsed/>
    <w:rsid w:val="00FF2B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8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sizyakov_vm</cp:lastModifiedBy>
  <cp:revision>3</cp:revision>
  <dcterms:created xsi:type="dcterms:W3CDTF">2019-09-26T14:52:00Z</dcterms:created>
  <dcterms:modified xsi:type="dcterms:W3CDTF">2019-09-26T14:53:00Z</dcterms:modified>
</cp:coreProperties>
</file>