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6" w:rsidRPr="005B4668" w:rsidRDefault="0053058A" w:rsidP="005B4668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5B4668">
        <w:rPr>
          <w:rFonts w:ascii="Times New Roman" w:hAnsi="Times New Roman"/>
          <w:sz w:val="28"/>
          <w:szCs w:val="28"/>
        </w:rPr>
        <w:t>Сведения об официальном оппоненте</w:t>
      </w:r>
    </w:p>
    <w:tbl>
      <w:tblPr>
        <w:tblStyle w:val="a6"/>
        <w:tblW w:w="0" w:type="auto"/>
        <w:tblLook w:val="04A0"/>
      </w:tblPr>
      <w:tblGrid>
        <w:gridCol w:w="3369"/>
        <w:gridCol w:w="5953"/>
      </w:tblGrid>
      <w:tr w:rsidR="0053058A" w:rsidRPr="005B4668" w:rsidTr="008F22FD">
        <w:tc>
          <w:tcPr>
            <w:tcW w:w="3369" w:type="dxa"/>
          </w:tcPr>
          <w:p w:rsidR="0053058A" w:rsidRPr="005B4668" w:rsidRDefault="0053058A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53" w:type="dxa"/>
          </w:tcPr>
          <w:p w:rsidR="0053058A" w:rsidRPr="005B4668" w:rsidRDefault="0053058A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 xml:space="preserve"> Светлана Петровна</w:t>
            </w:r>
          </w:p>
        </w:tc>
      </w:tr>
      <w:tr w:rsidR="0053058A" w:rsidRPr="005B4668" w:rsidTr="008F22FD">
        <w:tc>
          <w:tcPr>
            <w:tcW w:w="3369" w:type="dxa"/>
          </w:tcPr>
          <w:p w:rsidR="0053058A" w:rsidRPr="005B4668" w:rsidRDefault="0053058A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953" w:type="dxa"/>
          </w:tcPr>
          <w:p w:rsidR="0053058A" w:rsidRPr="005B4668" w:rsidRDefault="00D610DF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д.т.н.</w:t>
            </w:r>
          </w:p>
        </w:tc>
      </w:tr>
      <w:tr w:rsidR="0053058A" w:rsidRPr="005B4668" w:rsidTr="008F22FD">
        <w:tc>
          <w:tcPr>
            <w:tcW w:w="3369" w:type="dxa"/>
          </w:tcPr>
          <w:p w:rsidR="0053058A" w:rsidRPr="005B4668" w:rsidRDefault="00557034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953" w:type="dxa"/>
          </w:tcPr>
          <w:p w:rsidR="00557034" w:rsidRPr="005B4668" w:rsidRDefault="00557034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05.15.01 Маркшейдерия;</w:t>
            </w:r>
          </w:p>
          <w:p w:rsidR="0053058A" w:rsidRPr="005B4668" w:rsidRDefault="00557034" w:rsidP="00530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25.00.16 Горнопромышленная и нефтегазопромысловая геология, геофизика, маркшейдерское дело и геометрия недр.</w:t>
            </w:r>
          </w:p>
        </w:tc>
      </w:tr>
      <w:tr w:rsidR="00557034" w:rsidRPr="005B4668" w:rsidTr="008F22FD">
        <w:tc>
          <w:tcPr>
            <w:tcW w:w="3369" w:type="dxa"/>
          </w:tcPr>
          <w:p w:rsidR="00557034" w:rsidRPr="005B4668" w:rsidRDefault="00557034" w:rsidP="00557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5953" w:type="dxa"/>
          </w:tcPr>
          <w:p w:rsidR="00557034" w:rsidRPr="005B4668" w:rsidRDefault="00557034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557034" w:rsidRPr="005B4668" w:rsidTr="008F22FD">
        <w:tc>
          <w:tcPr>
            <w:tcW w:w="3369" w:type="dxa"/>
          </w:tcPr>
          <w:p w:rsidR="00557034" w:rsidRPr="005B4668" w:rsidRDefault="00557034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53" w:type="dxa"/>
          </w:tcPr>
          <w:p w:rsidR="00557034" w:rsidRPr="005B4668" w:rsidRDefault="00557034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</w:t>
            </w:r>
          </w:p>
        </w:tc>
      </w:tr>
      <w:tr w:rsidR="00557034" w:rsidRPr="0074040E" w:rsidTr="008F22FD">
        <w:tc>
          <w:tcPr>
            <w:tcW w:w="3369" w:type="dxa"/>
          </w:tcPr>
          <w:p w:rsidR="00557034" w:rsidRPr="005B4668" w:rsidRDefault="00557034" w:rsidP="00557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Адрес, телефон, электронная почта</w:t>
            </w:r>
          </w:p>
        </w:tc>
        <w:tc>
          <w:tcPr>
            <w:tcW w:w="5953" w:type="dxa"/>
          </w:tcPr>
          <w:p w:rsidR="00FF3D4C" w:rsidRPr="005B4668" w:rsidRDefault="00557034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 xml:space="preserve">Адрес: 650000, г. Кемерово, ул. Весенняя, 28 </w:t>
            </w:r>
          </w:p>
          <w:p w:rsidR="00557034" w:rsidRPr="005B4668" w:rsidRDefault="00557034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4040E">
              <w:rPr>
                <w:rFonts w:ascii="Times New Roman" w:hAnsi="Times New Roman"/>
                <w:sz w:val="28"/>
                <w:szCs w:val="28"/>
                <w:lang w:val="en-US"/>
              </w:rPr>
              <w:t>.:</w:t>
            </w:r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+ 7 (3842) 39-63-85 </w:t>
            </w:r>
          </w:p>
          <w:p w:rsidR="00557034" w:rsidRPr="005B4668" w:rsidRDefault="00557034" w:rsidP="0055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>e-mail: bsp.mdg@kuzstu.ru</w:t>
            </w:r>
          </w:p>
        </w:tc>
      </w:tr>
      <w:tr w:rsidR="00557034" w:rsidRPr="005B4668" w:rsidTr="008F22FD">
        <w:tc>
          <w:tcPr>
            <w:tcW w:w="3369" w:type="dxa"/>
          </w:tcPr>
          <w:p w:rsidR="00557034" w:rsidRPr="005B4668" w:rsidRDefault="00557034" w:rsidP="00557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953" w:type="dxa"/>
          </w:tcPr>
          <w:p w:rsidR="00557034" w:rsidRPr="005B4668" w:rsidRDefault="00A32B70" w:rsidP="00A3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профессор кафедры маркшейдерского дела и геологии</w:t>
            </w:r>
          </w:p>
        </w:tc>
      </w:tr>
      <w:tr w:rsidR="00A32B70" w:rsidRPr="005B4668" w:rsidTr="008F22FD">
        <w:tc>
          <w:tcPr>
            <w:tcW w:w="9322" w:type="dxa"/>
            <w:gridSpan w:val="2"/>
          </w:tcPr>
          <w:p w:rsidR="00A32B70" w:rsidRPr="005B4668" w:rsidRDefault="00A32B70" w:rsidP="00557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</w:p>
        </w:tc>
      </w:tr>
      <w:tr w:rsidR="00A32B70" w:rsidRPr="005B4668" w:rsidTr="008F22FD">
        <w:trPr>
          <w:trHeight w:val="1420"/>
        </w:trPr>
        <w:tc>
          <w:tcPr>
            <w:tcW w:w="9322" w:type="dxa"/>
            <w:gridSpan w:val="2"/>
          </w:tcPr>
          <w:p w:rsidR="009D234C" w:rsidRPr="005B4668" w:rsidRDefault="00FD33B8" w:rsidP="008F22F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 xml:space="preserve">Ермакова, И.А. Численное моделирование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геомеханического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 xml:space="preserve"> состояния отвала на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водонасыщенном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 xml:space="preserve"> основании / И.А. Ермакова, С.П.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>, А.В. Дягилева // Вестник Кузбасского государственного технического университета. – 2014. – № 4 (104). – C. 11-15.</w:t>
            </w:r>
          </w:p>
          <w:p w:rsidR="00FD33B8" w:rsidRPr="005B4668" w:rsidRDefault="00FD33B8" w:rsidP="008F22F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68">
              <w:rPr>
                <w:rFonts w:ascii="Times New Roman" w:hAnsi="Times New Roman"/>
                <w:sz w:val="28"/>
                <w:szCs w:val="28"/>
              </w:rPr>
              <w:t>Гурь</w:t>
            </w:r>
            <w:r w:rsidR="00D31CC1" w:rsidRPr="005B4668">
              <w:rPr>
                <w:rFonts w:ascii="Times New Roman" w:hAnsi="Times New Roman"/>
                <w:sz w:val="28"/>
                <w:szCs w:val="28"/>
              </w:rPr>
              <w:t>е</w:t>
            </w:r>
            <w:r w:rsidRPr="005B4668">
              <w:rPr>
                <w:rFonts w:ascii="Times New Roman" w:hAnsi="Times New Roman"/>
                <w:sz w:val="28"/>
                <w:szCs w:val="28"/>
              </w:rPr>
              <w:t xml:space="preserve">в, Д. В. Влияние физико-механических свойств грунтов на устойчивость откосных сооружений / Д. В. Гурьев, С. П.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 xml:space="preserve"> // Современные проблемы в горном деле и методы моделирования горно-геологических условий при разработке месторождений полезных ископаемых. </w:t>
            </w:r>
            <w:r w:rsidRPr="005B4668">
              <w:rPr>
                <w:sz w:val="28"/>
                <w:szCs w:val="28"/>
              </w:rPr>
              <w:sym w:font="Symbol" w:char="F02D"/>
            </w:r>
            <w:r w:rsidRPr="005B4668">
              <w:rPr>
                <w:rFonts w:ascii="Times New Roman" w:hAnsi="Times New Roman"/>
                <w:sz w:val="28"/>
                <w:szCs w:val="28"/>
              </w:rPr>
              <w:t xml:space="preserve"> Кемерово: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КузГТУ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 xml:space="preserve">, 2015. </w:t>
            </w:r>
            <w:r w:rsidRPr="005B4668">
              <w:rPr>
                <w:sz w:val="28"/>
                <w:szCs w:val="28"/>
              </w:rPr>
              <w:sym w:font="Symbol" w:char="F02D"/>
            </w:r>
            <w:r w:rsidRPr="005B4668">
              <w:rPr>
                <w:rFonts w:ascii="Times New Roman" w:hAnsi="Times New Roman"/>
                <w:sz w:val="28"/>
                <w:szCs w:val="28"/>
              </w:rPr>
              <w:t xml:space="preserve"> С. 38 </w:t>
            </w:r>
            <w:r w:rsidRPr="005B4668">
              <w:rPr>
                <w:sz w:val="28"/>
                <w:szCs w:val="28"/>
              </w:rPr>
              <w:sym w:font="Symbol" w:char="F02D"/>
            </w:r>
            <w:r w:rsidRPr="005B4668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  <w:p w:rsidR="009D234C" w:rsidRPr="005B4668" w:rsidRDefault="009D234C" w:rsidP="008F22F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>Bakhaeva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S. P. Analytical prediction of stability of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>earthfill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dam / S. P.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>Bakhaeva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      D. V.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>Guriev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</w:t>
            </w:r>
            <w:r w:rsidRPr="005B466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>oal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the 21st century: mining, processing and safety. </w:t>
            </w:r>
            <w:r w:rsidRPr="005B4668">
              <w:rPr>
                <w:sz w:val="28"/>
                <w:szCs w:val="28"/>
                <w:lang w:val="en-US"/>
              </w:rPr>
              <w:sym w:font="Symbol" w:char="F02D"/>
            </w:r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B4668">
              <w:rPr>
                <w:rFonts w:ascii="Times New Roman" w:hAnsi="Times New Roman"/>
                <w:sz w:val="28"/>
                <w:szCs w:val="28"/>
              </w:rPr>
              <w:t xml:space="preserve">2016. </w:t>
            </w:r>
            <w:r w:rsidRPr="005B4668">
              <w:rPr>
                <w:sz w:val="28"/>
                <w:szCs w:val="28"/>
              </w:rPr>
              <w:sym w:font="Symbol" w:char="F02D"/>
            </w:r>
            <w:r w:rsidRPr="005B4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66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5B4668">
              <w:rPr>
                <w:rFonts w:ascii="Times New Roman" w:hAnsi="Times New Roman"/>
                <w:sz w:val="28"/>
                <w:szCs w:val="28"/>
              </w:rPr>
              <w:t xml:space="preserve">. 188 </w:t>
            </w:r>
            <w:r w:rsidRPr="005B4668">
              <w:rPr>
                <w:sz w:val="28"/>
                <w:szCs w:val="28"/>
              </w:rPr>
              <w:sym w:font="Symbol" w:char="F02D"/>
            </w:r>
            <w:r w:rsidRPr="005B4668">
              <w:rPr>
                <w:rFonts w:ascii="Times New Roman" w:hAnsi="Times New Roman"/>
                <w:sz w:val="28"/>
                <w:szCs w:val="28"/>
              </w:rPr>
              <w:t xml:space="preserve"> 192.</w:t>
            </w:r>
          </w:p>
          <w:p w:rsidR="009D234C" w:rsidRPr="005B4668" w:rsidRDefault="009D234C" w:rsidP="008F22F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>,</w:t>
            </w:r>
            <w:r w:rsidR="008F22FD" w:rsidRPr="005B4668">
              <w:rPr>
                <w:rFonts w:ascii="Times New Roman" w:hAnsi="Times New Roman"/>
                <w:sz w:val="28"/>
                <w:szCs w:val="28"/>
              </w:rPr>
              <w:t> </w:t>
            </w:r>
            <w:r w:rsidRPr="005B4668">
              <w:rPr>
                <w:rFonts w:ascii="Times New Roman" w:hAnsi="Times New Roman"/>
                <w:sz w:val="28"/>
                <w:szCs w:val="28"/>
              </w:rPr>
              <w:t xml:space="preserve">С. П. Расчеты на прочность отвалов вскрышных пород на слабом основании / С.П.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Гоголин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>, И.А. Ермакова // Физико- технические проблемы разработки полезных ископаемых. – 20</w:t>
            </w:r>
            <w:bookmarkStart w:id="0" w:name="_GoBack"/>
            <w:bookmarkEnd w:id="0"/>
            <w:r w:rsidRPr="005B4668">
              <w:rPr>
                <w:rFonts w:ascii="Times New Roman" w:hAnsi="Times New Roman"/>
                <w:sz w:val="28"/>
                <w:szCs w:val="28"/>
              </w:rPr>
              <w:t>16. – № 3. – C. 46-54.</w:t>
            </w:r>
          </w:p>
          <w:p w:rsidR="009D234C" w:rsidRPr="005B4668" w:rsidRDefault="009D234C" w:rsidP="008F22F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>,</w:t>
            </w:r>
            <w:r w:rsidR="008F22FD" w:rsidRPr="005B4668">
              <w:rPr>
                <w:rFonts w:ascii="Times New Roman" w:hAnsi="Times New Roman"/>
                <w:sz w:val="28"/>
                <w:szCs w:val="28"/>
              </w:rPr>
              <w:t> </w:t>
            </w:r>
            <w:r w:rsidRPr="005B4668">
              <w:rPr>
                <w:rFonts w:ascii="Times New Roman" w:hAnsi="Times New Roman"/>
                <w:sz w:val="28"/>
                <w:szCs w:val="28"/>
              </w:rPr>
              <w:t>С.</w:t>
            </w:r>
            <w:r w:rsidR="008F22FD" w:rsidRPr="005B4668">
              <w:rPr>
                <w:rFonts w:ascii="Times New Roman" w:hAnsi="Times New Roman"/>
                <w:sz w:val="28"/>
                <w:szCs w:val="28"/>
              </w:rPr>
              <w:t> </w:t>
            </w:r>
            <w:r w:rsidRPr="005B4668">
              <w:rPr>
                <w:rFonts w:ascii="Times New Roman" w:hAnsi="Times New Roman"/>
                <w:sz w:val="28"/>
                <w:szCs w:val="28"/>
              </w:rPr>
              <w:t xml:space="preserve">П. Прогноз параметров дамбы на основе моделирования напряженно-деформированного состояния откоса / С.П.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>, Д.В. Гурьев // Вестник Кузбасского государственного технического университета. – 2016. – № 1 (113). – С. 12-17.</w:t>
            </w:r>
          </w:p>
          <w:p w:rsidR="00A32B70" w:rsidRPr="005B4668" w:rsidRDefault="008F22FD" w:rsidP="005B466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 xml:space="preserve">, С. П. Об оценке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геоэкологического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 xml:space="preserve"> ущерба от оползания техногенного массива / С.П. </w:t>
            </w:r>
            <w:proofErr w:type="spellStart"/>
            <w:r w:rsidRPr="005B466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5B4668">
              <w:rPr>
                <w:rFonts w:ascii="Times New Roman" w:hAnsi="Times New Roman"/>
                <w:sz w:val="28"/>
                <w:szCs w:val="28"/>
              </w:rPr>
              <w:t>, С.В. Дубинин // Известия высших учебных заведений. Горный журнал. – 2016. – № 3. – С. 59-66</w:t>
            </w:r>
          </w:p>
        </w:tc>
      </w:tr>
    </w:tbl>
    <w:p w:rsidR="00D35F2A" w:rsidRPr="005B4668" w:rsidRDefault="00D35F2A" w:rsidP="0074040E">
      <w:pPr>
        <w:spacing w:after="0" w:line="360" w:lineRule="auto"/>
        <w:jc w:val="both"/>
        <w:rPr>
          <w:rFonts w:ascii="Times New Roman" w:hAnsi="Times New Roman"/>
          <w:b/>
          <w:bCs/>
          <w:color w:val="F26C4F"/>
          <w:sz w:val="28"/>
          <w:szCs w:val="28"/>
          <w:shd w:val="clear" w:color="auto" w:fill="F5F5F5"/>
        </w:rPr>
      </w:pPr>
    </w:p>
    <w:sectPr w:rsidR="00D35F2A" w:rsidRPr="005B4668" w:rsidSect="008F22FD">
      <w:pgSz w:w="11906" w:h="16838" w:code="9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0E" w:rsidRDefault="0074040E" w:rsidP="0074040E">
      <w:pPr>
        <w:spacing w:after="0" w:line="240" w:lineRule="auto"/>
      </w:pPr>
      <w:r>
        <w:separator/>
      </w:r>
    </w:p>
  </w:endnote>
  <w:endnote w:type="continuationSeparator" w:id="0">
    <w:p w:rsidR="0074040E" w:rsidRDefault="0074040E" w:rsidP="0074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0E" w:rsidRDefault="0074040E" w:rsidP="0074040E">
      <w:pPr>
        <w:spacing w:after="0" w:line="240" w:lineRule="auto"/>
      </w:pPr>
      <w:r>
        <w:separator/>
      </w:r>
    </w:p>
  </w:footnote>
  <w:footnote w:type="continuationSeparator" w:id="0">
    <w:p w:rsidR="0074040E" w:rsidRDefault="0074040E" w:rsidP="0074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6A"/>
    <w:multiLevelType w:val="hybridMultilevel"/>
    <w:tmpl w:val="B9B4C4A4"/>
    <w:lvl w:ilvl="0" w:tplc="4E986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CE6"/>
    <w:multiLevelType w:val="hybridMultilevel"/>
    <w:tmpl w:val="D63E95CE"/>
    <w:lvl w:ilvl="0" w:tplc="EACE79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44EF"/>
    <w:multiLevelType w:val="hybridMultilevel"/>
    <w:tmpl w:val="E00A7D3C"/>
    <w:lvl w:ilvl="0" w:tplc="EFA06DF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1FAE"/>
    <w:multiLevelType w:val="multilevel"/>
    <w:tmpl w:val="19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439DB"/>
    <w:multiLevelType w:val="multilevel"/>
    <w:tmpl w:val="941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73771"/>
    <w:multiLevelType w:val="multilevel"/>
    <w:tmpl w:val="4AC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685"/>
    <w:rsid w:val="00005E79"/>
    <w:rsid w:val="00076A41"/>
    <w:rsid w:val="00112C70"/>
    <w:rsid w:val="001234CE"/>
    <w:rsid w:val="001515A5"/>
    <w:rsid w:val="001714C1"/>
    <w:rsid w:val="001C2F93"/>
    <w:rsid w:val="001D0931"/>
    <w:rsid w:val="001D2F6C"/>
    <w:rsid w:val="00264784"/>
    <w:rsid w:val="00265FFF"/>
    <w:rsid w:val="00283469"/>
    <w:rsid w:val="002E3F07"/>
    <w:rsid w:val="002F3E5A"/>
    <w:rsid w:val="00301CA5"/>
    <w:rsid w:val="0034658E"/>
    <w:rsid w:val="003A45EE"/>
    <w:rsid w:val="003C4EDA"/>
    <w:rsid w:val="004319A8"/>
    <w:rsid w:val="004475F7"/>
    <w:rsid w:val="004B775F"/>
    <w:rsid w:val="004C0318"/>
    <w:rsid w:val="0053058A"/>
    <w:rsid w:val="00557034"/>
    <w:rsid w:val="005B4668"/>
    <w:rsid w:val="005D061F"/>
    <w:rsid w:val="006829AE"/>
    <w:rsid w:val="006C046B"/>
    <w:rsid w:val="006D6FC9"/>
    <w:rsid w:val="007351DF"/>
    <w:rsid w:val="0074040E"/>
    <w:rsid w:val="00764B75"/>
    <w:rsid w:val="00787F83"/>
    <w:rsid w:val="007E6DF1"/>
    <w:rsid w:val="007F228C"/>
    <w:rsid w:val="00825685"/>
    <w:rsid w:val="008D36C1"/>
    <w:rsid w:val="008F22FD"/>
    <w:rsid w:val="0093543C"/>
    <w:rsid w:val="009D234C"/>
    <w:rsid w:val="00A32B70"/>
    <w:rsid w:val="00A92D59"/>
    <w:rsid w:val="00AB7143"/>
    <w:rsid w:val="00BD4F8E"/>
    <w:rsid w:val="00CE6C5F"/>
    <w:rsid w:val="00D31CC1"/>
    <w:rsid w:val="00D35ED7"/>
    <w:rsid w:val="00D35F2A"/>
    <w:rsid w:val="00D610DF"/>
    <w:rsid w:val="00D75692"/>
    <w:rsid w:val="00D7781B"/>
    <w:rsid w:val="00DC0D83"/>
    <w:rsid w:val="00E04D61"/>
    <w:rsid w:val="00E26283"/>
    <w:rsid w:val="00E50486"/>
    <w:rsid w:val="00FD33B8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8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C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5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3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styleId="a3">
    <w:name w:val="Hyperlink"/>
    <w:basedOn w:val="a0"/>
    <w:uiPriority w:val="99"/>
    <w:unhideWhenUsed/>
    <w:rsid w:val="004C0318"/>
    <w:rPr>
      <w:color w:val="0563C1" w:themeColor="hyperlink"/>
      <w:u w:val="single"/>
    </w:rPr>
  </w:style>
  <w:style w:type="character" w:customStyle="1" w:styleId="text">
    <w:name w:val="text"/>
    <w:basedOn w:val="a0"/>
    <w:rsid w:val="0034658E"/>
  </w:style>
  <w:style w:type="character" w:customStyle="1" w:styleId="author-ref">
    <w:name w:val="author-ref"/>
    <w:basedOn w:val="a0"/>
    <w:rsid w:val="0034658E"/>
  </w:style>
  <w:style w:type="character" w:customStyle="1" w:styleId="20">
    <w:name w:val="Заголовок 2 Знак"/>
    <w:basedOn w:val="a0"/>
    <w:link w:val="2"/>
    <w:uiPriority w:val="9"/>
    <w:semiHidden/>
    <w:rsid w:val="003465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112C70"/>
    <w:pPr>
      <w:ind w:left="720"/>
      <w:contextualSpacing/>
    </w:pPr>
  </w:style>
  <w:style w:type="character" w:styleId="a5">
    <w:name w:val="Strong"/>
    <w:basedOn w:val="a0"/>
    <w:uiPriority w:val="22"/>
    <w:qFormat/>
    <w:rsid w:val="00112C70"/>
    <w:rPr>
      <w:b/>
      <w:bCs/>
    </w:rPr>
  </w:style>
  <w:style w:type="paragraph" w:customStyle="1" w:styleId="msonormalmailrucssattributepostfix">
    <w:name w:val="msonormal_mailru_css_attribute_postfix"/>
    <w:basedOn w:val="a"/>
    <w:rsid w:val="00BD4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50486"/>
    <w:pPr>
      <w:spacing w:after="0" w:line="240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22">
    <w:name w:val="Основной текст 2 Знак"/>
    <w:basedOn w:val="a0"/>
    <w:link w:val="21"/>
    <w:rsid w:val="00E50486"/>
    <w:rPr>
      <w:rFonts w:ascii="Times New Roman" w:eastAsia="Times New Roman" w:hAnsi="Times New Roman" w:cs="Times New Roman"/>
      <w:sz w:val="28"/>
      <w:szCs w:val="32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04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0486"/>
    <w:rPr>
      <w:rFonts w:ascii="Calibri" w:eastAsia="Times New Roman" w:hAnsi="Calibri" w:cs="Times New Roman"/>
      <w:sz w:val="16"/>
      <w:szCs w:val="16"/>
      <w:lang w:val="ru-RU"/>
    </w:rPr>
  </w:style>
  <w:style w:type="table" w:styleId="a6">
    <w:name w:val="Table Grid"/>
    <w:basedOn w:val="a1"/>
    <w:uiPriority w:val="39"/>
    <w:rsid w:val="0053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4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040E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4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40E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Nguyen</dc:creator>
  <cp:lastModifiedBy>melynikov_nya</cp:lastModifiedBy>
  <cp:revision>2</cp:revision>
  <dcterms:created xsi:type="dcterms:W3CDTF">2019-10-17T12:08:00Z</dcterms:created>
  <dcterms:modified xsi:type="dcterms:W3CDTF">2019-10-17T12:08:00Z</dcterms:modified>
</cp:coreProperties>
</file>