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3299"/>
      </w:tblGrid>
      <w:tr w:rsidR="00CD1455" w:rsidRPr="007724E7" w:rsidTr="00CD1455">
        <w:trPr>
          <w:trHeight w:val="348"/>
          <w:tblCellSpacing w:w="0" w:type="dxa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455" w:rsidRPr="007724E7" w:rsidRDefault="00CD1455" w:rsidP="00CD1455">
            <w:pPr>
              <w:spacing w:after="0" w:line="273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724E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25F1E" w:rsidRPr="007724E7" w:rsidRDefault="00C25F1E" w:rsidP="00353B40">
      <w:pPr>
        <w:spacing w:after="0" w:line="273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5F1E" w:rsidRPr="007724E7" w:rsidRDefault="00C25F1E" w:rsidP="00353B40">
      <w:pPr>
        <w:spacing w:after="0" w:line="273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5F1E" w:rsidRPr="007724E7" w:rsidRDefault="00C25F1E" w:rsidP="00353B40">
      <w:pPr>
        <w:spacing w:after="0" w:line="273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5F1E" w:rsidRPr="007724E7" w:rsidRDefault="00C25F1E" w:rsidP="00353B40">
      <w:pPr>
        <w:spacing w:after="0" w:line="273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53B40" w:rsidRPr="007724E7" w:rsidRDefault="00353B40" w:rsidP="00353B40">
      <w:pPr>
        <w:spacing w:after="0" w:line="273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24E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Уважаемы</w:t>
      </w:r>
      <w:r w:rsidR="00025396" w:rsidRPr="007724E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й </w:t>
      </w:r>
      <w:r w:rsidR="00447AAA" w:rsidRPr="007724E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Арендатор</w:t>
      </w:r>
      <w:r w:rsidR="00025396" w:rsidRPr="007724E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353B40" w:rsidRPr="007724E7" w:rsidRDefault="00353B40" w:rsidP="00353B40">
      <w:pPr>
        <w:spacing w:after="0" w:line="273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53B40" w:rsidRPr="007724E7" w:rsidRDefault="00353B40" w:rsidP="00353B40">
      <w:pPr>
        <w:spacing w:after="0" w:line="273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724E7">
        <w:rPr>
          <w:rFonts w:eastAsia="Times New Roman"/>
          <w:color w:val="000000"/>
          <w:sz w:val="28"/>
          <w:szCs w:val="28"/>
          <w:lang w:eastAsia="ru-RU"/>
        </w:rPr>
        <w:t>Настоящим уведомляем вас, что имущественный комплекс,</w:t>
      </w:r>
      <w:r w:rsidR="00BA57CE" w:rsidRPr="007724E7">
        <w:rPr>
          <w:rFonts w:eastAsia="Times New Roman"/>
          <w:color w:val="000000"/>
          <w:sz w:val="28"/>
          <w:szCs w:val="28"/>
          <w:lang w:eastAsia="ru-RU"/>
        </w:rPr>
        <w:t xml:space="preserve"> расположенный по адресу: Санкт-Петербург, 21-я линия В.О., дом 6, литера А; дом 8, литера Н 22 линия В.О. д. 3: корпус 1, литера М; корпус 2, литера Б; корпус 3, литера В; корпус 4, литера Г; корпус 5, литера Е; корпус 6, литера Д; корпус 7, литера К; корпус 8, литера </w:t>
      </w:r>
      <w:proofErr w:type="gramStart"/>
      <w:r w:rsidR="00BA57CE" w:rsidRPr="007724E7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="00BA57CE" w:rsidRPr="007724E7">
        <w:rPr>
          <w:rFonts w:eastAsia="Times New Roman"/>
          <w:color w:val="000000"/>
          <w:sz w:val="28"/>
          <w:szCs w:val="28"/>
          <w:lang w:eastAsia="ru-RU"/>
        </w:rPr>
        <w:t xml:space="preserve">; корпус 9, литера И; корпус 10, литера </w:t>
      </w:r>
      <w:proofErr w:type="gramStart"/>
      <w:r w:rsidR="00BA57CE" w:rsidRPr="007724E7">
        <w:rPr>
          <w:rFonts w:eastAsia="Times New Roman"/>
          <w:color w:val="000000"/>
          <w:sz w:val="28"/>
          <w:szCs w:val="28"/>
          <w:lang w:eastAsia="ru-RU"/>
        </w:rPr>
        <w:t>З</w:t>
      </w:r>
      <w:proofErr w:type="gramEnd"/>
      <w:r w:rsidR="00BA57CE" w:rsidRPr="007724E7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>в котором вы арендуете помещения, передан</w:t>
      </w:r>
      <w:r w:rsidR="008E00FE" w:rsidRPr="007724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553DD" w:rsidRPr="007724E7">
        <w:rPr>
          <w:rFonts w:eastAsia="Times New Roman"/>
          <w:color w:val="000000"/>
          <w:sz w:val="28"/>
          <w:szCs w:val="28"/>
          <w:lang w:eastAsia="ru-RU"/>
        </w:rPr>
        <w:t>20</w:t>
      </w:r>
      <w:r w:rsidR="008E00FE" w:rsidRPr="007724E7">
        <w:rPr>
          <w:rFonts w:eastAsia="Times New Roman"/>
          <w:color w:val="000000"/>
          <w:sz w:val="28"/>
          <w:szCs w:val="28"/>
          <w:lang w:eastAsia="ru-RU"/>
        </w:rPr>
        <w:t xml:space="preserve">.06.2025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>в федеральную собственность Российской Федерации. Право оперативного управления данными объектами закреплено за Санкт-Петербургским горным университетом.</w:t>
      </w:r>
    </w:p>
    <w:p w:rsidR="00353B40" w:rsidRPr="007724E7" w:rsidRDefault="00447AAA" w:rsidP="00353B40">
      <w:pPr>
        <w:spacing w:after="0" w:line="273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724E7">
        <w:rPr>
          <w:rFonts w:eastAsia="Times New Roman"/>
          <w:color w:val="000000"/>
          <w:sz w:val="28"/>
          <w:szCs w:val="28"/>
          <w:lang w:eastAsia="ru-RU"/>
        </w:rPr>
        <w:t>В</w:t>
      </w:r>
      <w:r w:rsidR="00353B40" w:rsidRPr="007724E7">
        <w:rPr>
          <w:rFonts w:eastAsia="Times New Roman"/>
          <w:color w:val="000000"/>
          <w:sz w:val="28"/>
          <w:szCs w:val="28"/>
          <w:lang w:eastAsia="ru-RU"/>
        </w:rPr>
        <w:t>се права и обязанности по ранее заключённым договорам аренды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 с 20.06.2025 принадлежат со стороны Арендодателя Санкт-Петербургскому горному университету.</w:t>
      </w:r>
    </w:p>
    <w:p w:rsidR="009E570E" w:rsidRPr="007724E7" w:rsidRDefault="000B435C" w:rsidP="009E570E">
      <w:pPr>
        <w:spacing w:after="0" w:line="273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724E7">
        <w:rPr>
          <w:rFonts w:eastAsia="Times New Roman"/>
          <w:color w:val="000000"/>
          <w:sz w:val="28"/>
          <w:szCs w:val="28"/>
          <w:lang w:eastAsia="ru-RU"/>
        </w:rPr>
        <w:t>Для оформления с</w:t>
      </w:r>
      <w:r w:rsidR="008E00FE" w:rsidRPr="007724E7">
        <w:rPr>
          <w:rFonts w:eastAsia="Times New Roman"/>
          <w:color w:val="000000"/>
          <w:sz w:val="28"/>
          <w:szCs w:val="28"/>
          <w:lang w:eastAsia="ru-RU"/>
        </w:rPr>
        <w:t>оглашени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>я</w:t>
      </w:r>
      <w:r w:rsidR="008E00FE" w:rsidRPr="007724E7">
        <w:rPr>
          <w:rFonts w:eastAsia="Times New Roman"/>
          <w:color w:val="000000"/>
          <w:sz w:val="28"/>
          <w:szCs w:val="28"/>
          <w:lang w:eastAsia="ru-RU"/>
        </w:rPr>
        <w:t xml:space="preserve"> о замене стороны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Вам необходимо в срок до </w:t>
      </w:r>
      <w:r w:rsidR="008553DD" w:rsidRPr="007724E7">
        <w:rPr>
          <w:rFonts w:eastAsia="Times New Roman"/>
          <w:color w:val="000000"/>
          <w:sz w:val="28"/>
          <w:szCs w:val="28"/>
          <w:lang w:eastAsia="ru-RU"/>
        </w:rPr>
        <w:t>26.06.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>2025</w:t>
      </w:r>
      <w:r w:rsidR="008E00FE" w:rsidRPr="007724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заполнить соответствующую форму </w:t>
      </w:r>
      <w:hyperlink r:id="rId6" w:history="1">
        <w:r w:rsidR="008553DD" w:rsidRPr="007724E7">
          <w:rPr>
            <w:rStyle w:val="af0"/>
            <w:rFonts w:eastAsia="Times New Roman"/>
            <w:sz w:val="28"/>
            <w:szCs w:val="28"/>
            <w:lang w:eastAsia="ru-RU"/>
          </w:rPr>
          <w:t>https://spmi.ru/zamena-storony-mekhanobr</w:t>
        </w:r>
      </w:hyperlink>
      <w:r w:rsidR="008553DD" w:rsidRPr="007724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и вернуть </w:t>
      </w:r>
      <w:r w:rsidR="008553DD" w:rsidRPr="007724E7">
        <w:rPr>
          <w:rFonts w:eastAsia="Times New Roman"/>
          <w:color w:val="000000"/>
          <w:sz w:val="28"/>
          <w:szCs w:val="28"/>
          <w:lang w:eastAsia="ru-RU"/>
        </w:rPr>
        <w:t xml:space="preserve">соглашение 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в подписанном виде в 3-х экземплярах представителю Санкт-Петербургского горного университета (отдел аренды </w:t>
      </w:r>
      <w:proofErr w:type="spellStart"/>
      <w:r w:rsidRPr="007724E7">
        <w:rPr>
          <w:rFonts w:eastAsia="Times New Roman"/>
          <w:color w:val="000000"/>
          <w:sz w:val="28"/>
          <w:szCs w:val="28"/>
          <w:lang w:eastAsia="ru-RU"/>
        </w:rPr>
        <w:t>Механобр</w:t>
      </w:r>
      <w:proofErr w:type="spellEnd"/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 Сервис).</w:t>
      </w:r>
    </w:p>
    <w:p w:rsidR="00E02CC8" w:rsidRPr="007724E7" w:rsidRDefault="00E02CC8" w:rsidP="009E570E">
      <w:pPr>
        <w:spacing w:after="0" w:line="273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7724E7">
        <w:rPr>
          <w:rFonts w:eastAsia="Times New Roman"/>
          <w:color w:val="000000"/>
          <w:sz w:val="28"/>
          <w:szCs w:val="28"/>
          <w:lang w:eastAsia="ru-RU"/>
        </w:rPr>
        <w:t>У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 xml:space="preserve">читывая тот факт, что в соответствии с Уставом университета, Санкт-Петербургский горный университет обладает </w:t>
      </w:r>
      <w:r w:rsidR="009E570E" w:rsidRPr="007724E7">
        <w:rPr>
          <w:rFonts w:eastAsia="Times New Roman"/>
          <w:b/>
          <w:color w:val="000000"/>
          <w:sz w:val="28"/>
          <w:szCs w:val="28"/>
          <w:lang w:eastAsia="ru-RU"/>
        </w:rPr>
        <w:t>специальной правоспособностью направленной на выполнение государственного задания в области образования и науки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7724E7">
        <w:rPr>
          <w:rFonts w:eastAsia="Times New Roman"/>
          <w:b/>
          <w:color w:val="000000"/>
          <w:sz w:val="28"/>
          <w:szCs w:val="28"/>
          <w:lang w:eastAsia="ru-RU"/>
        </w:rPr>
        <w:t>не им</w:t>
      </w:r>
      <w:r w:rsidR="0083387B" w:rsidRPr="007724E7">
        <w:rPr>
          <w:rFonts w:eastAsia="Times New Roman"/>
          <w:b/>
          <w:color w:val="000000"/>
          <w:sz w:val="28"/>
          <w:szCs w:val="28"/>
          <w:lang w:eastAsia="ru-RU"/>
        </w:rPr>
        <w:t>еющий своей целью сдачу в аренду недвижимого имущества</w:t>
      </w:r>
      <w:r w:rsidR="0083387B" w:rsidRPr="007724E7">
        <w:rPr>
          <w:rFonts w:eastAsia="Times New Roman"/>
          <w:b/>
          <w:color w:val="FF0000"/>
          <w:sz w:val="28"/>
          <w:szCs w:val="28"/>
          <w:lang w:eastAsia="ru-RU"/>
        </w:rPr>
        <w:t>, продление договоров аренды не представляется возможным.</w:t>
      </w:r>
    </w:p>
    <w:p w:rsidR="009E570E" w:rsidRDefault="0083387B" w:rsidP="009E570E">
      <w:pPr>
        <w:spacing w:after="0" w:line="273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Дополнительно 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>сообщаем, что предусмотренный договором обеспечительный платеж возвращен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>ный предыдущим Арендодателем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 подлежит перечислению 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>Санкт-Петербургскому горному университету</w:t>
      </w:r>
      <w:r w:rsidRPr="007724E7">
        <w:rPr>
          <w:rFonts w:eastAsia="Times New Roman"/>
          <w:color w:val="000000"/>
          <w:sz w:val="28"/>
          <w:szCs w:val="28"/>
          <w:lang w:eastAsia="ru-RU"/>
        </w:rPr>
        <w:t xml:space="preserve"> на основании выставленного счета</w:t>
      </w:r>
      <w:r w:rsidR="009E570E" w:rsidRPr="007724E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53E96" w:rsidRDefault="00953E96" w:rsidP="00953E96">
      <w:pPr>
        <w:spacing w:after="0" w:line="273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53E96" w:rsidRDefault="00953E96" w:rsidP="00953E96">
      <w:pPr>
        <w:spacing w:after="0" w:line="273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53E96" w:rsidRDefault="00953E96" w:rsidP="00953E96">
      <w:pPr>
        <w:spacing w:after="0" w:line="273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Начальник юридического управления</w:t>
      </w:r>
    </w:p>
    <w:p w:rsidR="00953E96" w:rsidRPr="007724E7" w:rsidRDefault="00953E96" w:rsidP="00953E96">
      <w:pPr>
        <w:spacing w:after="0" w:line="273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Волк А.И.</w:t>
      </w:r>
    </w:p>
    <w:sectPr w:rsidR="00953E96" w:rsidRPr="007724E7" w:rsidSect="009E57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40" w:rsidRDefault="00727E40">
      <w:pPr>
        <w:spacing w:after="0" w:line="240" w:lineRule="auto"/>
      </w:pPr>
      <w:r>
        <w:separator/>
      </w:r>
    </w:p>
  </w:endnote>
  <w:endnote w:type="continuationSeparator" w:id="0">
    <w:p w:rsidR="00727E40" w:rsidRDefault="0072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40" w:rsidRDefault="00727E40">
      <w:pPr>
        <w:spacing w:after="0" w:line="240" w:lineRule="auto"/>
      </w:pPr>
      <w:r>
        <w:separator/>
      </w:r>
    </w:p>
  </w:footnote>
  <w:footnote w:type="continuationSeparator" w:id="0">
    <w:p w:rsidR="00727E40" w:rsidRDefault="0072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5BB"/>
    <w:rsid w:val="00025396"/>
    <w:rsid w:val="00066634"/>
    <w:rsid w:val="000A49C9"/>
    <w:rsid w:val="000B435C"/>
    <w:rsid w:val="00124A3E"/>
    <w:rsid w:val="00300826"/>
    <w:rsid w:val="00353B40"/>
    <w:rsid w:val="00440469"/>
    <w:rsid w:val="00447AAA"/>
    <w:rsid w:val="00501F50"/>
    <w:rsid w:val="005B7639"/>
    <w:rsid w:val="00693AB7"/>
    <w:rsid w:val="00727E40"/>
    <w:rsid w:val="007724E7"/>
    <w:rsid w:val="0083387B"/>
    <w:rsid w:val="008553DD"/>
    <w:rsid w:val="008B55BB"/>
    <w:rsid w:val="008E00FE"/>
    <w:rsid w:val="00953E96"/>
    <w:rsid w:val="009E570E"/>
    <w:rsid w:val="00A52B51"/>
    <w:rsid w:val="00AF11F8"/>
    <w:rsid w:val="00BA57CE"/>
    <w:rsid w:val="00C25F1E"/>
    <w:rsid w:val="00C26AA9"/>
    <w:rsid w:val="00CD1455"/>
    <w:rsid w:val="00E02CC8"/>
    <w:rsid w:val="00E6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5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71C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71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71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71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71C5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71C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71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71C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671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C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71C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71C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71C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71C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71C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7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71C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7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671C5"/>
    <w:pPr>
      <w:ind w:left="720"/>
      <w:contextualSpacing/>
    </w:pPr>
  </w:style>
  <w:style w:type="paragraph" w:styleId="a4">
    <w:name w:val="No Spacing"/>
    <w:uiPriority w:val="1"/>
    <w:qFormat/>
    <w:rsid w:val="00E671C5"/>
  </w:style>
  <w:style w:type="paragraph" w:styleId="a5">
    <w:name w:val="Title"/>
    <w:basedOn w:val="a"/>
    <w:next w:val="a"/>
    <w:link w:val="a6"/>
    <w:uiPriority w:val="10"/>
    <w:qFormat/>
    <w:rsid w:val="00E671C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671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671C5"/>
    <w:pPr>
      <w:spacing w:before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71C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71C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71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67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671C5"/>
    <w:rPr>
      <w:i/>
    </w:rPr>
  </w:style>
  <w:style w:type="paragraph" w:styleId="ab">
    <w:name w:val="header"/>
    <w:basedOn w:val="a"/>
    <w:link w:val="ac"/>
    <w:uiPriority w:val="99"/>
    <w:unhideWhenUsed/>
    <w:rsid w:val="00E671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71C5"/>
  </w:style>
  <w:style w:type="paragraph" w:styleId="ad">
    <w:name w:val="footer"/>
    <w:basedOn w:val="a"/>
    <w:link w:val="ae"/>
    <w:uiPriority w:val="99"/>
    <w:unhideWhenUsed/>
    <w:rsid w:val="00E671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671C5"/>
  </w:style>
  <w:style w:type="paragraph" w:styleId="af">
    <w:name w:val="caption"/>
    <w:basedOn w:val="a"/>
    <w:next w:val="a"/>
    <w:uiPriority w:val="35"/>
    <w:semiHidden/>
    <w:unhideWhenUsed/>
    <w:qFormat/>
    <w:rsid w:val="00E671C5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671C5"/>
  </w:style>
  <w:style w:type="table" w:customStyle="1" w:styleId="TableGridLight">
    <w:name w:val="Table Grid Light"/>
    <w:basedOn w:val="a1"/>
    <w:uiPriority w:val="59"/>
    <w:rsid w:val="00E67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7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71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7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71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7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71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7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7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671C5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671C5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671C5"/>
    <w:rPr>
      <w:sz w:val="18"/>
    </w:rPr>
  </w:style>
  <w:style w:type="character" w:styleId="af3">
    <w:name w:val="footnote reference"/>
    <w:basedOn w:val="a0"/>
    <w:uiPriority w:val="99"/>
    <w:unhideWhenUsed/>
    <w:rsid w:val="00E671C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671C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671C5"/>
    <w:rPr>
      <w:sz w:val="20"/>
    </w:rPr>
  </w:style>
  <w:style w:type="character" w:styleId="af6">
    <w:name w:val="endnote reference"/>
    <w:basedOn w:val="a0"/>
    <w:uiPriority w:val="99"/>
    <w:semiHidden/>
    <w:unhideWhenUsed/>
    <w:rsid w:val="00E671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671C5"/>
    <w:pPr>
      <w:spacing w:after="57"/>
    </w:pPr>
  </w:style>
  <w:style w:type="paragraph" w:styleId="23">
    <w:name w:val="toc 2"/>
    <w:basedOn w:val="a"/>
    <w:next w:val="a"/>
    <w:uiPriority w:val="39"/>
    <w:unhideWhenUsed/>
    <w:rsid w:val="00E671C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71C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71C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71C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71C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71C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71C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71C5"/>
    <w:pPr>
      <w:spacing w:after="57"/>
      <w:ind w:left="2268"/>
    </w:pPr>
  </w:style>
  <w:style w:type="paragraph" w:styleId="af7">
    <w:name w:val="TOC Heading"/>
    <w:uiPriority w:val="39"/>
    <w:unhideWhenUsed/>
    <w:rsid w:val="00E671C5"/>
  </w:style>
  <w:style w:type="paragraph" w:styleId="af8">
    <w:name w:val="table of figures"/>
    <w:basedOn w:val="a"/>
    <w:next w:val="a"/>
    <w:uiPriority w:val="99"/>
    <w:unhideWhenUsed/>
    <w:rsid w:val="00E671C5"/>
    <w:pPr>
      <w:spacing w:after="0"/>
    </w:pPr>
  </w:style>
  <w:style w:type="table" w:styleId="af9">
    <w:name w:val="Table Grid"/>
    <w:basedOn w:val="a1"/>
    <w:uiPriority w:val="59"/>
    <w:rsid w:val="00E6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CD145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b">
    <w:name w:val="Strong"/>
    <w:basedOn w:val="a0"/>
    <w:uiPriority w:val="22"/>
    <w:qFormat/>
    <w:rsid w:val="008E00FE"/>
    <w:rPr>
      <w:b/>
      <w:bCs/>
    </w:rPr>
  </w:style>
  <w:style w:type="paragraph" w:customStyle="1" w:styleId="ConsPlusNormal">
    <w:name w:val="ConsPlusNormal"/>
    <w:rsid w:val="009E57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StGen1">
    <w:name w:val="StGen1"/>
    <w:basedOn w:val="a1"/>
    <w:rsid w:val="00BA57CE"/>
    <w:rPr>
      <w:rFonts w:ascii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rsid w:val="00CD145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b">
    <w:name w:val="Strong"/>
    <w:basedOn w:val="a0"/>
    <w:uiPriority w:val="22"/>
    <w:qFormat/>
    <w:rsid w:val="008E00FE"/>
    <w:rPr>
      <w:b/>
      <w:bCs/>
    </w:rPr>
  </w:style>
  <w:style w:type="paragraph" w:customStyle="1" w:styleId="ConsPlusNormal">
    <w:name w:val="ConsPlusNormal"/>
    <w:rsid w:val="009E57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mi.ru/zamena-storony-mekhano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AVolk</cp:lastModifiedBy>
  <cp:revision>12</cp:revision>
  <cp:lastPrinted>2025-06-24T10:13:00Z</cp:lastPrinted>
  <dcterms:created xsi:type="dcterms:W3CDTF">2025-06-18T11:20:00Z</dcterms:created>
  <dcterms:modified xsi:type="dcterms:W3CDTF">2025-06-25T06:35:00Z</dcterms:modified>
</cp:coreProperties>
</file>