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3B" w:rsidRPr="00A15D3B" w:rsidRDefault="00A15D3B" w:rsidP="00A15D3B">
      <w:pPr>
        <w:tabs>
          <w:tab w:val="left" w:pos="720"/>
        </w:tabs>
        <w:ind w:left="5387" w:firstLine="0"/>
        <w:jc w:val="left"/>
        <w:rPr>
          <w:bCs/>
          <w:sz w:val="24"/>
          <w:szCs w:val="24"/>
        </w:rPr>
      </w:pPr>
      <w:r w:rsidRPr="00A15D3B">
        <w:rPr>
          <w:bCs/>
          <w:sz w:val="24"/>
          <w:szCs w:val="24"/>
        </w:rPr>
        <w:t xml:space="preserve">Приложение </w:t>
      </w:r>
      <w:r w:rsidR="00434BCC">
        <w:rPr>
          <w:bCs/>
          <w:sz w:val="24"/>
          <w:szCs w:val="24"/>
        </w:rPr>
        <w:t>1</w:t>
      </w:r>
    </w:p>
    <w:p w:rsidR="00A15D3B" w:rsidRDefault="00A15D3B" w:rsidP="00AD0747">
      <w:pPr>
        <w:suppressAutoHyphens/>
        <w:ind w:left="5387" w:firstLine="0"/>
        <w:rPr>
          <w:b/>
          <w:caps/>
          <w:sz w:val="32"/>
          <w:szCs w:val="28"/>
        </w:rPr>
      </w:pPr>
      <w:r w:rsidRPr="00A15D3B">
        <w:rPr>
          <w:bCs/>
          <w:sz w:val="24"/>
          <w:szCs w:val="24"/>
        </w:rPr>
        <w:t>к приказу от __.__.202</w:t>
      </w:r>
      <w:r>
        <w:rPr>
          <w:bCs/>
          <w:sz w:val="24"/>
          <w:szCs w:val="24"/>
        </w:rPr>
        <w:t>2</w:t>
      </w:r>
      <w:r w:rsidRPr="00A15D3B">
        <w:rPr>
          <w:bCs/>
          <w:sz w:val="24"/>
          <w:szCs w:val="24"/>
        </w:rPr>
        <w:t xml:space="preserve"> № ________ адм</w:t>
      </w:r>
    </w:p>
    <w:p w:rsidR="00A15D3B" w:rsidRDefault="00A15D3B" w:rsidP="00B10B57">
      <w:pPr>
        <w:suppressAutoHyphens/>
        <w:ind w:firstLine="0"/>
        <w:jc w:val="center"/>
        <w:rPr>
          <w:b/>
          <w:caps/>
          <w:sz w:val="32"/>
          <w:szCs w:val="28"/>
        </w:rPr>
      </w:pPr>
    </w:p>
    <w:p w:rsidR="008C2FE0" w:rsidRPr="002B69BB" w:rsidRDefault="008C2FE0" w:rsidP="00AF3F93">
      <w:pPr>
        <w:pStyle w:val="a6"/>
        <w:rPr>
          <w:b/>
          <w:spacing w:val="2"/>
          <w:sz w:val="28"/>
          <w:szCs w:val="28"/>
        </w:rPr>
      </w:pPr>
      <w:r w:rsidRPr="002B69BB">
        <w:rPr>
          <w:b/>
          <w:spacing w:val="2"/>
          <w:sz w:val="28"/>
          <w:szCs w:val="28"/>
        </w:rPr>
        <w:t>Министерство науки и высшего образования Российской Федерации</w:t>
      </w:r>
    </w:p>
    <w:p w:rsidR="008C2FE0" w:rsidRPr="002B69BB" w:rsidRDefault="008C2FE0" w:rsidP="00AF3F93">
      <w:pPr>
        <w:pStyle w:val="a6"/>
        <w:rPr>
          <w:spacing w:val="2"/>
          <w:sz w:val="28"/>
          <w:szCs w:val="28"/>
        </w:rPr>
      </w:pPr>
      <w:r w:rsidRPr="002B69BB">
        <w:rPr>
          <w:spacing w:val="2"/>
          <w:sz w:val="28"/>
          <w:szCs w:val="28"/>
        </w:rPr>
        <w:t>федеральное государственное бюджетное образовательное учреждение</w:t>
      </w:r>
    </w:p>
    <w:p w:rsidR="008C2FE0" w:rsidRPr="002B69BB" w:rsidRDefault="008C2FE0" w:rsidP="00AF3F93">
      <w:pPr>
        <w:pStyle w:val="a6"/>
        <w:rPr>
          <w:spacing w:val="2"/>
          <w:sz w:val="28"/>
          <w:szCs w:val="28"/>
        </w:rPr>
      </w:pPr>
      <w:r w:rsidRPr="002B69BB">
        <w:rPr>
          <w:spacing w:val="2"/>
          <w:sz w:val="28"/>
          <w:szCs w:val="28"/>
        </w:rPr>
        <w:t>высшего образования</w:t>
      </w:r>
    </w:p>
    <w:p w:rsidR="008C2FE0" w:rsidRPr="002B69BB" w:rsidRDefault="008C2FE0" w:rsidP="00AF3F93">
      <w:pPr>
        <w:pStyle w:val="a6"/>
        <w:rPr>
          <w:b/>
          <w:spacing w:val="2"/>
          <w:sz w:val="28"/>
          <w:szCs w:val="28"/>
        </w:rPr>
      </w:pPr>
      <w:r w:rsidRPr="002B69BB">
        <w:rPr>
          <w:b/>
          <w:spacing w:val="2"/>
          <w:sz w:val="28"/>
          <w:szCs w:val="28"/>
        </w:rPr>
        <w:t>«Санкт-Петербургский горный университет»</w:t>
      </w:r>
    </w:p>
    <w:p w:rsidR="008C2FE0" w:rsidRDefault="008C2FE0" w:rsidP="00B10B57">
      <w:pPr>
        <w:suppressAutoHyphens/>
        <w:ind w:firstLine="0"/>
        <w:jc w:val="center"/>
        <w:rPr>
          <w:b/>
          <w:caps/>
          <w:sz w:val="32"/>
          <w:szCs w:val="28"/>
        </w:rPr>
      </w:pPr>
    </w:p>
    <w:p w:rsidR="000265B0" w:rsidRPr="00B10B57" w:rsidRDefault="00954B15" w:rsidP="00B10B57">
      <w:pPr>
        <w:suppressAutoHyphens/>
        <w:ind w:firstLine="0"/>
        <w:jc w:val="center"/>
        <w:rPr>
          <w:b/>
          <w:caps/>
          <w:sz w:val="32"/>
          <w:szCs w:val="28"/>
        </w:rPr>
      </w:pPr>
      <w:r w:rsidRPr="00B10B57">
        <w:rPr>
          <w:b/>
          <w:caps/>
          <w:sz w:val="32"/>
          <w:szCs w:val="28"/>
        </w:rPr>
        <w:t xml:space="preserve">Правила ПРИЕМА на обучение </w:t>
      </w:r>
    </w:p>
    <w:p w:rsidR="000265B0" w:rsidRPr="00B10B57" w:rsidRDefault="000265B0" w:rsidP="00B10B57">
      <w:pPr>
        <w:suppressAutoHyphens/>
        <w:ind w:firstLine="0"/>
        <w:jc w:val="center"/>
        <w:rPr>
          <w:b/>
          <w:caps/>
          <w:sz w:val="32"/>
          <w:szCs w:val="28"/>
        </w:rPr>
      </w:pPr>
      <w:r w:rsidRPr="00B10B57">
        <w:rPr>
          <w:b/>
          <w:caps/>
          <w:sz w:val="32"/>
          <w:szCs w:val="28"/>
        </w:rPr>
        <w:t xml:space="preserve">ПО ОБРАЗОВАТЕЛЬНЫМ ПРОГРАММАМ </w:t>
      </w:r>
      <w:r w:rsidR="00954B15" w:rsidRPr="00B10B57">
        <w:rPr>
          <w:b/>
          <w:caps/>
          <w:sz w:val="32"/>
          <w:szCs w:val="28"/>
        </w:rPr>
        <w:t xml:space="preserve">высшего образования – программам подготовки </w:t>
      </w:r>
      <w:r w:rsidR="006C0BCF">
        <w:rPr>
          <w:b/>
          <w:caps/>
          <w:sz w:val="32"/>
          <w:szCs w:val="28"/>
        </w:rPr>
        <w:t xml:space="preserve">НАУЧНЫХ И </w:t>
      </w:r>
      <w:r w:rsidR="00954B15" w:rsidRPr="00B10B57">
        <w:rPr>
          <w:b/>
          <w:caps/>
          <w:sz w:val="32"/>
          <w:szCs w:val="28"/>
        </w:rPr>
        <w:t>научно-педагогических кадров в аспирантуре</w:t>
      </w:r>
      <w:r w:rsidRPr="00B10B57">
        <w:rPr>
          <w:b/>
          <w:caps/>
          <w:sz w:val="32"/>
          <w:szCs w:val="28"/>
        </w:rPr>
        <w:t xml:space="preserve"> </w:t>
      </w:r>
    </w:p>
    <w:p w:rsidR="00954B15" w:rsidRPr="00B10B57" w:rsidRDefault="00954B15" w:rsidP="00B10B57">
      <w:pPr>
        <w:suppressAutoHyphens/>
        <w:ind w:firstLine="0"/>
        <w:jc w:val="center"/>
        <w:rPr>
          <w:b/>
          <w:sz w:val="32"/>
          <w:szCs w:val="28"/>
        </w:rPr>
      </w:pPr>
      <w:r w:rsidRPr="00B10B57">
        <w:rPr>
          <w:b/>
          <w:sz w:val="32"/>
          <w:szCs w:val="28"/>
        </w:rPr>
        <w:t>ГОРНОГО УНИВЕРСИТЕТА</w:t>
      </w:r>
    </w:p>
    <w:p w:rsidR="00954B15" w:rsidRPr="00B10B57" w:rsidRDefault="004169E3" w:rsidP="00B10B57">
      <w:pPr>
        <w:suppressAutoHyphens/>
        <w:ind w:firstLine="0"/>
        <w:jc w:val="center"/>
        <w:rPr>
          <w:b/>
          <w:sz w:val="32"/>
          <w:szCs w:val="28"/>
        </w:rPr>
      </w:pPr>
      <w:r>
        <w:rPr>
          <w:b/>
          <w:sz w:val="32"/>
          <w:szCs w:val="28"/>
        </w:rPr>
        <w:t>В</w:t>
      </w:r>
      <w:r w:rsidR="00954B15" w:rsidRPr="00B10B57">
        <w:rPr>
          <w:b/>
          <w:sz w:val="32"/>
          <w:szCs w:val="28"/>
        </w:rPr>
        <w:t xml:space="preserve"> 202</w:t>
      </w:r>
      <w:r w:rsidR="006C0BCF">
        <w:rPr>
          <w:b/>
          <w:sz w:val="32"/>
          <w:szCs w:val="28"/>
        </w:rPr>
        <w:t>2</w:t>
      </w:r>
      <w:r w:rsidR="000265B0" w:rsidRPr="00B10B57">
        <w:rPr>
          <w:b/>
          <w:sz w:val="32"/>
          <w:szCs w:val="28"/>
        </w:rPr>
        <w:t xml:space="preserve"> ГОД</w:t>
      </w:r>
      <w:r>
        <w:rPr>
          <w:b/>
          <w:sz w:val="32"/>
          <w:szCs w:val="28"/>
        </w:rPr>
        <w:t>У</w:t>
      </w:r>
    </w:p>
    <w:p w:rsidR="00954B15" w:rsidRPr="00B10B57" w:rsidRDefault="00954B15" w:rsidP="00B10B57">
      <w:pPr>
        <w:ind w:firstLine="0"/>
        <w:jc w:val="center"/>
        <w:rPr>
          <w:sz w:val="28"/>
          <w:szCs w:val="28"/>
        </w:rPr>
      </w:pPr>
    </w:p>
    <w:p w:rsidR="00954B15" w:rsidRPr="00B10B57" w:rsidRDefault="00B86AFF" w:rsidP="00B10B57">
      <w:pPr>
        <w:autoSpaceDE w:val="0"/>
        <w:autoSpaceDN w:val="0"/>
        <w:adjustRightInd w:val="0"/>
        <w:ind w:firstLine="0"/>
        <w:jc w:val="left"/>
        <w:rPr>
          <w:b/>
          <w:bCs/>
          <w:sz w:val="28"/>
          <w:szCs w:val="28"/>
        </w:rPr>
      </w:pPr>
      <w:r w:rsidRPr="00B10B57">
        <w:rPr>
          <w:b/>
          <w:bCs/>
          <w:sz w:val="28"/>
          <w:szCs w:val="28"/>
        </w:rPr>
        <w:t>Санкт-Петербург - 202</w:t>
      </w:r>
      <w:r w:rsidR="006C0BCF">
        <w:rPr>
          <w:b/>
          <w:bCs/>
          <w:sz w:val="28"/>
          <w:szCs w:val="28"/>
        </w:rPr>
        <w:t>2</w:t>
      </w:r>
    </w:p>
    <w:p w:rsidR="00954B15" w:rsidRPr="00B10B57" w:rsidRDefault="00954B15" w:rsidP="00B10B57">
      <w:pPr>
        <w:ind w:firstLine="0"/>
        <w:jc w:val="left"/>
        <w:rPr>
          <w:b/>
          <w:i/>
          <w:sz w:val="28"/>
          <w:szCs w:val="28"/>
        </w:rPr>
      </w:pPr>
    </w:p>
    <w:p w:rsidR="00954B15" w:rsidRPr="00B10B57" w:rsidRDefault="00954B15" w:rsidP="00B10B57">
      <w:pPr>
        <w:ind w:firstLine="0"/>
        <w:rPr>
          <w:b/>
          <w:i/>
          <w:sz w:val="28"/>
          <w:szCs w:val="28"/>
        </w:rPr>
      </w:pPr>
      <w:r w:rsidRPr="00B10B57">
        <w:rPr>
          <w:b/>
          <w:i/>
          <w:sz w:val="28"/>
          <w:szCs w:val="28"/>
        </w:rPr>
        <w:t xml:space="preserve">Приняты решением Ученого совета </w:t>
      </w:r>
    </w:p>
    <w:p w:rsidR="00954B15" w:rsidRPr="00B10B57" w:rsidRDefault="00954B15" w:rsidP="00B10B57">
      <w:pPr>
        <w:spacing w:after="240"/>
        <w:ind w:firstLine="0"/>
        <w:rPr>
          <w:b/>
          <w:i/>
          <w:sz w:val="28"/>
          <w:szCs w:val="28"/>
        </w:rPr>
      </w:pPr>
      <w:r w:rsidRPr="002921DB">
        <w:rPr>
          <w:b/>
          <w:i/>
          <w:sz w:val="28"/>
          <w:szCs w:val="28"/>
        </w:rPr>
        <w:t xml:space="preserve">от </w:t>
      </w:r>
      <w:r w:rsidR="006C0BCF" w:rsidRPr="002921DB">
        <w:rPr>
          <w:b/>
          <w:i/>
          <w:sz w:val="28"/>
          <w:szCs w:val="28"/>
        </w:rPr>
        <w:t>25</w:t>
      </w:r>
      <w:r w:rsidR="007E75BB" w:rsidRPr="002921DB">
        <w:rPr>
          <w:b/>
          <w:i/>
          <w:sz w:val="28"/>
          <w:szCs w:val="28"/>
        </w:rPr>
        <w:t>.0</w:t>
      </w:r>
      <w:r w:rsidR="006C0BCF" w:rsidRPr="002921DB">
        <w:rPr>
          <w:b/>
          <w:i/>
          <w:sz w:val="28"/>
          <w:szCs w:val="28"/>
        </w:rPr>
        <w:t>3</w:t>
      </w:r>
      <w:r w:rsidR="007E75BB" w:rsidRPr="002921DB">
        <w:rPr>
          <w:b/>
          <w:i/>
          <w:sz w:val="28"/>
          <w:szCs w:val="28"/>
        </w:rPr>
        <w:t>.202</w:t>
      </w:r>
      <w:r w:rsidR="006C0BCF" w:rsidRPr="002921DB">
        <w:rPr>
          <w:b/>
          <w:i/>
          <w:sz w:val="28"/>
          <w:szCs w:val="28"/>
        </w:rPr>
        <w:t>2</w:t>
      </w:r>
      <w:r w:rsidR="007E75BB" w:rsidRPr="002921DB">
        <w:rPr>
          <w:b/>
          <w:i/>
          <w:sz w:val="28"/>
          <w:szCs w:val="28"/>
        </w:rPr>
        <w:t xml:space="preserve">, протокол № </w:t>
      </w:r>
      <w:r w:rsidR="002921DB" w:rsidRPr="002921DB">
        <w:rPr>
          <w:b/>
          <w:i/>
          <w:sz w:val="28"/>
          <w:szCs w:val="28"/>
        </w:rPr>
        <w:t>3</w:t>
      </w:r>
    </w:p>
    <w:p w:rsidR="00954B15" w:rsidRPr="007C4108" w:rsidRDefault="00954B15" w:rsidP="00B10B57">
      <w:pPr>
        <w:ind w:firstLine="0"/>
        <w:rPr>
          <w:b/>
          <w:i/>
          <w:sz w:val="28"/>
          <w:szCs w:val="28"/>
        </w:rPr>
      </w:pPr>
      <w:r w:rsidRPr="007C4108">
        <w:rPr>
          <w:b/>
          <w:i/>
          <w:sz w:val="28"/>
          <w:szCs w:val="28"/>
        </w:rPr>
        <w:t>Мотивированное мнение совета обучающихся «Горняк»</w:t>
      </w:r>
    </w:p>
    <w:p w:rsidR="00954B15" w:rsidRPr="00B10B57" w:rsidRDefault="00C617EE" w:rsidP="00B10B57">
      <w:pPr>
        <w:ind w:firstLine="0"/>
        <w:rPr>
          <w:b/>
          <w:i/>
          <w:sz w:val="28"/>
          <w:szCs w:val="28"/>
        </w:rPr>
      </w:pPr>
      <w:r w:rsidRPr="007C4108">
        <w:rPr>
          <w:b/>
          <w:i/>
          <w:sz w:val="28"/>
          <w:szCs w:val="28"/>
        </w:rPr>
        <w:t>в письменной форме (</w:t>
      </w:r>
      <w:r w:rsidR="004A3BE8" w:rsidRPr="007C4108">
        <w:rPr>
          <w:b/>
          <w:i/>
          <w:sz w:val="28"/>
          <w:szCs w:val="28"/>
        </w:rPr>
        <w:t>1</w:t>
      </w:r>
      <w:r w:rsidR="007C4108" w:rsidRPr="007C4108">
        <w:rPr>
          <w:b/>
          <w:i/>
          <w:sz w:val="28"/>
          <w:szCs w:val="28"/>
        </w:rPr>
        <w:t>8</w:t>
      </w:r>
      <w:r w:rsidR="004A3BE8" w:rsidRPr="007C4108">
        <w:rPr>
          <w:b/>
          <w:i/>
          <w:sz w:val="28"/>
          <w:szCs w:val="28"/>
        </w:rPr>
        <w:t>.0</w:t>
      </w:r>
      <w:r w:rsidR="007C4108" w:rsidRPr="007C4108">
        <w:rPr>
          <w:b/>
          <w:i/>
          <w:sz w:val="28"/>
          <w:szCs w:val="28"/>
        </w:rPr>
        <w:t>3</w:t>
      </w:r>
      <w:r w:rsidR="004A3BE8" w:rsidRPr="007C4108">
        <w:rPr>
          <w:b/>
          <w:i/>
          <w:sz w:val="28"/>
          <w:szCs w:val="28"/>
        </w:rPr>
        <w:t>.202</w:t>
      </w:r>
      <w:r w:rsidR="007C4108" w:rsidRPr="007C4108">
        <w:rPr>
          <w:b/>
          <w:i/>
          <w:sz w:val="28"/>
          <w:szCs w:val="28"/>
        </w:rPr>
        <w:t>2</w:t>
      </w:r>
      <w:r w:rsidR="004A3BE8" w:rsidRPr="007C4108">
        <w:rPr>
          <w:b/>
          <w:i/>
          <w:sz w:val="28"/>
          <w:szCs w:val="28"/>
        </w:rPr>
        <w:t xml:space="preserve">, протокол № </w:t>
      </w:r>
      <w:r w:rsidR="007C4108" w:rsidRPr="007C4108">
        <w:rPr>
          <w:b/>
          <w:i/>
          <w:sz w:val="28"/>
          <w:szCs w:val="28"/>
        </w:rPr>
        <w:t>4</w:t>
      </w:r>
      <w:r w:rsidR="00954B15" w:rsidRPr="007C4108">
        <w:rPr>
          <w:b/>
          <w:i/>
          <w:sz w:val="28"/>
          <w:szCs w:val="28"/>
        </w:rPr>
        <w:t>)</w:t>
      </w:r>
    </w:p>
    <w:p w:rsidR="00954B15" w:rsidRPr="00B10B57" w:rsidRDefault="00954B15" w:rsidP="00B10B57">
      <w:pPr>
        <w:ind w:firstLine="0"/>
        <w:rPr>
          <w:b/>
          <w:i/>
          <w:sz w:val="28"/>
          <w:szCs w:val="28"/>
        </w:rPr>
      </w:pPr>
      <w:r w:rsidRPr="00B10B57">
        <w:rPr>
          <w:b/>
          <w:i/>
          <w:sz w:val="28"/>
          <w:szCs w:val="28"/>
        </w:rPr>
        <w:t>рассмотрено</w:t>
      </w:r>
    </w:p>
    <w:p w:rsidR="00954B15" w:rsidRPr="00B10B57" w:rsidRDefault="007A753B" w:rsidP="00A31D16">
      <w:pPr>
        <w:spacing w:before="120" w:after="120"/>
        <w:ind w:left="709" w:firstLine="0"/>
        <w:jc w:val="center"/>
        <w:rPr>
          <w:b/>
          <w:sz w:val="28"/>
          <w:szCs w:val="28"/>
        </w:rPr>
      </w:pPr>
      <w:r w:rsidRPr="00B10B57">
        <w:rPr>
          <w:b/>
          <w:sz w:val="28"/>
          <w:szCs w:val="28"/>
        </w:rPr>
        <w:t xml:space="preserve">1. </w:t>
      </w:r>
      <w:r w:rsidR="00954B15" w:rsidRPr="00B10B57">
        <w:rPr>
          <w:b/>
          <w:sz w:val="28"/>
          <w:szCs w:val="28"/>
        </w:rPr>
        <w:t>ОБЩИЕ ПОЛОЖЕНИЯ</w:t>
      </w:r>
    </w:p>
    <w:p w:rsidR="00954B15" w:rsidRPr="00A31D16" w:rsidRDefault="00954B15" w:rsidP="00B10B57">
      <w:pPr>
        <w:numPr>
          <w:ilvl w:val="1"/>
          <w:numId w:val="18"/>
        </w:numPr>
        <w:tabs>
          <w:tab w:val="left" w:pos="993"/>
          <w:tab w:val="left" w:pos="1276"/>
        </w:tabs>
        <w:ind w:left="0" w:firstLine="709"/>
        <w:rPr>
          <w:sz w:val="28"/>
          <w:szCs w:val="28"/>
        </w:rPr>
      </w:pPr>
      <w:r w:rsidRPr="00A31D16">
        <w:rPr>
          <w:sz w:val="28"/>
          <w:szCs w:val="28"/>
        </w:rPr>
        <w:t xml:space="preserve">Правила приема на обучение по образовательным программам высшего образования – программам подготовки </w:t>
      </w:r>
      <w:r w:rsidR="006C0BCF" w:rsidRPr="00A31D16">
        <w:rPr>
          <w:sz w:val="28"/>
          <w:szCs w:val="28"/>
        </w:rPr>
        <w:t xml:space="preserve">научных и </w:t>
      </w:r>
      <w:r w:rsidRPr="00A31D16">
        <w:rPr>
          <w:sz w:val="28"/>
          <w:szCs w:val="28"/>
        </w:rPr>
        <w:t xml:space="preserve">научно-педагогических кадров в аспирантуре (далее – </w:t>
      </w:r>
      <w:r w:rsidR="004169E3">
        <w:rPr>
          <w:sz w:val="28"/>
          <w:szCs w:val="28"/>
        </w:rPr>
        <w:t>П</w:t>
      </w:r>
      <w:r w:rsidRPr="00A31D16">
        <w:rPr>
          <w:sz w:val="28"/>
          <w:szCs w:val="28"/>
        </w:rPr>
        <w:t>равила приема на обучение в аспирантуре) федерального государственного бюджетного образовательного учреждения высшего образования «Санкт-Петербургский горный университет» (далее – Горный университет, Университет) разработаны на основании:</w:t>
      </w:r>
    </w:p>
    <w:p w:rsidR="00954B15" w:rsidRPr="00A31D16" w:rsidRDefault="00954B15" w:rsidP="00B10B57">
      <w:pPr>
        <w:numPr>
          <w:ilvl w:val="0"/>
          <w:numId w:val="19"/>
        </w:numPr>
        <w:tabs>
          <w:tab w:val="left" w:pos="426"/>
          <w:tab w:val="left" w:pos="1134"/>
        </w:tabs>
        <w:ind w:left="0" w:firstLine="709"/>
        <w:rPr>
          <w:sz w:val="28"/>
          <w:szCs w:val="28"/>
        </w:rPr>
      </w:pPr>
      <w:r w:rsidRPr="00A31D16">
        <w:rPr>
          <w:sz w:val="28"/>
          <w:szCs w:val="28"/>
        </w:rPr>
        <w:t>Федерального закона от 29.12.2012</w:t>
      </w:r>
      <w:r w:rsidR="005E1960" w:rsidRPr="00A31D16">
        <w:rPr>
          <w:sz w:val="28"/>
          <w:szCs w:val="28"/>
        </w:rPr>
        <w:t> </w:t>
      </w:r>
      <w:r w:rsidRPr="00A31D16">
        <w:rPr>
          <w:sz w:val="28"/>
          <w:szCs w:val="28"/>
        </w:rPr>
        <w:t>г. № 273-ФЗ «Об образовании в Российской Федерации»;</w:t>
      </w:r>
    </w:p>
    <w:p w:rsidR="009A0DA5" w:rsidRPr="007E55D7" w:rsidRDefault="00B41E88" w:rsidP="00B10B57">
      <w:pPr>
        <w:numPr>
          <w:ilvl w:val="0"/>
          <w:numId w:val="19"/>
        </w:numPr>
        <w:tabs>
          <w:tab w:val="left" w:pos="426"/>
          <w:tab w:val="left" w:pos="1134"/>
        </w:tabs>
        <w:ind w:left="0" w:firstLine="709"/>
        <w:rPr>
          <w:sz w:val="28"/>
          <w:szCs w:val="28"/>
        </w:rPr>
      </w:pPr>
      <w:r w:rsidRPr="007E55D7">
        <w:rPr>
          <w:sz w:val="28"/>
          <w:szCs w:val="28"/>
        </w:rPr>
        <w:t xml:space="preserve">Постановления Правительства Российской Федерации от 30.11.2021 г. № 2122 </w:t>
      </w:r>
      <w:r w:rsidR="009A0DA5" w:rsidRPr="007E55D7">
        <w:rPr>
          <w:sz w:val="28"/>
          <w:szCs w:val="28"/>
        </w:rPr>
        <w:t>«</w:t>
      </w:r>
      <w:r w:rsidRPr="007E55D7">
        <w:rPr>
          <w:sz w:val="28"/>
          <w:szCs w:val="28"/>
        </w:rPr>
        <w:t xml:space="preserve">Об утверждении </w:t>
      </w:r>
      <w:r w:rsidR="009A0DA5" w:rsidRPr="007E55D7">
        <w:rPr>
          <w:sz w:val="28"/>
          <w:szCs w:val="28"/>
        </w:rPr>
        <w:t>Положения о подготовке научных и научно-педагогических кад</w:t>
      </w:r>
      <w:r w:rsidRPr="007E55D7">
        <w:rPr>
          <w:sz w:val="28"/>
          <w:szCs w:val="28"/>
        </w:rPr>
        <w:t>ров в аспирантуре (адъюнктуре)»</w:t>
      </w:r>
      <w:r w:rsidR="009A0DA5" w:rsidRPr="007E55D7">
        <w:rPr>
          <w:sz w:val="28"/>
          <w:szCs w:val="28"/>
        </w:rPr>
        <w:t>;</w:t>
      </w:r>
    </w:p>
    <w:p w:rsidR="005E1960" w:rsidRPr="007E55D7" w:rsidRDefault="005E1960" w:rsidP="00B10B57">
      <w:pPr>
        <w:numPr>
          <w:ilvl w:val="0"/>
          <w:numId w:val="19"/>
        </w:numPr>
        <w:tabs>
          <w:tab w:val="left" w:pos="426"/>
          <w:tab w:val="left" w:pos="1134"/>
        </w:tabs>
        <w:ind w:left="0" w:firstLine="709"/>
        <w:rPr>
          <w:sz w:val="28"/>
          <w:szCs w:val="28"/>
        </w:rPr>
      </w:pPr>
      <w:r w:rsidRPr="007E55D7">
        <w:rPr>
          <w:sz w:val="28"/>
          <w:szCs w:val="28"/>
        </w:rPr>
        <w:t>Постановления Правительства Российской Федерации от 21.03.2022 г. № 434 «Об утверждении особенностей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(адъюнктуре) в 2022 году»</w:t>
      </w:r>
      <w:r w:rsidR="002B2A3D">
        <w:rPr>
          <w:sz w:val="28"/>
          <w:szCs w:val="28"/>
        </w:rPr>
        <w:t>;</w:t>
      </w:r>
    </w:p>
    <w:p w:rsidR="00D440FC" w:rsidRPr="008C2FE0" w:rsidRDefault="008C2FE0" w:rsidP="00B10B57">
      <w:pPr>
        <w:numPr>
          <w:ilvl w:val="0"/>
          <w:numId w:val="19"/>
        </w:numPr>
        <w:tabs>
          <w:tab w:val="left" w:pos="426"/>
          <w:tab w:val="left" w:pos="1134"/>
        </w:tabs>
        <w:ind w:left="0" w:firstLine="709"/>
        <w:rPr>
          <w:sz w:val="28"/>
          <w:szCs w:val="28"/>
        </w:rPr>
      </w:pPr>
      <w:r w:rsidRPr="008C2FE0">
        <w:rPr>
          <w:sz w:val="28"/>
          <w:szCs w:val="28"/>
        </w:rPr>
        <w:t>Постановление Правительства от 13.10.2020 № 1681 «О целевом обучении по образовательным программам среднего профессионального и высшего образования»</w:t>
      </w:r>
      <w:r w:rsidR="00B41E88" w:rsidRPr="008C2FE0">
        <w:rPr>
          <w:sz w:val="28"/>
          <w:szCs w:val="28"/>
        </w:rPr>
        <w:t>;</w:t>
      </w:r>
    </w:p>
    <w:p w:rsidR="00954B15" w:rsidRPr="007E55D7" w:rsidRDefault="00954B15" w:rsidP="00B10B57">
      <w:pPr>
        <w:numPr>
          <w:ilvl w:val="0"/>
          <w:numId w:val="19"/>
        </w:numPr>
        <w:tabs>
          <w:tab w:val="left" w:pos="426"/>
          <w:tab w:val="left" w:pos="1134"/>
        </w:tabs>
        <w:ind w:left="0" w:firstLine="709"/>
        <w:rPr>
          <w:iCs/>
          <w:sz w:val="28"/>
          <w:szCs w:val="28"/>
        </w:rPr>
      </w:pPr>
      <w:r w:rsidRPr="007E55D7">
        <w:rPr>
          <w:sz w:val="28"/>
          <w:szCs w:val="28"/>
        </w:rPr>
        <w:lastRenderedPageBreak/>
        <w:t xml:space="preserve"> </w:t>
      </w:r>
      <w:r w:rsidR="00B41E88" w:rsidRPr="007E55D7">
        <w:rPr>
          <w:sz w:val="28"/>
          <w:szCs w:val="28"/>
        </w:rPr>
        <w:t xml:space="preserve">Приказа Министерства образования и науки </w:t>
      </w:r>
      <w:r w:rsidR="00EE0265" w:rsidRPr="007E55D7">
        <w:rPr>
          <w:sz w:val="28"/>
          <w:szCs w:val="28"/>
        </w:rPr>
        <w:t>Российской Федерации</w:t>
      </w:r>
      <w:r w:rsidR="00B41E88" w:rsidRPr="007E55D7">
        <w:rPr>
          <w:sz w:val="28"/>
          <w:szCs w:val="28"/>
        </w:rPr>
        <w:t xml:space="preserve"> от 06.08.2021 г. № 721 </w:t>
      </w:r>
      <w:r w:rsidRPr="007E55D7">
        <w:rPr>
          <w:sz w:val="28"/>
          <w:szCs w:val="28"/>
        </w:rPr>
        <w:t>«</w:t>
      </w:r>
      <w:r w:rsidR="00B41E88" w:rsidRPr="007E55D7">
        <w:rPr>
          <w:sz w:val="28"/>
          <w:szCs w:val="28"/>
        </w:rPr>
        <w:t>Об утверждении Порядка приема на обучение по образовательным программам высшего образования - программам подготовки научных и научно-педагогических кадров в аспирантуре»</w:t>
      </w:r>
      <w:r w:rsidRPr="007E55D7">
        <w:rPr>
          <w:sz w:val="28"/>
          <w:szCs w:val="28"/>
        </w:rPr>
        <w:t>;</w:t>
      </w:r>
    </w:p>
    <w:p w:rsidR="00954B15" w:rsidRPr="00A31D16" w:rsidRDefault="00954B15" w:rsidP="009A0DA5">
      <w:pPr>
        <w:numPr>
          <w:ilvl w:val="0"/>
          <w:numId w:val="19"/>
        </w:numPr>
        <w:tabs>
          <w:tab w:val="left" w:pos="426"/>
          <w:tab w:val="left" w:pos="1134"/>
        </w:tabs>
        <w:ind w:left="0" w:firstLine="709"/>
        <w:rPr>
          <w:iCs/>
          <w:sz w:val="28"/>
          <w:szCs w:val="28"/>
        </w:rPr>
      </w:pPr>
      <w:r w:rsidRPr="00A31D16">
        <w:rPr>
          <w:iCs/>
          <w:sz w:val="28"/>
          <w:szCs w:val="28"/>
        </w:rPr>
        <w:t xml:space="preserve">Приказа </w:t>
      </w:r>
      <w:r w:rsidR="00EE0265" w:rsidRPr="007E55D7">
        <w:rPr>
          <w:sz w:val="28"/>
          <w:szCs w:val="28"/>
        </w:rPr>
        <w:t>Министерства образования и науки Российской Федерации</w:t>
      </w:r>
      <w:r w:rsidRPr="00A31D16">
        <w:rPr>
          <w:sz w:val="28"/>
          <w:szCs w:val="28"/>
        </w:rPr>
        <w:t xml:space="preserve"> от </w:t>
      </w:r>
      <w:r w:rsidR="009A0DA5" w:rsidRPr="00A31D16">
        <w:rPr>
          <w:sz w:val="28"/>
          <w:szCs w:val="28"/>
        </w:rPr>
        <w:t>24</w:t>
      </w:r>
      <w:r w:rsidRPr="00A31D16">
        <w:rPr>
          <w:sz w:val="28"/>
          <w:szCs w:val="28"/>
        </w:rPr>
        <w:t>.</w:t>
      </w:r>
      <w:r w:rsidR="009A0DA5" w:rsidRPr="00A31D16">
        <w:rPr>
          <w:sz w:val="28"/>
          <w:szCs w:val="28"/>
        </w:rPr>
        <w:t>02</w:t>
      </w:r>
      <w:r w:rsidRPr="00A31D16">
        <w:rPr>
          <w:sz w:val="28"/>
          <w:szCs w:val="28"/>
        </w:rPr>
        <w:t>.20</w:t>
      </w:r>
      <w:r w:rsidR="009A0DA5" w:rsidRPr="00A31D16">
        <w:rPr>
          <w:sz w:val="28"/>
          <w:szCs w:val="28"/>
        </w:rPr>
        <w:t>21</w:t>
      </w:r>
      <w:r w:rsidRPr="00A31D16">
        <w:rPr>
          <w:sz w:val="28"/>
          <w:szCs w:val="28"/>
        </w:rPr>
        <w:t> г. №1</w:t>
      </w:r>
      <w:r w:rsidR="009A0DA5" w:rsidRPr="00A31D16">
        <w:rPr>
          <w:sz w:val="28"/>
          <w:szCs w:val="28"/>
        </w:rPr>
        <w:t>18</w:t>
      </w:r>
      <w:r w:rsidRPr="00A31D16">
        <w:rPr>
          <w:sz w:val="28"/>
          <w:szCs w:val="28"/>
        </w:rPr>
        <w:t xml:space="preserve"> «Об утверждении номенклатуры научных специальностей, по которым присуждаются ученые степени</w:t>
      </w:r>
      <w:r w:rsidR="009A0DA5" w:rsidRPr="00A31D16">
        <w:rPr>
          <w:sz w:val="28"/>
          <w:szCs w:val="28"/>
        </w:rPr>
        <w:t xml:space="preserve">,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w:t>
      </w:r>
      <w:r w:rsidR="00B314B9">
        <w:rPr>
          <w:sz w:val="28"/>
          <w:szCs w:val="28"/>
        </w:rPr>
        <w:t>М</w:t>
      </w:r>
      <w:r w:rsidR="009A0DA5" w:rsidRPr="00A31D16">
        <w:rPr>
          <w:sz w:val="28"/>
          <w:szCs w:val="28"/>
        </w:rPr>
        <w:t xml:space="preserve">инистерства образования и науки </w:t>
      </w:r>
      <w:r w:rsidR="00B314B9">
        <w:rPr>
          <w:sz w:val="28"/>
          <w:szCs w:val="28"/>
        </w:rPr>
        <w:t>Р</w:t>
      </w:r>
      <w:r w:rsidR="009A0DA5" w:rsidRPr="00A31D16">
        <w:rPr>
          <w:sz w:val="28"/>
          <w:szCs w:val="28"/>
        </w:rPr>
        <w:t xml:space="preserve">оссийской </w:t>
      </w:r>
      <w:r w:rsidR="00B314B9">
        <w:rPr>
          <w:sz w:val="28"/>
          <w:szCs w:val="28"/>
        </w:rPr>
        <w:t>Ф</w:t>
      </w:r>
      <w:r w:rsidR="009A0DA5" w:rsidRPr="00A31D16">
        <w:rPr>
          <w:sz w:val="28"/>
          <w:szCs w:val="28"/>
        </w:rPr>
        <w:t>едерации от 10 ноября 2017 г. № 1093</w:t>
      </w:r>
      <w:r w:rsidRPr="00A31D16">
        <w:rPr>
          <w:sz w:val="28"/>
          <w:szCs w:val="28"/>
        </w:rPr>
        <w:t>»;</w:t>
      </w:r>
    </w:p>
    <w:p w:rsidR="00954B15" w:rsidRPr="00A31D16" w:rsidRDefault="00954B15" w:rsidP="00B10B57">
      <w:pPr>
        <w:numPr>
          <w:ilvl w:val="0"/>
          <w:numId w:val="19"/>
        </w:numPr>
        <w:tabs>
          <w:tab w:val="left" w:pos="426"/>
          <w:tab w:val="left" w:pos="1134"/>
        </w:tabs>
        <w:ind w:left="0" w:firstLine="709"/>
        <w:rPr>
          <w:iCs/>
          <w:sz w:val="28"/>
          <w:szCs w:val="28"/>
        </w:rPr>
      </w:pPr>
      <w:r w:rsidRPr="00A31D16">
        <w:rPr>
          <w:sz w:val="28"/>
          <w:szCs w:val="28"/>
        </w:rPr>
        <w:t xml:space="preserve">Устава </w:t>
      </w:r>
      <w:r w:rsidR="00B314B9">
        <w:rPr>
          <w:sz w:val="28"/>
          <w:szCs w:val="28"/>
        </w:rPr>
        <w:t>Горного университета</w:t>
      </w:r>
      <w:r w:rsidRPr="00A31D16">
        <w:rPr>
          <w:sz w:val="28"/>
          <w:szCs w:val="28"/>
        </w:rPr>
        <w:t>.</w:t>
      </w:r>
    </w:p>
    <w:p w:rsidR="00954B15" w:rsidRPr="00A31D16" w:rsidRDefault="00954B15" w:rsidP="00B10B57">
      <w:pPr>
        <w:tabs>
          <w:tab w:val="left" w:pos="0"/>
          <w:tab w:val="left" w:pos="993"/>
          <w:tab w:val="left" w:pos="1276"/>
        </w:tabs>
        <w:ind w:firstLine="709"/>
        <w:rPr>
          <w:sz w:val="28"/>
          <w:szCs w:val="28"/>
        </w:rPr>
      </w:pPr>
      <w:r w:rsidRPr="00A31D16">
        <w:rPr>
          <w:sz w:val="28"/>
          <w:szCs w:val="28"/>
        </w:rPr>
        <w:t xml:space="preserve">Настоящие Правила приема на обучение в аспирантуре являются локальным нормативным актом Горного университета </w:t>
      </w:r>
      <w:r w:rsidRPr="00A31D16">
        <w:rPr>
          <w:sz w:val="28"/>
        </w:rPr>
        <w:t xml:space="preserve">и устанавливают порядок приема различных категорий граждан в аспирантуру </w:t>
      </w:r>
      <w:r w:rsidRPr="00A31D16">
        <w:rPr>
          <w:sz w:val="28"/>
          <w:szCs w:val="28"/>
        </w:rPr>
        <w:t>Горного университета</w:t>
      </w:r>
      <w:r w:rsidRPr="00A31D16">
        <w:rPr>
          <w:sz w:val="28"/>
        </w:rPr>
        <w:t xml:space="preserve"> в 202</w:t>
      </w:r>
      <w:r w:rsidR="009A0DA5" w:rsidRPr="00A31D16">
        <w:rPr>
          <w:sz w:val="28"/>
        </w:rPr>
        <w:t>2</w:t>
      </w:r>
      <w:r w:rsidRPr="00A31D16">
        <w:rPr>
          <w:sz w:val="28"/>
        </w:rPr>
        <w:t> году.</w:t>
      </w:r>
    </w:p>
    <w:p w:rsidR="00A31D16" w:rsidRPr="00A31D16" w:rsidRDefault="00954B15" w:rsidP="00B10B57">
      <w:pPr>
        <w:numPr>
          <w:ilvl w:val="1"/>
          <w:numId w:val="18"/>
        </w:numPr>
        <w:tabs>
          <w:tab w:val="left" w:pos="993"/>
          <w:tab w:val="left" w:pos="1276"/>
        </w:tabs>
        <w:ind w:left="0" w:firstLine="709"/>
        <w:rPr>
          <w:sz w:val="28"/>
          <w:szCs w:val="28"/>
        </w:rPr>
      </w:pPr>
      <w:r w:rsidRPr="00A31D16">
        <w:rPr>
          <w:sz w:val="28"/>
          <w:szCs w:val="28"/>
        </w:rPr>
        <w:t xml:space="preserve">В аспирантуру Горного университета принимаются граждане Российской Федерации (далее – граждане, лица, поступающие), иностранные граждане и лица без гражданства, имеющие </w:t>
      </w:r>
      <w:r w:rsidR="00A840CD" w:rsidRPr="00A31D16">
        <w:rPr>
          <w:sz w:val="28"/>
          <w:szCs w:val="28"/>
        </w:rPr>
        <w:t xml:space="preserve">образование не ниже </w:t>
      </w:r>
      <w:r w:rsidRPr="00A31D16">
        <w:rPr>
          <w:sz w:val="28"/>
          <w:szCs w:val="28"/>
        </w:rPr>
        <w:t>высше</w:t>
      </w:r>
      <w:r w:rsidR="00A840CD" w:rsidRPr="00A31D16">
        <w:rPr>
          <w:sz w:val="28"/>
          <w:szCs w:val="28"/>
        </w:rPr>
        <w:t>го</w:t>
      </w:r>
      <w:r w:rsidRPr="00A31D16">
        <w:rPr>
          <w:sz w:val="28"/>
          <w:szCs w:val="28"/>
        </w:rPr>
        <w:t xml:space="preserve"> (специалитет или магистратура)</w:t>
      </w:r>
      <w:r w:rsidR="00A31D16" w:rsidRPr="00A31D16">
        <w:rPr>
          <w:sz w:val="28"/>
          <w:szCs w:val="28"/>
        </w:rPr>
        <w:t>. Поступающий представляет документ об образовании и о квалификации</w:t>
      </w:r>
      <w:r w:rsidR="00B314B9">
        <w:rPr>
          <w:sz w:val="28"/>
          <w:szCs w:val="28"/>
        </w:rPr>
        <w:t>,</w:t>
      </w:r>
      <w:r w:rsidR="00A31D16" w:rsidRPr="00A31D16">
        <w:rPr>
          <w:sz w:val="28"/>
          <w:szCs w:val="28"/>
        </w:rPr>
        <w:t xml:space="preserve"> </w:t>
      </w:r>
      <w:r w:rsidR="00A31D16" w:rsidRPr="00A31D16">
        <w:rPr>
          <w:sz w:val="28"/>
        </w:rPr>
        <w:t>удостоверяющи</w:t>
      </w:r>
      <w:r w:rsidR="00B314B9">
        <w:rPr>
          <w:sz w:val="28"/>
        </w:rPr>
        <w:t>й</w:t>
      </w:r>
      <w:r w:rsidR="00A31D16" w:rsidRPr="00A31D16">
        <w:rPr>
          <w:sz w:val="28"/>
        </w:rPr>
        <w:t xml:space="preserve"> образование соответствующего уровня (далее – документ установленного образца):</w:t>
      </w:r>
    </w:p>
    <w:p w:rsidR="00954B15" w:rsidRPr="00B10B57" w:rsidRDefault="00954B15" w:rsidP="00B10B57">
      <w:pPr>
        <w:autoSpaceDE w:val="0"/>
        <w:autoSpaceDN w:val="0"/>
        <w:adjustRightInd w:val="0"/>
        <w:ind w:firstLine="709"/>
        <w:rPr>
          <w:sz w:val="28"/>
          <w:szCs w:val="28"/>
        </w:rPr>
      </w:pPr>
      <w:r w:rsidRPr="00A31D16">
        <w:rPr>
          <w:color w:val="000000"/>
          <w:sz w:val="28"/>
          <w:szCs w:val="28"/>
        </w:rPr>
        <w:t>–</w:t>
      </w:r>
      <w:r w:rsidR="00A31D16">
        <w:rPr>
          <w:color w:val="000000"/>
          <w:sz w:val="28"/>
          <w:szCs w:val="28"/>
        </w:rPr>
        <w:t> </w:t>
      </w:r>
      <w:r w:rsidRPr="00A31D16">
        <w:rPr>
          <w:sz w:val="28"/>
          <w:szCs w:val="28"/>
        </w:rPr>
        <w:t>документ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00A31D16" w:rsidRPr="00A31D16">
        <w:rPr>
          <w:sz w:val="28"/>
          <w:szCs w:val="28"/>
        </w:rPr>
        <w:t>, образца;</w:t>
      </w:r>
    </w:p>
    <w:p w:rsidR="00954B15" w:rsidRPr="00B10B57" w:rsidRDefault="00954B15" w:rsidP="00B10B57">
      <w:pPr>
        <w:autoSpaceDE w:val="0"/>
        <w:autoSpaceDN w:val="0"/>
        <w:adjustRightInd w:val="0"/>
        <w:ind w:firstLine="709"/>
        <w:rPr>
          <w:sz w:val="28"/>
          <w:szCs w:val="28"/>
        </w:rPr>
      </w:pPr>
      <w:r w:rsidRPr="00A31D16">
        <w:rPr>
          <w:color w:val="000000"/>
          <w:sz w:val="28"/>
          <w:szCs w:val="28"/>
        </w:rPr>
        <w:t>–</w:t>
      </w:r>
      <w:r w:rsidR="00A31D16">
        <w:rPr>
          <w:sz w:val="28"/>
          <w:szCs w:val="28"/>
        </w:rPr>
        <w:t> </w:t>
      </w:r>
      <w:r w:rsidRPr="00A31D16">
        <w:rPr>
          <w:sz w:val="28"/>
          <w:szCs w:val="28"/>
        </w:rPr>
        <w:t>документ государственного образца об уровне образования и о квалификации, полученным до 1 января 2014 г.;</w:t>
      </w:r>
    </w:p>
    <w:p w:rsidR="00954B15" w:rsidRPr="00B10B57" w:rsidRDefault="00954B15" w:rsidP="00B10B57">
      <w:pPr>
        <w:autoSpaceDE w:val="0"/>
        <w:autoSpaceDN w:val="0"/>
        <w:adjustRightInd w:val="0"/>
        <w:ind w:firstLine="709"/>
        <w:rPr>
          <w:sz w:val="28"/>
          <w:szCs w:val="28"/>
        </w:rPr>
      </w:pPr>
      <w:r w:rsidRPr="00A31D16">
        <w:rPr>
          <w:color w:val="000000"/>
          <w:sz w:val="28"/>
          <w:szCs w:val="28"/>
        </w:rPr>
        <w:t>–</w:t>
      </w:r>
      <w:r w:rsidR="00A31D16">
        <w:rPr>
          <w:sz w:val="28"/>
          <w:szCs w:val="28"/>
        </w:rPr>
        <w:t> </w:t>
      </w:r>
      <w:r w:rsidRPr="00A31D16">
        <w:rPr>
          <w:sz w:val="28"/>
          <w:szCs w:val="28"/>
        </w:rPr>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w:t>
      </w:r>
      <w:r w:rsidR="00F94F84">
        <w:rPr>
          <w:sz w:val="28"/>
          <w:szCs w:val="28"/>
        </w:rPr>
        <w:t> </w:t>
      </w:r>
      <w:r w:rsidRPr="00A31D16">
        <w:rPr>
          <w:sz w:val="28"/>
          <w:szCs w:val="28"/>
        </w:rPr>
        <w:t>Ломоносова»</w:t>
      </w:r>
      <w:r w:rsidR="00A840CD" w:rsidRPr="00A31D16">
        <w:rPr>
          <w:sz w:val="28"/>
          <w:szCs w:val="28"/>
        </w:rPr>
        <w:t>,</w:t>
      </w:r>
      <w:r w:rsidRPr="00A31D16">
        <w:rPr>
          <w:sz w:val="28"/>
          <w:szCs w:val="28"/>
        </w:rPr>
        <w:t xml:space="preserve"> федеральным государственным бюджетным образовательным учреждением высшего образования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rsidR="00954B15" w:rsidRPr="00B10B57" w:rsidRDefault="00954B15" w:rsidP="00B10B57">
      <w:pPr>
        <w:tabs>
          <w:tab w:val="left" w:pos="993"/>
          <w:tab w:val="left" w:pos="1276"/>
        </w:tabs>
        <w:ind w:firstLine="709"/>
        <w:rPr>
          <w:sz w:val="28"/>
          <w:szCs w:val="28"/>
        </w:rPr>
      </w:pPr>
      <w:r w:rsidRPr="00A31D16">
        <w:rPr>
          <w:sz w:val="28"/>
          <w:szCs w:val="28"/>
        </w:rPr>
        <w:t>– документом об образовании и о квалификации, выданным частной организацией, осуществляющей образовательную деятельность на территории инновационного центра «Сколково»</w:t>
      </w:r>
      <w:r w:rsidR="00A840CD" w:rsidRPr="00A31D16">
        <w:rPr>
          <w:sz w:val="28"/>
          <w:szCs w:val="28"/>
        </w:rPr>
        <w:t>, или предусмотренными частью 3 статьи 21 Федерального закона от 29.07.2017 г. № 216-ФЗ «Об инновационных научно-</w:t>
      </w:r>
      <w:r w:rsidR="00A840CD" w:rsidRPr="00A31D16">
        <w:rPr>
          <w:sz w:val="28"/>
          <w:szCs w:val="28"/>
        </w:rPr>
        <w:lastRenderedPageBreak/>
        <w:t xml:space="preserve">технологических центах и о внесении изменений в отдельные законодательные акты Российской Федерации» организациями, осуществляющими образовательную деятельность </w:t>
      </w:r>
      <w:r w:rsidR="003165D7" w:rsidRPr="00A31D16">
        <w:rPr>
          <w:sz w:val="28"/>
          <w:szCs w:val="28"/>
        </w:rPr>
        <w:t>на территории инновационного научно-технологического центра</w:t>
      </w:r>
      <w:r w:rsidRPr="00A31D16">
        <w:rPr>
          <w:sz w:val="28"/>
          <w:szCs w:val="28"/>
        </w:rPr>
        <w:t>;</w:t>
      </w:r>
    </w:p>
    <w:p w:rsidR="00954B15" w:rsidRPr="00B10B57" w:rsidRDefault="00954B15" w:rsidP="00B10B57">
      <w:pPr>
        <w:tabs>
          <w:tab w:val="left" w:pos="993"/>
          <w:tab w:val="left" w:pos="1276"/>
        </w:tabs>
        <w:ind w:firstLine="709"/>
        <w:rPr>
          <w:sz w:val="28"/>
          <w:szCs w:val="28"/>
        </w:rPr>
      </w:pPr>
      <w:r w:rsidRPr="00A31D16">
        <w:rPr>
          <w:sz w:val="28"/>
          <w:szCs w:val="28"/>
        </w:rPr>
        <w:t>– документом (документами) иностранного государства об образовании и о квалификации, если указанное в нем образование признается в Российской Федерации на уровне соответствующего высшего образования (не ниже специалитета или магистратуры) (далее – документ иностранного государства об образовании).</w:t>
      </w:r>
    </w:p>
    <w:p w:rsidR="000E0311" w:rsidRDefault="000E0311" w:rsidP="000E0311">
      <w:pPr>
        <w:numPr>
          <w:ilvl w:val="1"/>
          <w:numId w:val="18"/>
        </w:numPr>
        <w:tabs>
          <w:tab w:val="left" w:pos="993"/>
          <w:tab w:val="left" w:pos="1276"/>
        </w:tabs>
        <w:ind w:left="0" w:firstLine="709"/>
        <w:rPr>
          <w:sz w:val="28"/>
          <w:szCs w:val="28"/>
        </w:rPr>
      </w:pPr>
      <w:r>
        <w:rPr>
          <w:sz w:val="28"/>
          <w:szCs w:val="28"/>
        </w:rPr>
        <w:t>Прием на обучение осуществляется на первый курс.</w:t>
      </w:r>
    </w:p>
    <w:p w:rsidR="000E0311" w:rsidRPr="00B314B9" w:rsidRDefault="000E0311" w:rsidP="000E0311">
      <w:pPr>
        <w:numPr>
          <w:ilvl w:val="1"/>
          <w:numId w:val="18"/>
        </w:numPr>
        <w:tabs>
          <w:tab w:val="left" w:pos="993"/>
          <w:tab w:val="left" w:pos="1276"/>
        </w:tabs>
        <w:ind w:left="0" w:firstLine="709"/>
        <w:rPr>
          <w:sz w:val="28"/>
          <w:szCs w:val="28"/>
        </w:rPr>
      </w:pPr>
      <w:r w:rsidRPr="00B314B9">
        <w:rPr>
          <w:sz w:val="28"/>
          <w:szCs w:val="28"/>
        </w:rPr>
        <w:t>Прием на обучение осуществляется в рамках контрольных цифр приема граждан на обучение за счет бюджетных ассигнований федерального бюджета, (далее соответственно - контрольные цифры</w:t>
      </w:r>
      <w:r w:rsidR="00B314B9" w:rsidRPr="00B314B9">
        <w:rPr>
          <w:sz w:val="28"/>
          <w:szCs w:val="28"/>
        </w:rPr>
        <w:t xml:space="preserve"> приема</w:t>
      </w:r>
      <w:r w:rsidR="00B314B9">
        <w:rPr>
          <w:sz w:val="28"/>
          <w:szCs w:val="28"/>
        </w:rPr>
        <w:t>, КЦП</w:t>
      </w:r>
      <w:r w:rsidRPr="00B314B9">
        <w:rPr>
          <w:sz w:val="28"/>
          <w:szCs w:val="28"/>
        </w:rPr>
        <w:t xml:space="preserve">)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 В рамках контрольных цифр </w:t>
      </w:r>
      <w:r w:rsidR="00B314B9" w:rsidRPr="00B314B9">
        <w:rPr>
          <w:sz w:val="28"/>
          <w:szCs w:val="28"/>
        </w:rPr>
        <w:t xml:space="preserve">приема </w:t>
      </w:r>
      <w:r w:rsidRPr="00B314B9">
        <w:rPr>
          <w:sz w:val="28"/>
          <w:szCs w:val="28"/>
        </w:rPr>
        <w:t>выделяется квота приема на целевое обучение (далее - целевая квота)</w:t>
      </w:r>
      <w:r w:rsidR="00D440FC" w:rsidRPr="00B314B9">
        <w:rPr>
          <w:sz w:val="28"/>
          <w:szCs w:val="28"/>
        </w:rPr>
        <w:t>.</w:t>
      </w:r>
    </w:p>
    <w:p w:rsidR="00B41E88" w:rsidRPr="00D440FC" w:rsidRDefault="00B41E88" w:rsidP="00B41E88">
      <w:pPr>
        <w:numPr>
          <w:ilvl w:val="1"/>
          <w:numId w:val="18"/>
        </w:numPr>
        <w:tabs>
          <w:tab w:val="left" w:pos="993"/>
          <w:tab w:val="left" w:pos="1276"/>
        </w:tabs>
        <w:ind w:left="0" w:firstLine="709"/>
        <w:rPr>
          <w:sz w:val="28"/>
          <w:szCs w:val="28"/>
        </w:rPr>
      </w:pPr>
      <w:r w:rsidRPr="00D440FC">
        <w:rPr>
          <w:sz w:val="28"/>
          <w:szCs w:val="28"/>
        </w:rPr>
        <w:t>Количество мест в аспирантуре по группам научных специальностей для обучения по договорам об оказании платных образовательных услуг, Горный университет устанавливает в соответствии с законодательством Российской Федерации.</w:t>
      </w:r>
    </w:p>
    <w:p w:rsidR="00B41E88" w:rsidRPr="00B10B57" w:rsidRDefault="00B41E88" w:rsidP="00B41E88">
      <w:pPr>
        <w:numPr>
          <w:ilvl w:val="1"/>
          <w:numId w:val="18"/>
        </w:numPr>
        <w:tabs>
          <w:tab w:val="left" w:pos="993"/>
          <w:tab w:val="left" w:pos="1276"/>
        </w:tabs>
        <w:ind w:left="0" w:firstLine="709"/>
        <w:rPr>
          <w:sz w:val="28"/>
          <w:szCs w:val="28"/>
        </w:rPr>
      </w:pPr>
      <w:r w:rsidRPr="00B10B57">
        <w:rPr>
          <w:sz w:val="28"/>
          <w:szCs w:val="28"/>
        </w:rPr>
        <w:t xml:space="preserve">Прием граждан Российской Федерации на обучение в аспирантуре </w:t>
      </w:r>
      <w:r w:rsidR="00B314B9">
        <w:rPr>
          <w:sz w:val="28"/>
          <w:szCs w:val="28"/>
        </w:rPr>
        <w:t xml:space="preserve">в рамках контрольных цифр приема </w:t>
      </w:r>
      <w:r w:rsidRPr="00B10B57">
        <w:rPr>
          <w:sz w:val="28"/>
          <w:szCs w:val="28"/>
        </w:rPr>
        <w:t>возможен при отсутствии у поступающего диплома об окончании аспирантуры (адъюнктуры)</w:t>
      </w:r>
      <w:r>
        <w:rPr>
          <w:sz w:val="28"/>
          <w:szCs w:val="28"/>
        </w:rPr>
        <w:t>, свидетельства об окончании аспирантуры, свидетельства об окончании адъюнктуры,</w:t>
      </w:r>
      <w:r w:rsidRPr="00B10B57">
        <w:rPr>
          <w:sz w:val="28"/>
          <w:szCs w:val="28"/>
        </w:rPr>
        <w:t xml:space="preserve"> диплома кандидата наук.</w:t>
      </w:r>
    </w:p>
    <w:p w:rsidR="00B41E88" w:rsidRPr="000E0311" w:rsidRDefault="00B41E88" w:rsidP="00B41E88">
      <w:pPr>
        <w:numPr>
          <w:ilvl w:val="1"/>
          <w:numId w:val="18"/>
        </w:numPr>
        <w:tabs>
          <w:tab w:val="left" w:pos="993"/>
          <w:tab w:val="left" w:pos="1276"/>
        </w:tabs>
        <w:ind w:left="0" w:firstLine="709"/>
        <w:rPr>
          <w:sz w:val="28"/>
          <w:szCs w:val="28"/>
        </w:rPr>
      </w:pPr>
      <w:r w:rsidRPr="00B10B57">
        <w:rPr>
          <w:sz w:val="28"/>
        </w:rPr>
        <w:t xml:space="preserve">Иностранные граждане и лица без гражданства имеют право </w:t>
      </w:r>
      <w:r w:rsidRPr="00B10B57">
        <w:rPr>
          <w:sz w:val="28"/>
          <w:szCs w:val="28"/>
        </w:rPr>
        <w:t xml:space="preserve">на обучение в аспирантуре </w:t>
      </w:r>
      <w:r w:rsidR="00B314B9">
        <w:rPr>
          <w:sz w:val="28"/>
          <w:szCs w:val="28"/>
        </w:rPr>
        <w:t xml:space="preserve">в рамках контрольных цифр приема </w:t>
      </w:r>
      <w:r w:rsidRPr="00B10B57">
        <w:rPr>
          <w:sz w:val="28"/>
        </w:rPr>
        <w:t>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а также за счет средств физических лиц и юридических лиц в соответствии с договорами об оказании платных образовательных услуг.</w:t>
      </w:r>
    </w:p>
    <w:p w:rsidR="00C2716F" w:rsidRPr="00D440FC" w:rsidRDefault="00954B15" w:rsidP="00D440FC">
      <w:pPr>
        <w:numPr>
          <w:ilvl w:val="1"/>
          <w:numId w:val="18"/>
        </w:numPr>
        <w:tabs>
          <w:tab w:val="left" w:pos="993"/>
          <w:tab w:val="left" w:pos="1276"/>
        </w:tabs>
        <w:ind w:left="0" w:firstLine="709"/>
        <w:rPr>
          <w:sz w:val="28"/>
          <w:szCs w:val="28"/>
        </w:rPr>
      </w:pPr>
      <w:r w:rsidRPr="00F16FBB">
        <w:rPr>
          <w:sz w:val="28"/>
          <w:szCs w:val="28"/>
        </w:rPr>
        <w:t xml:space="preserve">Прием на обучение в аспирантуре проводится </w:t>
      </w:r>
      <w:r w:rsidRPr="00D440FC">
        <w:rPr>
          <w:sz w:val="28"/>
          <w:szCs w:val="28"/>
        </w:rPr>
        <w:t>на принципах равных условий приема для всех поступающих и осуществляется на конкурсной основе</w:t>
      </w:r>
      <w:r w:rsidR="00981594" w:rsidRPr="00D440FC">
        <w:rPr>
          <w:sz w:val="28"/>
          <w:szCs w:val="28"/>
        </w:rPr>
        <w:t xml:space="preserve"> раздельно</w:t>
      </w:r>
      <w:r w:rsidR="00C2716F" w:rsidRPr="00D440FC">
        <w:rPr>
          <w:sz w:val="28"/>
          <w:szCs w:val="28"/>
        </w:rPr>
        <w:t>:</w:t>
      </w:r>
    </w:p>
    <w:p w:rsidR="00F16FBB" w:rsidRPr="00A73346" w:rsidRDefault="000C7B57" w:rsidP="00F16FBB">
      <w:pPr>
        <w:numPr>
          <w:ilvl w:val="2"/>
          <w:numId w:val="18"/>
        </w:numPr>
        <w:tabs>
          <w:tab w:val="left" w:pos="567"/>
        </w:tabs>
        <w:ind w:left="0" w:firstLine="720"/>
        <w:rPr>
          <w:sz w:val="28"/>
          <w:szCs w:val="28"/>
        </w:rPr>
      </w:pPr>
      <w:r w:rsidRPr="00A73346">
        <w:rPr>
          <w:sz w:val="28"/>
          <w:szCs w:val="28"/>
        </w:rPr>
        <w:t>по каждой конкурсной группе,</w:t>
      </w:r>
      <w:r w:rsidR="00F16FBB" w:rsidRPr="00A73346">
        <w:rPr>
          <w:sz w:val="28"/>
          <w:szCs w:val="28"/>
        </w:rPr>
        <w:t xml:space="preserve"> соответствующей научным специальностям или нескольким научным специальностям в пределах группы научных специальностей (Приложение 1);</w:t>
      </w:r>
    </w:p>
    <w:p w:rsidR="00F16FBB" w:rsidRPr="00F16FBB" w:rsidRDefault="00F16FBB" w:rsidP="00F16FBB">
      <w:pPr>
        <w:numPr>
          <w:ilvl w:val="2"/>
          <w:numId w:val="18"/>
        </w:numPr>
        <w:tabs>
          <w:tab w:val="left" w:pos="567"/>
        </w:tabs>
        <w:ind w:left="0" w:firstLine="720"/>
        <w:rPr>
          <w:sz w:val="28"/>
          <w:szCs w:val="28"/>
        </w:rPr>
      </w:pPr>
      <w:r w:rsidRPr="00F16FBB">
        <w:rPr>
          <w:sz w:val="28"/>
          <w:szCs w:val="28"/>
        </w:rPr>
        <w:t>в рамках контрольных цифр и по договорам об оказании платных образовательных услуг;</w:t>
      </w:r>
    </w:p>
    <w:p w:rsidR="00F16FBB" w:rsidRPr="00F16FBB" w:rsidRDefault="00F16FBB" w:rsidP="00F16FBB">
      <w:pPr>
        <w:numPr>
          <w:ilvl w:val="2"/>
          <w:numId w:val="18"/>
        </w:numPr>
        <w:tabs>
          <w:tab w:val="left" w:pos="567"/>
        </w:tabs>
        <w:ind w:left="0" w:firstLine="720"/>
        <w:rPr>
          <w:sz w:val="28"/>
          <w:szCs w:val="28"/>
        </w:rPr>
      </w:pPr>
      <w:r w:rsidRPr="00F16FBB">
        <w:rPr>
          <w:sz w:val="28"/>
          <w:szCs w:val="28"/>
        </w:rPr>
        <w:t>на места в пределах целевой квоты и на места в рамках контрольных цифр за вычетом целевой квоты.</w:t>
      </w:r>
    </w:p>
    <w:p w:rsidR="00954B15" w:rsidRPr="00B10B57" w:rsidRDefault="00954B15" w:rsidP="00B10B57">
      <w:pPr>
        <w:numPr>
          <w:ilvl w:val="1"/>
          <w:numId w:val="18"/>
        </w:numPr>
        <w:tabs>
          <w:tab w:val="left" w:pos="993"/>
          <w:tab w:val="left" w:pos="1276"/>
        </w:tabs>
        <w:ind w:left="0" w:firstLine="709"/>
        <w:rPr>
          <w:sz w:val="28"/>
          <w:szCs w:val="28"/>
        </w:rPr>
      </w:pPr>
      <w:r w:rsidRPr="00B10B57">
        <w:rPr>
          <w:sz w:val="28"/>
          <w:szCs w:val="28"/>
        </w:rPr>
        <w:t xml:space="preserve">Прием на обучение в аспирантуре проводится по результатам вступительных испытаний, проводимых </w:t>
      </w:r>
      <w:r w:rsidR="002C60A7" w:rsidRPr="00B10B57">
        <w:rPr>
          <w:sz w:val="28"/>
          <w:szCs w:val="28"/>
        </w:rPr>
        <w:t>У</w:t>
      </w:r>
      <w:r w:rsidRPr="00B10B57">
        <w:rPr>
          <w:sz w:val="28"/>
          <w:szCs w:val="28"/>
        </w:rPr>
        <w:t>ниверситетом самостоятельно.</w:t>
      </w:r>
    </w:p>
    <w:p w:rsidR="00954B15" w:rsidRPr="00B10B57" w:rsidRDefault="00954B15" w:rsidP="00B10B57">
      <w:pPr>
        <w:numPr>
          <w:ilvl w:val="1"/>
          <w:numId w:val="18"/>
        </w:numPr>
        <w:tabs>
          <w:tab w:val="left" w:pos="993"/>
          <w:tab w:val="left" w:pos="1276"/>
        </w:tabs>
        <w:ind w:left="0" w:firstLine="709"/>
        <w:rPr>
          <w:sz w:val="28"/>
          <w:szCs w:val="28"/>
        </w:rPr>
      </w:pPr>
      <w:r w:rsidRPr="00B10B57">
        <w:rPr>
          <w:sz w:val="28"/>
          <w:szCs w:val="28"/>
        </w:rPr>
        <w:lastRenderedPageBreak/>
        <w:t>Университет осуществляет передачу, обработку и предоставление полученных в связи с приемом на обучение в аспирантуре персональных данных поступающих в соответствии с требованиями законодательства Российской Федерации в области персональных данных.</w:t>
      </w:r>
    </w:p>
    <w:p w:rsidR="003A46A2" w:rsidRPr="00B10B57" w:rsidRDefault="00D440FC" w:rsidP="00B10B57">
      <w:pPr>
        <w:autoSpaceDE w:val="0"/>
        <w:autoSpaceDN w:val="0"/>
        <w:adjustRightInd w:val="0"/>
        <w:spacing w:before="240" w:after="240"/>
        <w:ind w:firstLine="0"/>
        <w:jc w:val="center"/>
        <w:rPr>
          <w:b/>
          <w:bCs/>
          <w:sz w:val="28"/>
        </w:rPr>
      </w:pPr>
      <w:r>
        <w:rPr>
          <w:b/>
          <w:bCs/>
          <w:sz w:val="28"/>
        </w:rPr>
        <w:t>2</w:t>
      </w:r>
      <w:r w:rsidR="003A46A2" w:rsidRPr="00B10B57">
        <w:rPr>
          <w:b/>
          <w:bCs/>
          <w:sz w:val="28"/>
        </w:rPr>
        <w:t>.</w:t>
      </w:r>
      <w:r w:rsidR="00182B0E">
        <w:rPr>
          <w:b/>
          <w:bCs/>
          <w:sz w:val="28"/>
        </w:rPr>
        <w:t> </w:t>
      </w:r>
      <w:r w:rsidR="003A46A2" w:rsidRPr="00B10B57">
        <w:rPr>
          <w:b/>
          <w:sz w:val="28"/>
          <w:szCs w:val="28"/>
        </w:rPr>
        <w:t>ОРГАНИЗАЦИЯ ИНФОРМИРОВАНИЯ ПОСТУПАЮЩИХ</w:t>
      </w:r>
    </w:p>
    <w:p w:rsidR="00E30249" w:rsidRDefault="00182B0E" w:rsidP="00E30249">
      <w:pPr>
        <w:tabs>
          <w:tab w:val="left" w:pos="770"/>
        </w:tabs>
        <w:ind w:firstLine="709"/>
        <w:rPr>
          <w:i/>
          <w:sz w:val="28"/>
          <w:szCs w:val="28"/>
          <w:u w:val="single"/>
        </w:rPr>
      </w:pPr>
      <w:r>
        <w:rPr>
          <w:sz w:val="28"/>
          <w:szCs w:val="28"/>
        </w:rPr>
        <w:t>2</w:t>
      </w:r>
      <w:r w:rsidR="003A46A2" w:rsidRPr="00B10B57">
        <w:rPr>
          <w:sz w:val="28"/>
          <w:szCs w:val="28"/>
        </w:rPr>
        <w:t>.1.</w:t>
      </w:r>
      <w:r w:rsidR="00E30249">
        <w:rPr>
          <w:sz w:val="28"/>
          <w:szCs w:val="28"/>
        </w:rPr>
        <w:t> </w:t>
      </w:r>
      <w:r w:rsidR="003A46A2" w:rsidRPr="00B10B57">
        <w:rPr>
          <w:sz w:val="28"/>
          <w:szCs w:val="28"/>
        </w:rPr>
        <w:t xml:space="preserve">Приемная комиссия Горного университета знакомит поступающего с документами, регламентирующими организацию и осуществление образовательной деятельности, права и обязанности обучающихся в аспирантуре </w:t>
      </w:r>
      <w:r>
        <w:rPr>
          <w:sz w:val="28"/>
          <w:szCs w:val="28"/>
        </w:rPr>
        <w:t>У</w:t>
      </w:r>
      <w:r w:rsidR="003A46A2" w:rsidRPr="00B10B57">
        <w:rPr>
          <w:sz w:val="28"/>
          <w:szCs w:val="28"/>
        </w:rPr>
        <w:t>ниверситета. Поступающему предоставляется информация о проводимом конкурсе и об итогах его проведения.</w:t>
      </w:r>
    </w:p>
    <w:p w:rsidR="00182B0E" w:rsidRDefault="00182B0E" w:rsidP="00E30249">
      <w:pPr>
        <w:tabs>
          <w:tab w:val="left" w:pos="770"/>
        </w:tabs>
        <w:ind w:firstLine="709"/>
        <w:rPr>
          <w:sz w:val="28"/>
          <w:szCs w:val="28"/>
        </w:rPr>
      </w:pPr>
      <w:r>
        <w:rPr>
          <w:sz w:val="28"/>
          <w:szCs w:val="28"/>
        </w:rPr>
        <w:t>2</w:t>
      </w:r>
      <w:r w:rsidR="00E30249" w:rsidRPr="00E30249">
        <w:rPr>
          <w:sz w:val="28"/>
          <w:szCs w:val="28"/>
        </w:rPr>
        <w:t>.2. </w:t>
      </w:r>
      <w:r>
        <w:rPr>
          <w:sz w:val="28"/>
          <w:szCs w:val="28"/>
        </w:rPr>
        <w:t>В период со дня начала приема документов до начала зачисления на официальном сайте размещаются и ежедневно обновляется информация о количестве поданных заявлений о приеме на обучение и списки лиц, подавших документы, необходимые для поступления, по каждому конкурсу.</w:t>
      </w:r>
    </w:p>
    <w:p w:rsidR="003A46A2" w:rsidRPr="00E30249" w:rsidRDefault="00182B0E" w:rsidP="00E30249">
      <w:pPr>
        <w:tabs>
          <w:tab w:val="left" w:pos="770"/>
        </w:tabs>
        <w:ind w:firstLine="709"/>
        <w:rPr>
          <w:i/>
          <w:sz w:val="28"/>
          <w:szCs w:val="28"/>
          <w:u w:val="single"/>
        </w:rPr>
      </w:pPr>
      <w:r>
        <w:rPr>
          <w:sz w:val="28"/>
          <w:szCs w:val="28"/>
        </w:rPr>
        <w:t>2.3. </w:t>
      </w:r>
      <w:r w:rsidR="003A46A2" w:rsidRPr="00E30249">
        <w:rPr>
          <w:sz w:val="28"/>
          <w:szCs w:val="28"/>
        </w:rPr>
        <w:t>Решения приемной, экзаменационных и апелляционных комиссий</w:t>
      </w:r>
      <w:r w:rsidR="003A46A2" w:rsidRPr="00B10B57">
        <w:rPr>
          <w:sz w:val="28"/>
          <w:szCs w:val="28"/>
        </w:rPr>
        <w:t xml:space="preserve"> размещаются на официальном сайте Горного университета.</w:t>
      </w:r>
    </w:p>
    <w:p w:rsidR="003A46A2" w:rsidRPr="00B10B57" w:rsidRDefault="00182B0E" w:rsidP="00B10B57">
      <w:pPr>
        <w:tabs>
          <w:tab w:val="left" w:pos="426"/>
        </w:tabs>
        <w:spacing w:before="240" w:after="240"/>
        <w:ind w:firstLine="0"/>
        <w:jc w:val="center"/>
        <w:rPr>
          <w:b/>
          <w:sz w:val="28"/>
          <w:szCs w:val="28"/>
        </w:rPr>
      </w:pPr>
      <w:r>
        <w:rPr>
          <w:b/>
          <w:sz w:val="28"/>
          <w:szCs w:val="28"/>
        </w:rPr>
        <w:t>3</w:t>
      </w:r>
      <w:r w:rsidR="003A46A2" w:rsidRPr="00B10B57">
        <w:rPr>
          <w:b/>
          <w:sz w:val="28"/>
          <w:szCs w:val="28"/>
        </w:rPr>
        <w:t>.</w:t>
      </w:r>
      <w:r>
        <w:rPr>
          <w:b/>
          <w:sz w:val="28"/>
          <w:szCs w:val="28"/>
        </w:rPr>
        <w:t> </w:t>
      </w:r>
      <w:r w:rsidR="003A46A2" w:rsidRPr="00B10B57">
        <w:rPr>
          <w:b/>
          <w:sz w:val="28"/>
          <w:szCs w:val="28"/>
        </w:rPr>
        <w:t>ПРИЕМ ДОКУМЕНТОВ ОТ ПОСТУПАЮЩИХ</w:t>
      </w:r>
    </w:p>
    <w:p w:rsidR="003A46A2" w:rsidRPr="00B10B57" w:rsidRDefault="00163D3D" w:rsidP="00163D3D">
      <w:pPr>
        <w:tabs>
          <w:tab w:val="left" w:pos="1276"/>
        </w:tabs>
        <w:ind w:firstLine="709"/>
        <w:rPr>
          <w:i/>
          <w:sz w:val="28"/>
          <w:szCs w:val="28"/>
        </w:rPr>
      </w:pPr>
      <w:r>
        <w:rPr>
          <w:sz w:val="28"/>
          <w:szCs w:val="28"/>
        </w:rPr>
        <w:t>3.1. </w:t>
      </w:r>
      <w:r w:rsidR="003A46A2" w:rsidRPr="00B10B57">
        <w:rPr>
          <w:sz w:val="28"/>
          <w:szCs w:val="28"/>
        </w:rPr>
        <w:t xml:space="preserve">Прием документов в аспирантуру проводится в сроки согласно </w:t>
      </w:r>
      <w:r w:rsidR="003A46A2" w:rsidRPr="00D37C73">
        <w:rPr>
          <w:sz w:val="28"/>
          <w:szCs w:val="28"/>
        </w:rPr>
        <w:t>Приложению 2.</w:t>
      </w:r>
    </w:p>
    <w:p w:rsidR="003A46A2" w:rsidRPr="00B10B57" w:rsidRDefault="00163D3D" w:rsidP="00163D3D">
      <w:pPr>
        <w:tabs>
          <w:tab w:val="left" w:pos="1276"/>
        </w:tabs>
        <w:ind w:firstLine="709"/>
        <w:rPr>
          <w:i/>
          <w:sz w:val="28"/>
          <w:szCs w:val="28"/>
        </w:rPr>
      </w:pPr>
      <w:r>
        <w:rPr>
          <w:sz w:val="28"/>
          <w:szCs w:val="28"/>
        </w:rPr>
        <w:t>3.2.</w:t>
      </w:r>
      <w:r w:rsidR="00593026">
        <w:rPr>
          <w:sz w:val="28"/>
          <w:szCs w:val="28"/>
        </w:rPr>
        <w:t> </w:t>
      </w:r>
      <w:r w:rsidR="00B314B9">
        <w:rPr>
          <w:sz w:val="28"/>
          <w:szCs w:val="28"/>
        </w:rPr>
        <w:t>При приёме</w:t>
      </w:r>
      <w:r w:rsidR="003A46A2" w:rsidRPr="00B10B57">
        <w:rPr>
          <w:sz w:val="28"/>
          <w:szCs w:val="28"/>
        </w:rPr>
        <w:t xml:space="preserve"> на обучение в аспирантуру Горного университета поступающие подают:</w:t>
      </w:r>
    </w:p>
    <w:p w:rsidR="003A46A2" w:rsidRPr="00B10B57" w:rsidRDefault="003A46A2" w:rsidP="00B10B57">
      <w:pPr>
        <w:tabs>
          <w:tab w:val="left" w:pos="1276"/>
        </w:tabs>
        <w:ind w:firstLine="709"/>
        <w:rPr>
          <w:sz w:val="28"/>
        </w:rPr>
      </w:pPr>
      <w:r w:rsidRPr="00B10B57">
        <w:rPr>
          <w:sz w:val="28"/>
        </w:rPr>
        <w:t>–</w:t>
      </w:r>
      <w:r w:rsidR="00EC277F" w:rsidRPr="00B10B57">
        <w:rPr>
          <w:sz w:val="28"/>
          <w:szCs w:val="28"/>
        </w:rPr>
        <w:t> </w:t>
      </w:r>
      <w:r w:rsidRPr="00B10B57">
        <w:rPr>
          <w:sz w:val="28"/>
          <w:szCs w:val="28"/>
        </w:rPr>
        <w:t xml:space="preserve">заявление </w:t>
      </w:r>
      <w:r w:rsidRPr="00B10B57">
        <w:rPr>
          <w:sz w:val="28"/>
        </w:rPr>
        <w:t xml:space="preserve">о приеме в аспирантуру на имя ректора Горного университета, в котором указывают </w:t>
      </w:r>
      <w:r w:rsidR="009971A6" w:rsidRPr="00B10B57">
        <w:rPr>
          <w:sz w:val="28"/>
        </w:rPr>
        <w:t>выбранные</w:t>
      </w:r>
      <w:r w:rsidRPr="00B10B57">
        <w:rPr>
          <w:sz w:val="28"/>
        </w:rPr>
        <w:t xml:space="preserve"> </w:t>
      </w:r>
      <w:r w:rsidR="002B47A6" w:rsidRPr="00B10B57">
        <w:rPr>
          <w:sz w:val="28"/>
        </w:rPr>
        <w:t>конкурсные группы</w:t>
      </w:r>
      <w:r w:rsidRPr="00B10B57">
        <w:rPr>
          <w:sz w:val="28"/>
        </w:rPr>
        <w:t>, а также иные сведения, предусмотренные формой заявления, размещенной на официальном сайте Горного университета;</w:t>
      </w:r>
    </w:p>
    <w:p w:rsidR="003A46A2" w:rsidRPr="00B10B57" w:rsidRDefault="003A46A2" w:rsidP="00B10B57">
      <w:pPr>
        <w:tabs>
          <w:tab w:val="left" w:pos="1276"/>
        </w:tabs>
        <w:suppressAutoHyphens/>
        <w:ind w:firstLine="709"/>
        <w:rPr>
          <w:sz w:val="28"/>
        </w:rPr>
      </w:pPr>
      <w:r w:rsidRPr="00B10B57">
        <w:rPr>
          <w:sz w:val="28"/>
        </w:rPr>
        <w:t>–</w:t>
      </w:r>
      <w:r w:rsidR="00E30249">
        <w:rPr>
          <w:sz w:val="28"/>
        </w:rPr>
        <w:t> </w:t>
      </w:r>
      <w:r w:rsidRPr="00B10B57">
        <w:rPr>
          <w:sz w:val="28"/>
        </w:rPr>
        <w:t xml:space="preserve">документ, удостоверяющий личность и гражданство </w:t>
      </w:r>
      <w:r w:rsidR="00235252">
        <w:rPr>
          <w:sz w:val="28"/>
        </w:rPr>
        <w:t>поступающего</w:t>
      </w:r>
      <w:r w:rsidRPr="00B10B57">
        <w:rPr>
          <w:sz w:val="28"/>
        </w:rPr>
        <w:t xml:space="preserve"> (копию);</w:t>
      </w:r>
    </w:p>
    <w:p w:rsidR="003A46A2" w:rsidRDefault="003A46A2" w:rsidP="00B10B57">
      <w:pPr>
        <w:tabs>
          <w:tab w:val="left" w:pos="1276"/>
        </w:tabs>
        <w:ind w:firstLine="709"/>
        <w:rPr>
          <w:sz w:val="28"/>
        </w:rPr>
      </w:pPr>
      <w:r w:rsidRPr="00B10B57">
        <w:rPr>
          <w:sz w:val="28"/>
        </w:rPr>
        <w:t>–</w:t>
      </w:r>
      <w:r w:rsidR="00EC277F" w:rsidRPr="00B10B57">
        <w:rPr>
          <w:sz w:val="28"/>
        </w:rPr>
        <w:t> </w:t>
      </w:r>
      <w:r w:rsidRPr="00B10B57">
        <w:rPr>
          <w:sz w:val="28"/>
        </w:rPr>
        <w:t>документ об образовании установленного образца согласно п.1.2 (оригинал или копию);</w:t>
      </w:r>
    </w:p>
    <w:p w:rsidR="00235252" w:rsidRPr="00B10B57" w:rsidRDefault="00204ED8" w:rsidP="00B10B57">
      <w:pPr>
        <w:tabs>
          <w:tab w:val="left" w:pos="1276"/>
        </w:tabs>
        <w:ind w:firstLine="709"/>
        <w:rPr>
          <w:sz w:val="28"/>
        </w:rPr>
      </w:pPr>
      <w:r w:rsidRPr="00B10B57">
        <w:rPr>
          <w:sz w:val="28"/>
        </w:rPr>
        <w:t>–</w:t>
      </w:r>
      <w:r w:rsidR="00235252">
        <w:rPr>
          <w:sz w:val="28"/>
        </w:rPr>
        <w:t> документ, подтверждающий регистрацию в системе индивидуального (персонифицированного) учета (при наличии)</w:t>
      </w:r>
      <w:r w:rsidR="00D81A81">
        <w:rPr>
          <w:sz w:val="28"/>
        </w:rPr>
        <w:t xml:space="preserve"> </w:t>
      </w:r>
      <w:r w:rsidR="00B314B9">
        <w:rPr>
          <w:sz w:val="28"/>
        </w:rPr>
        <w:t>(далее – страховой номер индивидуального лицевого счета, СНИЛС)</w:t>
      </w:r>
      <w:r w:rsidR="00235252">
        <w:rPr>
          <w:sz w:val="28"/>
        </w:rPr>
        <w:t>;</w:t>
      </w:r>
    </w:p>
    <w:p w:rsidR="003A46A2" w:rsidRPr="00B10B57" w:rsidRDefault="00EC277F" w:rsidP="00B10B57">
      <w:pPr>
        <w:tabs>
          <w:tab w:val="left" w:pos="1276"/>
        </w:tabs>
        <w:ind w:firstLine="709"/>
        <w:rPr>
          <w:sz w:val="28"/>
        </w:rPr>
      </w:pPr>
      <w:r w:rsidRPr="00B10B57">
        <w:rPr>
          <w:sz w:val="28"/>
        </w:rPr>
        <w:t>– </w:t>
      </w:r>
      <w:r w:rsidR="003A46A2" w:rsidRPr="00B10B57">
        <w:rPr>
          <w:sz w:val="28"/>
        </w:rPr>
        <w:t xml:space="preserve">при необходимости создания специальных условий при проведении вступительных испытаний </w:t>
      </w:r>
      <w:r w:rsidR="003A46A2" w:rsidRPr="00B10B57">
        <w:rPr>
          <w:sz w:val="28"/>
          <w:szCs w:val="28"/>
        </w:rPr>
        <w:t>–</w:t>
      </w:r>
      <w:r w:rsidR="003A46A2" w:rsidRPr="00B10B57">
        <w:rPr>
          <w:sz w:val="28"/>
        </w:rPr>
        <w:t xml:space="preserve"> документ, подтверждающий </w:t>
      </w:r>
      <w:r w:rsidR="00235252">
        <w:rPr>
          <w:sz w:val="28"/>
        </w:rPr>
        <w:t>инвалидность, в связи с наличием которой необходимо</w:t>
      </w:r>
      <w:r w:rsidR="003A46A2" w:rsidRPr="00B10B57">
        <w:rPr>
          <w:sz w:val="28"/>
        </w:rPr>
        <w:t xml:space="preserve"> созда</w:t>
      </w:r>
      <w:r w:rsidR="00235252">
        <w:rPr>
          <w:sz w:val="28"/>
        </w:rPr>
        <w:t>ние</w:t>
      </w:r>
      <w:r w:rsidR="003A46A2" w:rsidRPr="00B10B57">
        <w:rPr>
          <w:sz w:val="28"/>
        </w:rPr>
        <w:t xml:space="preserve"> специальных условий</w:t>
      </w:r>
      <w:r w:rsidR="00235252">
        <w:rPr>
          <w:sz w:val="28"/>
        </w:rPr>
        <w:t>. Документ принимается Университетом, если он действителен на день подачи заявления о приеме;</w:t>
      </w:r>
    </w:p>
    <w:p w:rsidR="006433FB" w:rsidRPr="00D37C73" w:rsidRDefault="00EC277F" w:rsidP="00B10B57">
      <w:pPr>
        <w:tabs>
          <w:tab w:val="left" w:pos="1276"/>
        </w:tabs>
        <w:ind w:firstLine="709"/>
        <w:rPr>
          <w:sz w:val="28"/>
        </w:rPr>
      </w:pPr>
      <w:r w:rsidRPr="00B10B57">
        <w:rPr>
          <w:sz w:val="28"/>
        </w:rPr>
        <w:t>– </w:t>
      </w:r>
      <w:r w:rsidR="006433FB" w:rsidRPr="00B10B57">
        <w:rPr>
          <w:sz w:val="28"/>
        </w:rPr>
        <w:t xml:space="preserve">документы, подтверждающие уровень компетентности и подготовленности поступающего по выбранному </w:t>
      </w:r>
      <w:r w:rsidR="006433FB" w:rsidRPr="00D37C73">
        <w:rPr>
          <w:sz w:val="28"/>
        </w:rPr>
        <w:t xml:space="preserve">направлению (Приложение 3); </w:t>
      </w:r>
    </w:p>
    <w:p w:rsidR="006433FB" w:rsidRDefault="006433FB" w:rsidP="00B10B57">
      <w:pPr>
        <w:tabs>
          <w:tab w:val="left" w:pos="720"/>
          <w:tab w:val="left" w:pos="1134"/>
          <w:tab w:val="left" w:pos="1276"/>
        </w:tabs>
        <w:ind w:firstLine="709"/>
        <w:rPr>
          <w:sz w:val="28"/>
        </w:rPr>
      </w:pPr>
      <w:r w:rsidRPr="00D37C73">
        <w:rPr>
          <w:sz w:val="28"/>
        </w:rPr>
        <w:t>–</w:t>
      </w:r>
      <w:r w:rsidR="00EC277F" w:rsidRPr="00D37C73">
        <w:rPr>
          <w:sz w:val="28"/>
        </w:rPr>
        <w:t> </w:t>
      </w:r>
      <w:r w:rsidR="00C23501" w:rsidRPr="00D37C73">
        <w:rPr>
          <w:sz w:val="28"/>
        </w:rPr>
        <w:t xml:space="preserve">научный </w:t>
      </w:r>
      <w:r w:rsidR="00235252" w:rsidRPr="00D37C73">
        <w:rPr>
          <w:sz w:val="28"/>
        </w:rPr>
        <w:t>обзор</w:t>
      </w:r>
      <w:r w:rsidRPr="00D37C73">
        <w:rPr>
          <w:sz w:val="28"/>
        </w:rPr>
        <w:t xml:space="preserve"> по </w:t>
      </w:r>
      <w:r w:rsidR="00235252" w:rsidRPr="00D37C73">
        <w:rPr>
          <w:sz w:val="28"/>
        </w:rPr>
        <w:t>каждой</w:t>
      </w:r>
      <w:r w:rsidR="002B47A6" w:rsidRPr="00D37C73">
        <w:rPr>
          <w:sz w:val="28"/>
        </w:rPr>
        <w:t xml:space="preserve"> из </w:t>
      </w:r>
      <w:r w:rsidR="00235252" w:rsidRPr="00D37C73">
        <w:rPr>
          <w:sz w:val="28"/>
        </w:rPr>
        <w:t>выбранных конкурсных групп</w:t>
      </w:r>
      <w:r w:rsidR="002B47A6" w:rsidRPr="00D37C73">
        <w:rPr>
          <w:sz w:val="28"/>
        </w:rPr>
        <w:t xml:space="preserve"> </w:t>
      </w:r>
      <w:r w:rsidR="004539C2" w:rsidRPr="00D37C73">
        <w:rPr>
          <w:sz w:val="28"/>
        </w:rPr>
        <w:t>(</w:t>
      </w:r>
      <w:r w:rsidR="00543108" w:rsidRPr="00D37C73">
        <w:rPr>
          <w:sz w:val="28"/>
        </w:rPr>
        <w:t xml:space="preserve">требования к </w:t>
      </w:r>
      <w:r w:rsidR="00C23501" w:rsidRPr="00D37C73">
        <w:rPr>
          <w:sz w:val="28"/>
        </w:rPr>
        <w:t xml:space="preserve">научному </w:t>
      </w:r>
      <w:r w:rsidR="004A73FF" w:rsidRPr="00D37C73">
        <w:rPr>
          <w:sz w:val="28"/>
        </w:rPr>
        <w:t>обзору</w:t>
      </w:r>
      <w:r w:rsidR="00543108" w:rsidRPr="00D37C73">
        <w:rPr>
          <w:sz w:val="28"/>
        </w:rPr>
        <w:t xml:space="preserve"> приведены в Приложении 4</w:t>
      </w:r>
      <w:r w:rsidR="009971A6" w:rsidRPr="00D37C73">
        <w:rPr>
          <w:sz w:val="28"/>
        </w:rPr>
        <w:t>)</w:t>
      </w:r>
      <w:r w:rsidR="00543108" w:rsidRPr="00D37C73">
        <w:rPr>
          <w:sz w:val="28"/>
        </w:rPr>
        <w:t>;</w:t>
      </w:r>
    </w:p>
    <w:p w:rsidR="002E3274" w:rsidRPr="00B10B57" w:rsidRDefault="002E3274" w:rsidP="00B10B57">
      <w:pPr>
        <w:tabs>
          <w:tab w:val="left" w:pos="720"/>
          <w:tab w:val="left" w:pos="1134"/>
          <w:tab w:val="left" w:pos="1276"/>
        </w:tabs>
        <w:ind w:firstLine="709"/>
        <w:rPr>
          <w:sz w:val="28"/>
        </w:rPr>
      </w:pPr>
      <w:r w:rsidRPr="00AF3F93">
        <w:rPr>
          <w:sz w:val="28"/>
        </w:rPr>
        <w:lastRenderedPageBreak/>
        <w:t>- документы, подтверждающие индивидуальные достижения поступающего, в соответствии с Приложением 5 (представляются по усмотрению поступающего);</w:t>
      </w:r>
    </w:p>
    <w:p w:rsidR="003A46A2" w:rsidRPr="00B10B57" w:rsidRDefault="003A46A2" w:rsidP="00B10B57">
      <w:pPr>
        <w:tabs>
          <w:tab w:val="left" w:pos="1276"/>
        </w:tabs>
        <w:ind w:firstLine="709"/>
        <w:rPr>
          <w:sz w:val="28"/>
        </w:rPr>
      </w:pPr>
      <w:r w:rsidRPr="00B10B57">
        <w:rPr>
          <w:sz w:val="28"/>
        </w:rPr>
        <w:t>–</w:t>
      </w:r>
      <w:r w:rsidR="004A73FF">
        <w:rPr>
          <w:sz w:val="28"/>
        </w:rPr>
        <w:t> 4</w:t>
      </w:r>
      <w:r w:rsidRPr="00B10B57">
        <w:rPr>
          <w:sz w:val="28"/>
        </w:rPr>
        <w:t xml:space="preserve"> фотографии</w:t>
      </w:r>
      <w:r w:rsidR="006433FB" w:rsidRPr="00B10B57">
        <w:rPr>
          <w:sz w:val="28"/>
        </w:rPr>
        <w:t xml:space="preserve"> поступающего размером 3 х 4 см;</w:t>
      </w:r>
    </w:p>
    <w:p w:rsidR="006433FB" w:rsidRDefault="006433FB" w:rsidP="00B10B57">
      <w:pPr>
        <w:tabs>
          <w:tab w:val="left" w:pos="1276"/>
        </w:tabs>
        <w:ind w:firstLine="709"/>
        <w:rPr>
          <w:sz w:val="28"/>
        </w:rPr>
      </w:pPr>
      <w:r w:rsidRPr="00B10B57">
        <w:rPr>
          <w:sz w:val="28"/>
        </w:rPr>
        <w:t>–</w:t>
      </w:r>
      <w:r w:rsidR="004A73FF">
        <w:rPr>
          <w:sz w:val="28"/>
        </w:rPr>
        <w:t> </w:t>
      </w:r>
      <w:r w:rsidR="00B37DA8" w:rsidRPr="00B10B57">
        <w:rPr>
          <w:sz w:val="28"/>
        </w:rPr>
        <w:t>копия свидетельства о постановке на учет в налоговом органе физического лица по месту жительства на территории РФ (</w:t>
      </w:r>
      <w:r w:rsidRPr="00B10B57">
        <w:rPr>
          <w:sz w:val="28"/>
        </w:rPr>
        <w:t>ИНН</w:t>
      </w:r>
      <w:r w:rsidR="00B37DA8" w:rsidRPr="00B10B57">
        <w:rPr>
          <w:sz w:val="28"/>
        </w:rPr>
        <w:t>);</w:t>
      </w:r>
      <w:r w:rsidRPr="00B10B57">
        <w:rPr>
          <w:sz w:val="28"/>
        </w:rPr>
        <w:t xml:space="preserve"> </w:t>
      </w:r>
    </w:p>
    <w:p w:rsidR="0073477D" w:rsidRPr="00B10B57" w:rsidRDefault="0073477D" w:rsidP="00B10B57">
      <w:pPr>
        <w:tabs>
          <w:tab w:val="left" w:pos="720"/>
          <w:tab w:val="left" w:pos="1134"/>
          <w:tab w:val="left" w:pos="1276"/>
        </w:tabs>
        <w:ind w:firstLine="709"/>
        <w:rPr>
          <w:sz w:val="28"/>
          <w:szCs w:val="28"/>
        </w:rPr>
      </w:pPr>
      <w:r w:rsidRPr="00B10B57">
        <w:rPr>
          <w:sz w:val="28"/>
          <w:szCs w:val="28"/>
        </w:rPr>
        <w:t>Копии указанных документов не заверяются.</w:t>
      </w:r>
    </w:p>
    <w:p w:rsidR="003A46A2" w:rsidRDefault="003A46A2" w:rsidP="00B10B57">
      <w:pPr>
        <w:tabs>
          <w:tab w:val="left" w:pos="720"/>
          <w:tab w:val="left" w:pos="1134"/>
          <w:tab w:val="left" w:pos="1276"/>
        </w:tabs>
        <w:ind w:firstLine="709"/>
        <w:rPr>
          <w:rStyle w:val="FontStyle29"/>
          <w:sz w:val="28"/>
          <w:szCs w:val="28"/>
        </w:rPr>
      </w:pPr>
      <w:r w:rsidRPr="00B10B57">
        <w:rPr>
          <w:rStyle w:val="FontStyle29"/>
          <w:sz w:val="28"/>
          <w:szCs w:val="28"/>
        </w:rPr>
        <w:t>При предоставлении оригиналов документов, удостоверяющих личность и гражданство, указанные документы представляются лично.</w:t>
      </w:r>
    </w:p>
    <w:p w:rsidR="008C2FE0" w:rsidRPr="008C2FE0" w:rsidRDefault="008C2FE0" w:rsidP="008C2FE0">
      <w:pPr>
        <w:spacing w:after="200" w:line="276" w:lineRule="auto"/>
        <w:ind w:firstLine="709"/>
        <w:contextualSpacing/>
        <w:rPr>
          <w:rFonts w:eastAsiaTheme="minorHAnsi"/>
          <w:bCs/>
          <w:kern w:val="36"/>
          <w:sz w:val="28"/>
          <w:szCs w:val="28"/>
          <w:lang w:eastAsia="en-US"/>
        </w:rPr>
      </w:pPr>
      <w:r w:rsidRPr="008C2FE0">
        <w:rPr>
          <w:rFonts w:eastAsiaTheme="minorHAnsi"/>
          <w:bCs/>
          <w:kern w:val="36"/>
          <w:sz w:val="28"/>
          <w:szCs w:val="28"/>
          <w:lang w:eastAsia="en-US"/>
        </w:rPr>
        <w:t xml:space="preserve">Прием от поступающего документов, необходимых для поступления, Университет осуществляет при представлении заявления о согласии на обработку его персональных данных, 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w:t>
      </w:r>
      <w:hyperlink r:id="rId8" w:history="1">
        <w:r w:rsidRPr="008C2FE0">
          <w:rPr>
            <w:rFonts w:eastAsiaTheme="minorHAnsi"/>
            <w:bCs/>
            <w:kern w:val="36"/>
            <w:sz w:val="28"/>
            <w:szCs w:val="28"/>
            <w:lang w:eastAsia="en-US"/>
          </w:rPr>
          <w:t>статьей 10.1</w:t>
        </w:r>
      </w:hyperlink>
      <w:r w:rsidRPr="008C2FE0">
        <w:rPr>
          <w:rFonts w:eastAsiaTheme="minorHAnsi"/>
          <w:bCs/>
          <w:kern w:val="36"/>
          <w:sz w:val="28"/>
          <w:szCs w:val="28"/>
          <w:lang w:eastAsia="en-US"/>
        </w:rPr>
        <w:t xml:space="preserve"> Федерального закона от 27.07.2006 № 152-ФЗ «О персональных данных».</w:t>
      </w:r>
    </w:p>
    <w:p w:rsidR="00543108" w:rsidRPr="00B10B57" w:rsidRDefault="00163D3D" w:rsidP="00163D3D">
      <w:pPr>
        <w:tabs>
          <w:tab w:val="left" w:pos="1276"/>
        </w:tabs>
        <w:ind w:firstLine="709"/>
        <w:rPr>
          <w:i/>
          <w:sz w:val="28"/>
          <w:szCs w:val="28"/>
        </w:rPr>
      </w:pPr>
      <w:r>
        <w:rPr>
          <w:sz w:val="28"/>
          <w:szCs w:val="28"/>
        </w:rPr>
        <w:t>3.</w:t>
      </w:r>
      <w:r w:rsidR="00094223">
        <w:rPr>
          <w:sz w:val="28"/>
          <w:szCs w:val="28"/>
        </w:rPr>
        <w:t>3</w:t>
      </w:r>
      <w:r>
        <w:rPr>
          <w:sz w:val="28"/>
          <w:szCs w:val="28"/>
        </w:rPr>
        <w:t>. </w:t>
      </w:r>
      <w:r w:rsidR="00543108" w:rsidRPr="00B10B57">
        <w:rPr>
          <w:sz w:val="28"/>
          <w:szCs w:val="28"/>
        </w:rPr>
        <w:t>Поступающие имеют право подать документы не более чем на две конкурсные группы.</w:t>
      </w:r>
    </w:p>
    <w:p w:rsidR="003A46A2" w:rsidRPr="00B10B57" w:rsidRDefault="00163D3D" w:rsidP="00163D3D">
      <w:pPr>
        <w:tabs>
          <w:tab w:val="left" w:pos="1276"/>
        </w:tabs>
        <w:ind w:firstLine="709"/>
        <w:rPr>
          <w:i/>
          <w:sz w:val="28"/>
        </w:rPr>
      </w:pPr>
      <w:r>
        <w:rPr>
          <w:sz w:val="28"/>
        </w:rPr>
        <w:t>3.</w:t>
      </w:r>
      <w:r w:rsidR="00094223">
        <w:rPr>
          <w:sz w:val="28"/>
        </w:rPr>
        <w:t>4</w:t>
      </w:r>
      <w:r>
        <w:rPr>
          <w:sz w:val="28"/>
        </w:rPr>
        <w:t>. </w:t>
      </w:r>
      <w:r w:rsidR="003A46A2" w:rsidRPr="00B10B57">
        <w:rPr>
          <w:sz w:val="28"/>
        </w:rPr>
        <w:t>Заявление и необходимые документы предоставляются одним из следующих способов:</w:t>
      </w:r>
    </w:p>
    <w:p w:rsidR="007E75BB" w:rsidRPr="00B10B57" w:rsidRDefault="007E75BB" w:rsidP="00B10B57">
      <w:pPr>
        <w:tabs>
          <w:tab w:val="left" w:pos="1276"/>
        </w:tabs>
        <w:ind w:left="709" w:firstLine="0"/>
        <w:rPr>
          <w:i/>
          <w:sz w:val="28"/>
        </w:rPr>
      </w:pPr>
      <w:r w:rsidRPr="00B10B57">
        <w:rPr>
          <w:sz w:val="28"/>
          <w:szCs w:val="28"/>
        </w:rPr>
        <w:t>–</w:t>
      </w:r>
      <w:r w:rsidR="00933D62">
        <w:rPr>
          <w:sz w:val="28"/>
        </w:rPr>
        <w:t> </w:t>
      </w:r>
      <w:r w:rsidRPr="00B10B57">
        <w:rPr>
          <w:sz w:val="28"/>
          <w:szCs w:val="28"/>
        </w:rPr>
        <w:t>в электронной форме посредством электронной информационной системы Университета</w:t>
      </w:r>
      <w:r w:rsidR="00094223">
        <w:rPr>
          <w:sz w:val="28"/>
          <w:szCs w:val="28"/>
        </w:rPr>
        <w:t>;</w:t>
      </w:r>
    </w:p>
    <w:p w:rsidR="003A46A2" w:rsidRPr="00B10B57" w:rsidRDefault="003A46A2" w:rsidP="00B10B57">
      <w:pPr>
        <w:tabs>
          <w:tab w:val="left" w:pos="1134"/>
        </w:tabs>
        <w:ind w:firstLine="709"/>
        <w:rPr>
          <w:sz w:val="28"/>
        </w:rPr>
      </w:pPr>
      <w:r w:rsidRPr="00B10B57">
        <w:rPr>
          <w:sz w:val="28"/>
          <w:szCs w:val="28"/>
        </w:rPr>
        <w:t>–</w:t>
      </w:r>
      <w:r w:rsidR="00933D62">
        <w:rPr>
          <w:sz w:val="28"/>
          <w:szCs w:val="28"/>
        </w:rPr>
        <w:t> </w:t>
      </w:r>
      <w:r w:rsidRPr="00B10B57">
        <w:rPr>
          <w:sz w:val="28"/>
        </w:rPr>
        <w:t>через операторов по</w:t>
      </w:r>
      <w:r w:rsidR="002B47A6" w:rsidRPr="00B10B57">
        <w:rPr>
          <w:sz w:val="28"/>
        </w:rPr>
        <w:t>чтовой связи общего пользования;</w:t>
      </w:r>
    </w:p>
    <w:p w:rsidR="003A46A2" w:rsidRPr="00B10B57" w:rsidRDefault="003A46A2" w:rsidP="00B10B57">
      <w:pPr>
        <w:tabs>
          <w:tab w:val="left" w:pos="1134"/>
        </w:tabs>
        <w:ind w:firstLine="709"/>
        <w:rPr>
          <w:sz w:val="28"/>
          <w:szCs w:val="28"/>
        </w:rPr>
      </w:pPr>
      <w:r w:rsidRPr="00B10B57">
        <w:rPr>
          <w:sz w:val="28"/>
          <w:szCs w:val="28"/>
        </w:rPr>
        <w:t>–</w:t>
      </w:r>
      <w:r w:rsidR="00933D62">
        <w:rPr>
          <w:sz w:val="28"/>
          <w:szCs w:val="28"/>
        </w:rPr>
        <w:t> </w:t>
      </w:r>
      <w:r w:rsidRPr="00B10B57">
        <w:rPr>
          <w:sz w:val="28"/>
        </w:rPr>
        <w:t>лично поступающим</w:t>
      </w:r>
      <w:r w:rsidR="00094223">
        <w:rPr>
          <w:sz w:val="28"/>
          <w:szCs w:val="28"/>
        </w:rPr>
        <w:t>.</w:t>
      </w:r>
    </w:p>
    <w:p w:rsidR="003A46A2" w:rsidRPr="00B10B57" w:rsidRDefault="00163D3D" w:rsidP="006E6DFF">
      <w:pPr>
        <w:tabs>
          <w:tab w:val="num" w:pos="1134"/>
          <w:tab w:val="left" w:pos="1166"/>
        </w:tabs>
        <w:autoSpaceDE w:val="0"/>
        <w:autoSpaceDN w:val="0"/>
        <w:adjustRightInd w:val="0"/>
        <w:ind w:right="10" w:firstLine="709"/>
        <w:rPr>
          <w:sz w:val="28"/>
        </w:rPr>
      </w:pPr>
      <w:r>
        <w:rPr>
          <w:sz w:val="28"/>
          <w:szCs w:val="28"/>
        </w:rPr>
        <w:t>3.</w:t>
      </w:r>
      <w:r w:rsidR="00094223">
        <w:rPr>
          <w:sz w:val="28"/>
          <w:szCs w:val="28"/>
        </w:rPr>
        <w:t>5</w:t>
      </w:r>
      <w:r>
        <w:rPr>
          <w:sz w:val="28"/>
          <w:szCs w:val="28"/>
        </w:rPr>
        <w:t>. </w:t>
      </w:r>
      <w:r w:rsidR="003A46A2" w:rsidRPr="00B10B57">
        <w:rPr>
          <w:sz w:val="28"/>
          <w:szCs w:val="28"/>
        </w:rPr>
        <w:t>Поступающему или доверенному лицу при представлении документов, необходимых для поступления, выдается расписка в приеме документов</w:t>
      </w:r>
      <w:r w:rsidR="003A46A2" w:rsidRPr="00B10B57">
        <w:rPr>
          <w:sz w:val="28"/>
        </w:rPr>
        <w:t xml:space="preserve"> (в случае личной подачи документов или подачи документов доверенным лицом).</w:t>
      </w:r>
    </w:p>
    <w:p w:rsidR="007E75BB" w:rsidRPr="00B10B57" w:rsidRDefault="00163D3D" w:rsidP="006E6DFF">
      <w:pPr>
        <w:tabs>
          <w:tab w:val="num" w:pos="1134"/>
          <w:tab w:val="left" w:pos="1166"/>
        </w:tabs>
        <w:autoSpaceDE w:val="0"/>
        <w:autoSpaceDN w:val="0"/>
        <w:adjustRightInd w:val="0"/>
        <w:ind w:right="11" w:firstLine="709"/>
        <w:rPr>
          <w:sz w:val="28"/>
        </w:rPr>
      </w:pPr>
      <w:r>
        <w:rPr>
          <w:sz w:val="28"/>
        </w:rPr>
        <w:t>3.</w:t>
      </w:r>
      <w:r w:rsidR="00094223">
        <w:rPr>
          <w:sz w:val="28"/>
        </w:rPr>
        <w:t>6</w:t>
      </w:r>
      <w:r>
        <w:rPr>
          <w:sz w:val="28"/>
        </w:rPr>
        <w:t>. </w:t>
      </w:r>
      <w:r w:rsidR="007E75BB" w:rsidRPr="00B10B57">
        <w:rPr>
          <w:sz w:val="28"/>
        </w:rPr>
        <w:t>При подаче заявления о приеме в электронной форме прилагаемые к нему документы предоставляются в организацию в форме их электронных образов – документов на бумажном носителе, преобразованных в электронную форму путем сканирования или фотографирования с обеспечением машиночитаемого распознавания его реквизитов.</w:t>
      </w:r>
    </w:p>
    <w:p w:rsidR="007E75BB" w:rsidRPr="00B10B57" w:rsidRDefault="007E75BB" w:rsidP="00B10B57">
      <w:pPr>
        <w:tabs>
          <w:tab w:val="left" w:pos="1166"/>
        </w:tabs>
        <w:autoSpaceDE w:val="0"/>
        <w:autoSpaceDN w:val="0"/>
        <w:adjustRightInd w:val="0"/>
        <w:ind w:right="10" w:firstLine="709"/>
        <w:rPr>
          <w:sz w:val="28"/>
        </w:rPr>
      </w:pPr>
      <w:r w:rsidRPr="00B10B57">
        <w:rPr>
          <w:sz w:val="28"/>
        </w:rPr>
        <w:t>При подаче заявления о приеме в электронной форме способ возврата поданных документов не указывается</w:t>
      </w:r>
      <w:r w:rsidR="00DE49F9" w:rsidRPr="00B10B57">
        <w:rPr>
          <w:sz w:val="28"/>
        </w:rPr>
        <w:t>.</w:t>
      </w:r>
    </w:p>
    <w:p w:rsidR="00165D4F" w:rsidRDefault="006E6DFF" w:rsidP="006E6DFF">
      <w:pPr>
        <w:tabs>
          <w:tab w:val="left" w:pos="1166"/>
        </w:tabs>
        <w:autoSpaceDE w:val="0"/>
        <w:autoSpaceDN w:val="0"/>
        <w:adjustRightInd w:val="0"/>
        <w:ind w:right="11" w:firstLine="709"/>
        <w:rPr>
          <w:sz w:val="28"/>
        </w:rPr>
      </w:pPr>
      <w:r>
        <w:rPr>
          <w:sz w:val="28"/>
        </w:rPr>
        <w:t>3.</w:t>
      </w:r>
      <w:r w:rsidR="00094223">
        <w:rPr>
          <w:sz w:val="28"/>
        </w:rPr>
        <w:t>7</w:t>
      </w:r>
      <w:r>
        <w:rPr>
          <w:sz w:val="28"/>
        </w:rPr>
        <w:t>. </w:t>
      </w:r>
      <w:r w:rsidR="00165D4F">
        <w:rPr>
          <w:sz w:val="28"/>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165D4F" w:rsidRDefault="00165D4F" w:rsidP="00165D4F">
      <w:pPr>
        <w:autoSpaceDE w:val="0"/>
        <w:autoSpaceDN w:val="0"/>
        <w:adjustRightInd w:val="0"/>
        <w:ind w:firstLine="709"/>
        <w:rPr>
          <w:sz w:val="28"/>
        </w:rPr>
      </w:pPr>
      <w:r>
        <w:rPr>
          <w:sz w:val="28"/>
          <w:szCs w:val="28"/>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p>
    <w:p w:rsidR="00163D3D" w:rsidRDefault="006E6DFF" w:rsidP="006E6DFF">
      <w:pPr>
        <w:tabs>
          <w:tab w:val="left" w:pos="1166"/>
        </w:tabs>
        <w:autoSpaceDE w:val="0"/>
        <w:autoSpaceDN w:val="0"/>
        <w:adjustRightInd w:val="0"/>
        <w:ind w:right="11" w:firstLine="709"/>
        <w:rPr>
          <w:sz w:val="28"/>
        </w:rPr>
      </w:pPr>
      <w:r>
        <w:rPr>
          <w:sz w:val="28"/>
          <w:szCs w:val="28"/>
        </w:rPr>
        <w:t>3.</w:t>
      </w:r>
      <w:r w:rsidR="00094223">
        <w:rPr>
          <w:sz w:val="28"/>
          <w:szCs w:val="28"/>
        </w:rPr>
        <w:t>8</w:t>
      </w:r>
      <w:r>
        <w:rPr>
          <w:sz w:val="28"/>
          <w:szCs w:val="28"/>
        </w:rPr>
        <w:t>. </w:t>
      </w:r>
      <w:r w:rsidR="00EE0265">
        <w:rPr>
          <w:sz w:val="28"/>
          <w:szCs w:val="28"/>
        </w:rPr>
        <w:t>Горный университет</w:t>
      </w:r>
      <w:r w:rsidR="00163D3D">
        <w:rPr>
          <w:sz w:val="28"/>
          <w:szCs w:val="28"/>
        </w:rPr>
        <w:t xml:space="preserve">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163D3D" w:rsidRPr="00163D3D" w:rsidRDefault="006E6DFF" w:rsidP="006E6DFF">
      <w:pPr>
        <w:tabs>
          <w:tab w:val="left" w:pos="1166"/>
        </w:tabs>
        <w:autoSpaceDE w:val="0"/>
        <w:autoSpaceDN w:val="0"/>
        <w:adjustRightInd w:val="0"/>
        <w:ind w:firstLine="709"/>
        <w:rPr>
          <w:sz w:val="28"/>
          <w:szCs w:val="28"/>
        </w:rPr>
      </w:pPr>
      <w:r>
        <w:rPr>
          <w:sz w:val="28"/>
        </w:rPr>
        <w:lastRenderedPageBreak/>
        <w:t>3.</w:t>
      </w:r>
      <w:r w:rsidR="00094223">
        <w:rPr>
          <w:sz w:val="28"/>
        </w:rPr>
        <w:t>9</w:t>
      </w:r>
      <w:r>
        <w:rPr>
          <w:sz w:val="28"/>
        </w:rPr>
        <w:t>. </w:t>
      </w:r>
      <w:r w:rsidR="0013739F" w:rsidRPr="00163D3D">
        <w:rPr>
          <w:sz w:val="28"/>
        </w:rPr>
        <w:t xml:space="preserve">Документы, поданные не в полном объеме или с нарушением установленных сроков, приемной комиссией не рассматриваются и возвращаются заявителю лично, его </w:t>
      </w:r>
      <w:r w:rsidR="0013739F" w:rsidRPr="00163D3D">
        <w:rPr>
          <w:sz w:val="28"/>
          <w:szCs w:val="28"/>
        </w:rPr>
        <w:t>доверенному лицу</w:t>
      </w:r>
      <w:r w:rsidR="0013739F" w:rsidRPr="00163D3D">
        <w:rPr>
          <w:sz w:val="28"/>
        </w:rPr>
        <w:t xml:space="preserve"> или через операторов почтовой связи общего пользования, согласно способу, указанному в заявлении о приеме в аспирантуру.</w:t>
      </w:r>
    </w:p>
    <w:p w:rsidR="00163D3D" w:rsidRDefault="006E6DFF" w:rsidP="008C2FE0">
      <w:pPr>
        <w:tabs>
          <w:tab w:val="left" w:pos="1166"/>
        </w:tabs>
        <w:autoSpaceDE w:val="0"/>
        <w:autoSpaceDN w:val="0"/>
        <w:adjustRightInd w:val="0"/>
        <w:ind w:firstLine="709"/>
        <w:rPr>
          <w:sz w:val="28"/>
          <w:szCs w:val="28"/>
        </w:rPr>
      </w:pPr>
      <w:r>
        <w:rPr>
          <w:sz w:val="28"/>
          <w:szCs w:val="28"/>
        </w:rPr>
        <w:t>3.1</w:t>
      </w:r>
      <w:r w:rsidR="00094223">
        <w:rPr>
          <w:sz w:val="28"/>
          <w:szCs w:val="28"/>
        </w:rPr>
        <w:t>0</w:t>
      </w:r>
      <w:r>
        <w:rPr>
          <w:sz w:val="28"/>
          <w:szCs w:val="28"/>
        </w:rPr>
        <w:t>. </w:t>
      </w:r>
      <w:r w:rsidR="00163D3D" w:rsidRPr="00163D3D">
        <w:rPr>
          <w:sz w:val="28"/>
          <w:szCs w:val="28"/>
        </w:rPr>
        <w:t>Поступающий имеет право на любом этапе поступления на обучение подать заявление об отзыве поданных документов (далее - отзыв документов). 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rsidR="00163D3D" w:rsidRDefault="006E6DFF" w:rsidP="008C2FE0">
      <w:pPr>
        <w:tabs>
          <w:tab w:val="left" w:pos="1142"/>
        </w:tabs>
        <w:autoSpaceDE w:val="0"/>
        <w:autoSpaceDN w:val="0"/>
        <w:adjustRightInd w:val="0"/>
        <w:ind w:firstLine="709"/>
        <w:rPr>
          <w:sz w:val="28"/>
          <w:szCs w:val="28"/>
        </w:rPr>
      </w:pPr>
      <w:r>
        <w:rPr>
          <w:sz w:val="28"/>
          <w:szCs w:val="28"/>
        </w:rPr>
        <w:t>3.1</w:t>
      </w:r>
      <w:r w:rsidR="00094223">
        <w:rPr>
          <w:sz w:val="28"/>
          <w:szCs w:val="28"/>
        </w:rPr>
        <w:t>1</w:t>
      </w:r>
      <w:r>
        <w:rPr>
          <w:sz w:val="28"/>
          <w:szCs w:val="28"/>
        </w:rPr>
        <w:t>. </w:t>
      </w:r>
      <w:r w:rsidR="00163D3D">
        <w:rPr>
          <w:sz w:val="28"/>
          <w:szCs w:val="28"/>
        </w:rPr>
        <w:t>П</w:t>
      </w:r>
      <w:r w:rsidR="00163D3D" w:rsidRPr="00163D3D">
        <w:rPr>
          <w:sz w:val="28"/>
          <w:szCs w:val="28"/>
        </w:rPr>
        <w:t>оступающий, не включенный в число зачисленных, имеет право подать заявление об отзыве оригинала документа установленного образца</w:t>
      </w:r>
      <w:r w:rsidR="00163D3D">
        <w:rPr>
          <w:sz w:val="28"/>
          <w:szCs w:val="28"/>
        </w:rPr>
        <w:t xml:space="preserve">, </w:t>
      </w:r>
      <w:r w:rsidR="00163D3D" w:rsidRPr="00B10B57">
        <w:rPr>
          <w:sz w:val="28"/>
        </w:rPr>
        <w:t>с указанием способа возврата документов (передача лицу, отозвавшему поданные документы или доверенному лицу).</w:t>
      </w:r>
    </w:p>
    <w:p w:rsidR="008C2FE0" w:rsidRPr="008C2FE0" w:rsidRDefault="008C2FE0" w:rsidP="008C2FE0">
      <w:pPr>
        <w:spacing w:after="200"/>
        <w:ind w:firstLine="709"/>
        <w:contextualSpacing/>
        <w:rPr>
          <w:rFonts w:eastAsiaTheme="minorHAnsi"/>
          <w:bCs/>
          <w:kern w:val="36"/>
          <w:sz w:val="28"/>
          <w:szCs w:val="28"/>
          <w:lang w:eastAsia="en-US"/>
        </w:rPr>
      </w:pPr>
      <w:r>
        <w:rPr>
          <w:rFonts w:eastAsiaTheme="minorHAnsi"/>
          <w:bCs/>
          <w:kern w:val="36"/>
          <w:sz w:val="28"/>
          <w:szCs w:val="28"/>
          <w:lang w:eastAsia="en-US"/>
        </w:rPr>
        <w:t>3.12. </w:t>
      </w:r>
      <w:r w:rsidRPr="008C2FE0">
        <w:rPr>
          <w:rFonts w:eastAsiaTheme="minorHAnsi"/>
          <w:bCs/>
          <w:kern w:val="36"/>
          <w:sz w:val="28"/>
          <w:szCs w:val="28"/>
          <w:lang w:eastAsia="en-US"/>
        </w:rPr>
        <w:t>Оригинал документа установленного образца может быть возвращен поступающему, включенному в приказ ректора о зачислении в число обучающихся, по личному заявлению в течении одного месяца с момента издания приказа о зачислении.</w:t>
      </w:r>
    </w:p>
    <w:p w:rsidR="0013739F" w:rsidRPr="00163D3D" w:rsidRDefault="006E6DFF" w:rsidP="008C2FE0">
      <w:pPr>
        <w:tabs>
          <w:tab w:val="left" w:pos="1142"/>
        </w:tabs>
        <w:autoSpaceDE w:val="0"/>
        <w:autoSpaceDN w:val="0"/>
        <w:adjustRightInd w:val="0"/>
        <w:ind w:firstLine="709"/>
        <w:rPr>
          <w:sz w:val="28"/>
          <w:szCs w:val="28"/>
        </w:rPr>
      </w:pPr>
      <w:r>
        <w:rPr>
          <w:sz w:val="28"/>
        </w:rPr>
        <w:t>3.1</w:t>
      </w:r>
      <w:r w:rsidR="00094223">
        <w:rPr>
          <w:sz w:val="28"/>
        </w:rPr>
        <w:t>3</w:t>
      </w:r>
      <w:r>
        <w:rPr>
          <w:sz w:val="28"/>
        </w:rPr>
        <w:t>. </w:t>
      </w:r>
      <w:r w:rsidR="0013739F" w:rsidRPr="00163D3D">
        <w:rPr>
          <w:sz w:val="28"/>
        </w:rPr>
        <w:t>Возврат поданных документов осуществляется одним из следующих способов:</w:t>
      </w:r>
    </w:p>
    <w:p w:rsidR="0013739F" w:rsidRPr="00B10B57" w:rsidRDefault="0013739F" w:rsidP="008C2FE0">
      <w:pPr>
        <w:tabs>
          <w:tab w:val="left" w:pos="1022"/>
        </w:tabs>
        <w:autoSpaceDE w:val="0"/>
        <w:autoSpaceDN w:val="0"/>
        <w:adjustRightInd w:val="0"/>
        <w:ind w:firstLine="725"/>
        <w:rPr>
          <w:sz w:val="28"/>
        </w:rPr>
      </w:pPr>
      <w:r w:rsidRPr="00B10B57">
        <w:rPr>
          <w:sz w:val="28"/>
        </w:rPr>
        <w:t>1)</w:t>
      </w:r>
      <w:r w:rsidRPr="00B10B57">
        <w:rPr>
          <w:sz w:val="28"/>
        </w:rPr>
        <w:tab/>
        <w:t>если в заявлении об отзыве документов указано на необходимость передачи поданных документов лицу, документы которого отозваны, или доверенному лицу, комплект поданных документов передается указанному лицу. Документы возвращаются:</w:t>
      </w:r>
    </w:p>
    <w:p w:rsidR="0013739F" w:rsidRPr="00B10B57" w:rsidRDefault="0013739F" w:rsidP="008C2FE0">
      <w:pPr>
        <w:autoSpaceDE w:val="0"/>
        <w:autoSpaceDN w:val="0"/>
        <w:adjustRightInd w:val="0"/>
        <w:ind w:firstLine="715"/>
        <w:rPr>
          <w:sz w:val="28"/>
        </w:rPr>
      </w:pPr>
      <w:r w:rsidRPr="00B10B57">
        <w:rPr>
          <w:sz w:val="28"/>
          <w:szCs w:val="28"/>
        </w:rPr>
        <w:t>–</w:t>
      </w:r>
      <w:r w:rsidRPr="00B10B57">
        <w:rPr>
          <w:sz w:val="28"/>
        </w:rPr>
        <w:t xml:space="preserve"> до конца текущего рабочего дня </w:t>
      </w:r>
      <w:r w:rsidRPr="00B10B57">
        <w:rPr>
          <w:sz w:val="28"/>
          <w:szCs w:val="28"/>
        </w:rPr>
        <w:t>–</w:t>
      </w:r>
      <w:r w:rsidRPr="00B10B57">
        <w:rPr>
          <w:sz w:val="28"/>
        </w:rPr>
        <w:t xml:space="preserve"> в случае подачи заявления об отзыве документов не позднее, чем за 2 часа до конца рабочего дня;</w:t>
      </w:r>
    </w:p>
    <w:p w:rsidR="0013739F" w:rsidRDefault="0013739F" w:rsidP="008C2FE0">
      <w:pPr>
        <w:autoSpaceDE w:val="0"/>
        <w:autoSpaceDN w:val="0"/>
        <w:adjustRightInd w:val="0"/>
        <w:ind w:firstLine="720"/>
        <w:rPr>
          <w:sz w:val="28"/>
        </w:rPr>
      </w:pPr>
      <w:r w:rsidRPr="00B10B57">
        <w:rPr>
          <w:sz w:val="28"/>
          <w:szCs w:val="28"/>
        </w:rPr>
        <w:t>–</w:t>
      </w:r>
      <w:r w:rsidRPr="00B10B57">
        <w:rPr>
          <w:sz w:val="28"/>
        </w:rPr>
        <w:t xml:space="preserve"> в течение первых двух часов следующего рабочего дня </w:t>
      </w:r>
      <w:r w:rsidRPr="00B10B57">
        <w:rPr>
          <w:sz w:val="28"/>
          <w:szCs w:val="28"/>
        </w:rPr>
        <w:t>–</w:t>
      </w:r>
      <w:r w:rsidRPr="00B10B57">
        <w:rPr>
          <w:sz w:val="28"/>
        </w:rPr>
        <w:t xml:space="preserve"> в случае подачи заявления об отзыве документов менее чем за 2 часа до конца рабочего дня;</w:t>
      </w:r>
    </w:p>
    <w:p w:rsidR="0013739F" w:rsidRDefault="0013739F" w:rsidP="008C2FE0">
      <w:pPr>
        <w:tabs>
          <w:tab w:val="left" w:pos="1022"/>
        </w:tabs>
        <w:autoSpaceDE w:val="0"/>
        <w:autoSpaceDN w:val="0"/>
        <w:adjustRightInd w:val="0"/>
        <w:ind w:firstLine="725"/>
        <w:rPr>
          <w:sz w:val="28"/>
        </w:rPr>
      </w:pPr>
      <w:r w:rsidRPr="00B10B57">
        <w:rPr>
          <w:sz w:val="28"/>
        </w:rPr>
        <w:t>2)</w:t>
      </w:r>
      <w:r w:rsidRPr="00B10B57">
        <w:rPr>
          <w:sz w:val="28"/>
        </w:rPr>
        <w:tab/>
        <w:t>если в заявлении указано на необходимость направления поданных документов через операторов почтовой связи общего пользования, возврат поданных документов осуществляется только в части оригиналов документов.</w:t>
      </w:r>
    </w:p>
    <w:p w:rsidR="003A46A2" w:rsidRDefault="006E6DFF" w:rsidP="008C2FE0">
      <w:pPr>
        <w:tabs>
          <w:tab w:val="left" w:pos="0"/>
        </w:tabs>
        <w:autoSpaceDE w:val="0"/>
        <w:autoSpaceDN w:val="0"/>
        <w:adjustRightInd w:val="0"/>
        <w:ind w:right="10" w:firstLine="709"/>
        <w:rPr>
          <w:sz w:val="28"/>
        </w:rPr>
      </w:pPr>
      <w:r>
        <w:rPr>
          <w:sz w:val="28"/>
        </w:rPr>
        <w:t>3.1</w:t>
      </w:r>
      <w:r w:rsidR="008C2FE0">
        <w:rPr>
          <w:sz w:val="28"/>
        </w:rPr>
        <w:t>4</w:t>
      </w:r>
      <w:r>
        <w:rPr>
          <w:sz w:val="28"/>
        </w:rPr>
        <w:t>. </w:t>
      </w:r>
      <w:r w:rsidR="003A46A2" w:rsidRPr="00B10B57">
        <w:rPr>
          <w:sz w:val="28"/>
        </w:rPr>
        <w:t>Все расходы по проезду и пребыванию в Санкт-Петербурге в период подачи документов и сдачи вступительных испытаний поступающие осуществляют за свой счет. Иногородним поступающим на период вступительных испытаний предоставляется место в общежитии при их наличии.</w:t>
      </w:r>
    </w:p>
    <w:p w:rsidR="00D440FC" w:rsidRPr="00B10B57" w:rsidRDefault="006E6DFF" w:rsidP="00D440FC">
      <w:pPr>
        <w:autoSpaceDE w:val="0"/>
        <w:autoSpaceDN w:val="0"/>
        <w:adjustRightInd w:val="0"/>
        <w:spacing w:before="240" w:after="240"/>
        <w:ind w:firstLine="0"/>
        <w:jc w:val="center"/>
        <w:rPr>
          <w:b/>
          <w:bCs/>
          <w:sz w:val="28"/>
        </w:rPr>
      </w:pPr>
      <w:r>
        <w:rPr>
          <w:b/>
          <w:bCs/>
          <w:sz w:val="28"/>
        </w:rPr>
        <w:t>4</w:t>
      </w:r>
      <w:r w:rsidR="00D440FC" w:rsidRPr="00B10B57">
        <w:rPr>
          <w:b/>
          <w:bCs/>
          <w:sz w:val="28"/>
        </w:rPr>
        <w:t>.</w:t>
      </w:r>
      <w:r>
        <w:rPr>
          <w:b/>
          <w:bCs/>
          <w:sz w:val="28"/>
        </w:rPr>
        <w:t> </w:t>
      </w:r>
      <w:r w:rsidR="00D440FC" w:rsidRPr="00B10B57">
        <w:rPr>
          <w:b/>
          <w:bCs/>
          <w:sz w:val="28"/>
        </w:rPr>
        <w:t>КОМИССИИ ПО ПРИЕМУ И РАССМОТРЕНИЮ ДОКУМЕНТОВ ПОСТУПАЮЩИХ В АСПИРАНТУРУ ГОРНОГО УНИВЕРСИТЕТА</w:t>
      </w:r>
    </w:p>
    <w:p w:rsidR="00D440FC" w:rsidRPr="00B10B57" w:rsidRDefault="0092172D" w:rsidP="00D440FC">
      <w:pPr>
        <w:autoSpaceDE w:val="0"/>
        <w:autoSpaceDN w:val="0"/>
        <w:adjustRightInd w:val="0"/>
        <w:ind w:firstLine="708"/>
        <w:rPr>
          <w:sz w:val="28"/>
        </w:rPr>
      </w:pPr>
      <w:r>
        <w:rPr>
          <w:sz w:val="28"/>
        </w:rPr>
        <w:t>4</w:t>
      </w:r>
      <w:r w:rsidR="00D440FC" w:rsidRPr="00B10B57">
        <w:rPr>
          <w:sz w:val="28"/>
        </w:rPr>
        <w:t xml:space="preserve">.1. Для проведения приема в аспирантуру приказом ректора Горного университета утверждается приемная комиссия. Председателем приемной комиссии является ректор Горного университета. Приемная комиссия проводит мероприятия по приему в аспирантуру в соответствии с графиком </w:t>
      </w:r>
      <w:r w:rsidR="00D440FC" w:rsidRPr="00D37C73">
        <w:rPr>
          <w:sz w:val="28"/>
        </w:rPr>
        <w:t>(Приложение 2).</w:t>
      </w:r>
    </w:p>
    <w:p w:rsidR="00D440FC" w:rsidRPr="00B10B57" w:rsidRDefault="0092172D" w:rsidP="0092172D">
      <w:pPr>
        <w:ind w:right="10" w:firstLine="725"/>
        <w:rPr>
          <w:sz w:val="28"/>
        </w:rPr>
      </w:pPr>
      <w:r>
        <w:rPr>
          <w:sz w:val="28"/>
        </w:rPr>
        <w:lastRenderedPageBreak/>
        <w:t>4.2.</w:t>
      </w:r>
      <w:r w:rsidR="00D440FC" w:rsidRPr="00B10B57">
        <w:rPr>
          <w:sz w:val="28"/>
        </w:rPr>
        <w:t xml:space="preserve"> С целью объективной оценки уровня подготовленности поступающих и учета ее при зачислении в аспирантуру приказом ректора Горного университета утверждается Комиссия по оценке уровня подготовленности </w:t>
      </w:r>
      <w:r w:rsidR="00EE0265">
        <w:rPr>
          <w:sz w:val="28"/>
        </w:rPr>
        <w:t>и компетентности поступающих в аспирантуру.</w:t>
      </w:r>
    </w:p>
    <w:p w:rsidR="00D440FC" w:rsidRPr="00B10B57" w:rsidRDefault="0092172D" w:rsidP="0092172D">
      <w:pPr>
        <w:tabs>
          <w:tab w:val="left" w:pos="1142"/>
        </w:tabs>
        <w:autoSpaceDE w:val="0"/>
        <w:autoSpaceDN w:val="0"/>
        <w:adjustRightInd w:val="0"/>
        <w:ind w:right="10" w:firstLine="725"/>
        <w:rPr>
          <w:sz w:val="28"/>
        </w:rPr>
      </w:pPr>
      <w:r>
        <w:rPr>
          <w:sz w:val="28"/>
        </w:rPr>
        <w:t>4.3.</w:t>
      </w:r>
      <w:r w:rsidR="00D440FC" w:rsidRPr="00B10B57">
        <w:rPr>
          <w:sz w:val="28"/>
        </w:rPr>
        <w:t> По представлениям структурных подразделений приказом ректора Горного университета утверждаются экзаменационные и апелляционная комиссии.</w:t>
      </w:r>
    </w:p>
    <w:p w:rsidR="00D440FC" w:rsidRPr="00B10B57" w:rsidRDefault="0092172D" w:rsidP="0092172D">
      <w:pPr>
        <w:tabs>
          <w:tab w:val="left" w:pos="1142"/>
        </w:tabs>
        <w:autoSpaceDE w:val="0"/>
        <w:autoSpaceDN w:val="0"/>
        <w:adjustRightInd w:val="0"/>
        <w:ind w:right="6" w:firstLine="725"/>
        <w:rPr>
          <w:sz w:val="28"/>
        </w:rPr>
      </w:pPr>
      <w:r>
        <w:rPr>
          <w:sz w:val="28"/>
        </w:rPr>
        <w:t>4.4.</w:t>
      </w:r>
      <w:r w:rsidR="00D440FC" w:rsidRPr="00B10B57">
        <w:rPr>
          <w:sz w:val="28"/>
        </w:rPr>
        <w:t> Экзаменационные комиссии формируются по каждой дисциплине, включенной в перечень вступительных испытаний.</w:t>
      </w:r>
    </w:p>
    <w:p w:rsidR="00D440FC" w:rsidRPr="00B10B57" w:rsidRDefault="00D440FC" w:rsidP="0092172D">
      <w:pPr>
        <w:tabs>
          <w:tab w:val="left" w:pos="770"/>
        </w:tabs>
        <w:autoSpaceDE w:val="0"/>
        <w:autoSpaceDN w:val="0"/>
        <w:adjustRightInd w:val="0"/>
        <w:ind w:right="6" w:firstLine="725"/>
        <w:rPr>
          <w:sz w:val="28"/>
        </w:rPr>
      </w:pPr>
      <w:r w:rsidRPr="00B10B57">
        <w:rPr>
          <w:sz w:val="28"/>
        </w:rPr>
        <w:t xml:space="preserve">В состав экзаменационных комиссий входят председатель и члены комиссий из числа лиц, имеющих ученую степень по профилю сдаваемого вступительного испытания. </w:t>
      </w:r>
      <w:r>
        <w:rPr>
          <w:sz w:val="28"/>
        </w:rPr>
        <w:t xml:space="preserve">В состав экзаменационных комиссий по иностранному </w:t>
      </w:r>
      <w:r w:rsidR="0008501F">
        <w:rPr>
          <w:sz w:val="28"/>
        </w:rPr>
        <w:t xml:space="preserve">языку </w:t>
      </w:r>
      <w:r w:rsidRPr="00B10B57">
        <w:rPr>
          <w:sz w:val="28"/>
        </w:rPr>
        <w:t>могут включаться квалифицированные преподаватели, не имеющие ученой степени и ученого звания, в достаточной степени владеющие соответствующим иностранным языком.</w:t>
      </w:r>
    </w:p>
    <w:p w:rsidR="00D440FC" w:rsidRPr="00B10B57" w:rsidRDefault="00D440FC" w:rsidP="0092172D">
      <w:pPr>
        <w:autoSpaceDE w:val="0"/>
        <w:autoSpaceDN w:val="0"/>
        <w:adjustRightInd w:val="0"/>
        <w:ind w:right="11" w:firstLine="725"/>
        <w:rPr>
          <w:sz w:val="28"/>
        </w:rPr>
      </w:pPr>
      <w:r w:rsidRPr="00B10B57">
        <w:rPr>
          <w:sz w:val="28"/>
        </w:rPr>
        <w:t>Комиссия по специальной дисциплине правомочна принимать вступительные испытания, если в ее заседании участвуют не менее трех специалистов по профилю принимаемого экзамена.</w:t>
      </w:r>
    </w:p>
    <w:p w:rsidR="00D440FC" w:rsidRPr="00B10B57" w:rsidRDefault="0092172D" w:rsidP="0092172D">
      <w:pPr>
        <w:tabs>
          <w:tab w:val="left" w:pos="1142"/>
        </w:tabs>
        <w:autoSpaceDE w:val="0"/>
        <w:autoSpaceDN w:val="0"/>
        <w:adjustRightInd w:val="0"/>
        <w:spacing w:after="200"/>
        <w:ind w:right="5" w:firstLine="725"/>
        <w:rPr>
          <w:sz w:val="28"/>
        </w:rPr>
      </w:pPr>
      <w:r>
        <w:rPr>
          <w:sz w:val="28"/>
        </w:rPr>
        <w:t>4.5. </w:t>
      </w:r>
      <w:r w:rsidR="00D440FC" w:rsidRPr="00B10B57">
        <w:rPr>
          <w:sz w:val="28"/>
        </w:rPr>
        <w:t>Апелляционная комиссия создается в целях обеспечения соблюдения единых требований для поступающих в аспирантуру и разрешения спорных вопросов. В состав апелляционной комиссии входят председатель комиссии, члены комиссии, секретарь комиссии. При рассмотрении апелляций о несогласии с полученной оценкой комиссия вправе привлечь к своей работе специалистов по соответствующей области наук.</w:t>
      </w:r>
    </w:p>
    <w:p w:rsidR="003A46A2" w:rsidRPr="00B10B57" w:rsidRDefault="005F0830" w:rsidP="00B10B57">
      <w:pPr>
        <w:autoSpaceDE w:val="0"/>
        <w:autoSpaceDN w:val="0"/>
        <w:adjustRightInd w:val="0"/>
        <w:spacing w:before="240" w:after="240"/>
        <w:ind w:firstLine="0"/>
        <w:jc w:val="center"/>
        <w:rPr>
          <w:b/>
          <w:bCs/>
          <w:sz w:val="28"/>
        </w:rPr>
      </w:pPr>
      <w:r w:rsidRPr="00B10B57">
        <w:rPr>
          <w:b/>
          <w:bCs/>
          <w:sz w:val="28"/>
        </w:rPr>
        <w:t>5</w:t>
      </w:r>
      <w:r w:rsidR="003A46A2" w:rsidRPr="00B10B57">
        <w:rPr>
          <w:b/>
          <w:bCs/>
          <w:sz w:val="28"/>
        </w:rPr>
        <w:t>. СТРУКТУРА И ПОРЯДОК РАБОТЫ КОМИССИЙ</w:t>
      </w:r>
      <w:r w:rsidRPr="00B10B57">
        <w:rPr>
          <w:b/>
          <w:bCs/>
          <w:sz w:val="28"/>
        </w:rPr>
        <w:t xml:space="preserve"> ГОРНОГО УНИВЕРСИТЕТА ПО РАССМОТРЕНИЮ ДОКУМЕНТОВ</w:t>
      </w:r>
      <w:r w:rsidR="00A764B5" w:rsidRPr="00B10B57">
        <w:rPr>
          <w:b/>
          <w:bCs/>
          <w:sz w:val="28"/>
        </w:rPr>
        <w:t>,</w:t>
      </w:r>
      <w:r w:rsidRPr="00B10B57">
        <w:rPr>
          <w:b/>
          <w:bCs/>
          <w:sz w:val="28"/>
        </w:rPr>
        <w:t xml:space="preserve"> ПОДАННЫХ ПОСТУПАЮЩИМИ В ПРИЕМНУЮ КОМИССИЮ</w:t>
      </w:r>
    </w:p>
    <w:p w:rsidR="006D0906" w:rsidRPr="00B10B57" w:rsidRDefault="005F0830" w:rsidP="00B10B57">
      <w:pPr>
        <w:tabs>
          <w:tab w:val="left" w:pos="1142"/>
        </w:tabs>
        <w:autoSpaceDE w:val="0"/>
        <w:autoSpaceDN w:val="0"/>
        <w:adjustRightInd w:val="0"/>
        <w:ind w:right="10" w:firstLine="709"/>
        <w:rPr>
          <w:sz w:val="28"/>
        </w:rPr>
      </w:pPr>
      <w:r w:rsidRPr="00B10B57">
        <w:rPr>
          <w:sz w:val="28"/>
        </w:rPr>
        <w:t>5.1. </w:t>
      </w:r>
      <w:r w:rsidR="00CB6CDE" w:rsidRPr="00B10B57">
        <w:rPr>
          <w:sz w:val="28"/>
        </w:rPr>
        <w:t>При подаче документов поступающими в аспирантуру п</w:t>
      </w:r>
      <w:r w:rsidR="00A36A85" w:rsidRPr="00B10B57">
        <w:rPr>
          <w:sz w:val="28"/>
        </w:rPr>
        <w:t>риемной комиссий Горного университета формируется личное дело</w:t>
      </w:r>
      <w:r w:rsidR="009F77F4" w:rsidRPr="00B10B57">
        <w:rPr>
          <w:sz w:val="28"/>
        </w:rPr>
        <w:t xml:space="preserve"> поступающего.</w:t>
      </w:r>
    </w:p>
    <w:p w:rsidR="00A36A85" w:rsidRPr="00B10B57" w:rsidRDefault="005F0830" w:rsidP="00B10B57">
      <w:pPr>
        <w:tabs>
          <w:tab w:val="left" w:pos="1142"/>
        </w:tabs>
        <w:autoSpaceDE w:val="0"/>
        <w:autoSpaceDN w:val="0"/>
        <w:adjustRightInd w:val="0"/>
        <w:ind w:right="10" w:firstLine="709"/>
        <w:rPr>
          <w:sz w:val="28"/>
        </w:rPr>
      </w:pPr>
      <w:r w:rsidRPr="00B10B57">
        <w:rPr>
          <w:sz w:val="28"/>
        </w:rPr>
        <w:t>5.2. </w:t>
      </w:r>
      <w:r w:rsidR="00A36A85" w:rsidRPr="00B10B57">
        <w:rPr>
          <w:sz w:val="28"/>
        </w:rPr>
        <w:t>Для исключения возможных случаев фальсификации Приемная комиссия Горного университета вправе проверить документы</w:t>
      </w:r>
      <w:r w:rsidR="00DE49F9" w:rsidRPr="00B10B57">
        <w:rPr>
          <w:sz w:val="28"/>
        </w:rPr>
        <w:t>,</w:t>
      </w:r>
      <w:r w:rsidR="00A36A85" w:rsidRPr="00B10B57">
        <w:rPr>
          <w:sz w:val="28"/>
        </w:rPr>
        <w:t xml:space="preserve"> поданные поступающими</w:t>
      </w:r>
      <w:r w:rsidR="00DE49F9" w:rsidRPr="00B10B57">
        <w:rPr>
          <w:sz w:val="28"/>
        </w:rPr>
        <w:t>,</w:t>
      </w:r>
      <w:r w:rsidR="00A36A85" w:rsidRPr="00B10B57">
        <w:rPr>
          <w:sz w:val="28"/>
        </w:rPr>
        <w:t xml:space="preserve"> с помощью открытых ресурсов (сайты ВАК, </w:t>
      </w:r>
      <w:r w:rsidR="00A36A85" w:rsidRPr="00B10B57">
        <w:rPr>
          <w:sz w:val="28"/>
          <w:lang w:val="en-US"/>
        </w:rPr>
        <w:t>Scopus</w:t>
      </w:r>
      <w:r w:rsidR="00A36A85" w:rsidRPr="00B10B57">
        <w:rPr>
          <w:sz w:val="28"/>
        </w:rPr>
        <w:t>, Web of Science, ФИПС и т.д.) или обратиться в организацию</w:t>
      </w:r>
      <w:r w:rsidR="00A764B5" w:rsidRPr="00B10B57">
        <w:rPr>
          <w:sz w:val="28"/>
        </w:rPr>
        <w:t>,</w:t>
      </w:r>
      <w:r w:rsidR="00A36A85" w:rsidRPr="00B10B57">
        <w:rPr>
          <w:sz w:val="28"/>
        </w:rPr>
        <w:t xml:space="preserve"> выдавш</w:t>
      </w:r>
      <w:r w:rsidR="00A764B5" w:rsidRPr="00B10B57">
        <w:rPr>
          <w:sz w:val="28"/>
        </w:rPr>
        <w:t>ую</w:t>
      </w:r>
      <w:r w:rsidR="00A36A85" w:rsidRPr="00B10B57">
        <w:rPr>
          <w:sz w:val="28"/>
        </w:rPr>
        <w:t xml:space="preserve"> документ</w:t>
      </w:r>
      <w:r w:rsidR="00A764B5" w:rsidRPr="00B10B57">
        <w:rPr>
          <w:sz w:val="28"/>
        </w:rPr>
        <w:t>,</w:t>
      </w:r>
      <w:r w:rsidR="00A36A85" w:rsidRPr="00B10B57">
        <w:rPr>
          <w:sz w:val="28"/>
        </w:rPr>
        <w:t xml:space="preserve"> для подтверждения его подлинности.</w:t>
      </w:r>
    </w:p>
    <w:p w:rsidR="009F77F4" w:rsidRDefault="009F77F4" w:rsidP="00B10B57">
      <w:pPr>
        <w:tabs>
          <w:tab w:val="left" w:pos="1142"/>
        </w:tabs>
        <w:autoSpaceDE w:val="0"/>
        <w:autoSpaceDN w:val="0"/>
        <w:adjustRightInd w:val="0"/>
        <w:ind w:right="10" w:firstLine="709"/>
        <w:rPr>
          <w:sz w:val="28"/>
        </w:rPr>
      </w:pPr>
      <w:r w:rsidRPr="008540F6">
        <w:rPr>
          <w:sz w:val="28"/>
        </w:rPr>
        <w:t>5.3. </w:t>
      </w:r>
      <w:r w:rsidR="004279EB" w:rsidRPr="008540F6">
        <w:rPr>
          <w:sz w:val="28"/>
        </w:rPr>
        <w:t>Все поступающие в аспирантуру проходят обязательную оценку уровня компетентности и подготовленности по выбранно</w:t>
      </w:r>
      <w:r w:rsidR="002B47A6" w:rsidRPr="008540F6">
        <w:rPr>
          <w:sz w:val="28"/>
        </w:rPr>
        <w:t>й конкурсной группе</w:t>
      </w:r>
      <w:r w:rsidR="00747E99" w:rsidRPr="008540F6">
        <w:rPr>
          <w:sz w:val="28"/>
        </w:rPr>
        <w:t>, которая проводится в два этапа:</w:t>
      </w:r>
    </w:p>
    <w:p w:rsidR="00747E99" w:rsidRDefault="00747E99" w:rsidP="00B10B57">
      <w:pPr>
        <w:tabs>
          <w:tab w:val="left" w:pos="1142"/>
        </w:tabs>
        <w:autoSpaceDE w:val="0"/>
        <w:autoSpaceDN w:val="0"/>
        <w:adjustRightInd w:val="0"/>
        <w:ind w:right="10" w:firstLine="709"/>
        <w:rPr>
          <w:sz w:val="28"/>
        </w:rPr>
      </w:pPr>
      <w:r>
        <w:rPr>
          <w:sz w:val="28"/>
        </w:rPr>
        <w:t xml:space="preserve">- защита </w:t>
      </w:r>
      <w:r w:rsidR="00B536E1">
        <w:rPr>
          <w:sz w:val="28"/>
        </w:rPr>
        <w:t>«</w:t>
      </w:r>
      <w:r>
        <w:rPr>
          <w:sz w:val="28"/>
        </w:rPr>
        <w:t xml:space="preserve">Научного </w:t>
      </w:r>
      <w:r w:rsidR="00B536E1">
        <w:rPr>
          <w:sz w:val="28"/>
        </w:rPr>
        <w:t>задела по теме и объекту научного исследования»</w:t>
      </w:r>
      <w:r w:rsidR="00D11DEA">
        <w:rPr>
          <w:sz w:val="28"/>
        </w:rPr>
        <w:t>, подготовленного в соответствии с требованиями приведенными в Приложении</w:t>
      </w:r>
      <w:r w:rsidR="00B536E1">
        <w:rPr>
          <w:sz w:val="28"/>
        </w:rPr>
        <w:t> </w:t>
      </w:r>
      <w:r w:rsidR="00D11DEA">
        <w:rPr>
          <w:sz w:val="28"/>
        </w:rPr>
        <w:t>4</w:t>
      </w:r>
      <w:r>
        <w:rPr>
          <w:sz w:val="28"/>
        </w:rPr>
        <w:t>;</w:t>
      </w:r>
    </w:p>
    <w:p w:rsidR="00747E99" w:rsidRPr="00B10B57" w:rsidRDefault="00747E99" w:rsidP="00B10B57">
      <w:pPr>
        <w:tabs>
          <w:tab w:val="left" w:pos="1142"/>
        </w:tabs>
        <w:autoSpaceDE w:val="0"/>
        <w:autoSpaceDN w:val="0"/>
        <w:adjustRightInd w:val="0"/>
        <w:ind w:right="10" w:firstLine="709"/>
        <w:rPr>
          <w:sz w:val="28"/>
        </w:rPr>
      </w:pPr>
      <w:r>
        <w:rPr>
          <w:sz w:val="28"/>
        </w:rPr>
        <w:t>- собеседование.</w:t>
      </w:r>
    </w:p>
    <w:p w:rsidR="00FB0595" w:rsidRDefault="00FB0595" w:rsidP="00222C2A">
      <w:pPr>
        <w:tabs>
          <w:tab w:val="left" w:pos="1142"/>
        </w:tabs>
        <w:autoSpaceDE w:val="0"/>
        <w:autoSpaceDN w:val="0"/>
        <w:adjustRightInd w:val="0"/>
        <w:ind w:right="10" w:firstLine="709"/>
        <w:rPr>
          <w:sz w:val="28"/>
        </w:rPr>
      </w:pPr>
      <w:r>
        <w:rPr>
          <w:sz w:val="28"/>
        </w:rPr>
        <w:t>5.4. </w:t>
      </w:r>
      <w:r w:rsidR="00692D95">
        <w:rPr>
          <w:sz w:val="28"/>
        </w:rPr>
        <w:t xml:space="preserve">Для подготовки </w:t>
      </w:r>
      <w:r w:rsidR="00B536E1">
        <w:rPr>
          <w:sz w:val="28"/>
        </w:rPr>
        <w:t>«Научного задела по теме и объекту научного исследования»</w:t>
      </w:r>
      <w:r w:rsidR="00692D95">
        <w:rPr>
          <w:sz w:val="28"/>
        </w:rPr>
        <w:t xml:space="preserve"> и подготовки к прохождению </w:t>
      </w:r>
      <w:r w:rsidR="00692D95" w:rsidRPr="00B10B57">
        <w:rPr>
          <w:sz w:val="28"/>
        </w:rPr>
        <w:t>оценк</w:t>
      </w:r>
      <w:r w:rsidR="00692D95">
        <w:rPr>
          <w:sz w:val="28"/>
        </w:rPr>
        <w:t>и</w:t>
      </w:r>
      <w:r w:rsidR="00692D95" w:rsidRPr="00B10B57">
        <w:rPr>
          <w:sz w:val="28"/>
        </w:rPr>
        <w:t xml:space="preserve"> уровня компетентности и </w:t>
      </w:r>
      <w:r w:rsidR="00692D95" w:rsidRPr="00B10B57">
        <w:rPr>
          <w:sz w:val="28"/>
        </w:rPr>
        <w:lastRenderedPageBreak/>
        <w:t>подготовленности</w:t>
      </w:r>
      <w:r w:rsidR="00692D95">
        <w:rPr>
          <w:sz w:val="28"/>
        </w:rPr>
        <w:t xml:space="preserve"> </w:t>
      </w:r>
      <w:r w:rsidR="00222C2A">
        <w:rPr>
          <w:sz w:val="28"/>
        </w:rPr>
        <w:t xml:space="preserve">поступающий </w:t>
      </w:r>
      <w:r w:rsidR="00D11DEA">
        <w:rPr>
          <w:sz w:val="28"/>
        </w:rPr>
        <w:t xml:space="preserve">(подавший заявление в аспирантуру) </w:t>
      </w:r>
      <w:r w:rsidR="00222C2A">
        <w:rPr>
          <w:sz w:val="28"/>
        </w:rPr>
        <w:t xml:space="preserve">имеет право пройти </w:t>
      </w:r>
      <w:r w:rsidR="00D11DEA">
        <w:rPr>
          <w:sz w:val="28"/>
        </w:rPr>
        <w:t>обучение</w:t>
      </w:r>
      <w:r w:rsidR="00222C2A">
        <w:rPr>
          <w:sz w:val="28"/>
        </w:rPr>
        <w:t xml:space="preserve"> по программе «Философия науки», организуем</w:t>
      </w:r>
      <w:r w:rsidR="00D11DEA">
        <w:rPr>
          <w:sz w:val="28"/>
        </w:rPr>
        <w:t>ой</w:t>
      </w:r>
      <w:r w:rsidR="00222C2A">
        <w:rPr>
          <w:sz w:val="28"/>
        </w:rPr>
        <w:t xml:space="preserve"> Университетом</w:t>
      </w:r>
      <w:r w:rsidR="00D11DEA">
        <w:rPr>
          <w:sz w:val="28"/>
        </w:rPr>
        <w:t xml:space="preserve"> в п</w:t>
      </w:r>
      <w:r w:rsidR="00222C2A">
        <w:rPr>
          <w:sz w:val="28"/>
        </w:rPr>
        <w:t xml:space="preserve">ериод </w:t>
      </w:r>
      <w:r w:rsidR="00D11DEA">
        <w:rPr>
          <w:sz w:val="28"/>
        </w:rPr>
        <w:t>с</w:t>
      </w:r>
      <w:r w:rsidR="00222C2A">
        <w:rPr>
          <w:sz w:val="28"/>
        </w:rPr>
        <w:t xml:space="preserve"> 18.07.2022 </w:t>
      </w:r>
      <w:r w:rsidR="00D11DEA">
        <w:rPr>
          <w:sz w:val="28"/>
        </w:rPr>
        <w:t>по</w:t>
      </w:r>
      <w:r w:rsidR="00222C2A">
        <w:rPr>
          <w:sz w:val="28"/>
        </w:rPr>
        <w:t xml:space="preserve"> 22.07.2022.</w:t>
      </w:r>
    </w:p>
    <w:p w:rsidR="00222C2A" w:rsidRDefault="00222C2A" w:rsidP="00222C2A">
      <w:pPr>
        <w:tabs>
          <w:tab w:val="left" w:pos="1142"/>
        </w:tabs>
        <w:autoSpaceDE w:val="0"/>
        <w:autoSpaceDN w:val="0"/>
        <w:adjustRightInd w:val="0"/>
        <w:ind w:right="10" w:firstLine="709"/>
        <w:rPr>
          <w:sz w:val="28"/>
        </w:rPr>
      </w:pPr>
      <w:r>
        <w:rPr>
          <w:sz w:val="28"/>
        </w:rPr>
        <w:t xml:space="preserve">5.5. Подготовленный </w:t>
      </w:r>
      <w:r w:rsidR="005921EC">
        <w:rPr>
          <w:sz w:val="28"/>
        </w:rPr>
        <w:t>«Научный задел по теме и объекту научного исследования»</w:t>
      </w:r>
      <w:r>
        <w:rPr>
          <w:sz w:val="28"/>
        </w:rPr>
        <w:t xml:space="preserve">, выполненный по требованиям </w:t>
      </w:r>
      <w:r w:rsidRPr="00D37C73">
        <w:rPr>
          <w:sz w:val="28"/>
        </w:rPr>
        <w:t xml:space="preserve">(Приложение </w:t>
      </w:r>
      <w:r w:rsidR="00D37C73" w:rsidRPr="00D37C73">
        <w:rPr>
          <w:sz w:val="28"/>
        </w:rPr>
        <w:t>4</w:t>
      </w:r>
      <w:r w:rsidRPr="00D37C73">
        <w:rPr>
          <w:sz w:val="28"/>
        </w:rPr>
        <w:t>), предоставляется в электронном виде в приемную комиссию</w:t>
      </w:r>
      <w:r>
        <w:rPr>
          <w:sz w:val="28"/>
        </w:rPr>
        <w:t xml:space="preserve"> Университета не позже срока окончания приема документов.</w:t>
      </w:r>
    </w:p>
    <w:p w:rsidR="00222C2A" w:rsidRDefault="00222C2A" w:rsidP="00222C2A">
      <w:pPr>
        <w:tabs>
          <w:tab w:val="left" w:pos="1142"/>
        </w:tabs>
        <w:autoSpaceDE w:val="0"/>
        <w:autoSpaceDN w:val="0"/>
        <w:adjustRightInd w:val="0"/>
        <w:ind w:right="10" w:firstLine="709"/>
        <w:rPr>
          <w:sz w:val="28"/>
        </w:rPr>
      </w:pPr>
      <w:r>
        <w:rPr>
          <w:sz w:val="28"/>
        </w:rPr>
        <w:t>5.6. </w:t>
      </w:r>
      <w:r w:rsidR="00747E99">
        <w:rPr>
          <w:sz w:val="28"/>
        </w:rPr>
        <w:t xml:space="preserve">После </w:t>
      </w:r>
      <w:r w:rsidR="00D11DEA">
        <w:rPr>
          <w:sz w:val="28"/>
        </w:rPr>
        <w:t xml:space="preserve">первичной проверки на соответствие теме специальности выбранной конкурсной группы и соблюдения установленных требований, </w:t>
      </w:r>
      <w:r w:rsidR="005921EC">
        <w:rPr>
          <w:sz w:val="28"/>
        </w:rPr>
        <w:t>«Научный задел по теме и объекту научного исследования»</w:t>
      </w:r>
      <w:r w:rsidR="00747E99">
        <w:rPr>
          <w:sz w:val="28"/>
        </w:rPr>
        <w:t xml:space="preserve"> передается </w:t>
      </w:r>
      <w:r w:rsidR="00747E99" w:rsidRPr="00D37C73">
        <w:rPr>
          <w:sz w:val="28"/>
        </w:rPr>
        <w:t xml:space="preserve">в комиссию по оценке уровня компетентности и подготовленности поступающих, которая назначает дату и время проведения защиты </w:t>
      </w:r>
      <w:r w:rsidR="005921EC">
        <w:rPr>
          <w:sz w:val="28"/>
        </w:rPr>
        <w:t>«Научного задела по теме и объекту научного исследования»</w:t>
      </w:r>
      <w:r w:rsidR="00747E99">
        <w:rPr>
          <w:sz w:val="28"/>
        </w:rPr>
        <w:t>.</w:t>
      </w:r>
    </w:p>
    <w:p w:rsidR="00A36A85" w:rsidRPr="00B10B57" w:rsidRDefault="005F0830" w:rsidP="00B10B57">
      <w:pPr>
        <w:tabs>
          <w:tab w:val="left" w:pos="1142"/>
        </w:tabs>
        <w:autoSpaceDE w:val="0"/>
        <w:autoSpaceDN w:val="0"/>
        <w:adjustRightInd w:val="0"/>
        <w:ind w:right="10" w:firstLine="709"/>
        <w:rPr>
          <w:sz w:val="28"/>
        </w:rPr>
      </w:pPr>
      <w:r w:rsidRPr="00B10B57">
        <w:rPr>
          <w:sz w:val="28"/>
        </w:rPr>
        <w:t>5.</w:t>
      </w:r>
      <w:r w:rsidR="00747E99">
        <w:rPr>
          <w:sz w:val="28"/>
        </w:rPr>
        <w:t>7</w:t>
      </w:r>
      <w:r w:rsidRPr="00B10B57">
        <w:rPr>
          <w:sz w:val="28"/>
        </w:rPr>
        <w:t>. </w:t>
      </w:r>
      <w:r w:rsidR="00A36A85" w:rsidRPr="00B10B57">
        <w:rPr>
          <w:sz w:val="28"/>
        </w:rPr>
        <w:t>Председатели экзаменационных комиссий или представители экзаменационных комиссий, назначенные председателем (далее эксперты конкурсных групп)</w:t>
      </w:r>
      <w:r w:rsidR="00A764B5" w:rsidRPr="00B10B57">
        <w:rPr>
          <w:sz w:val="28"/>
        </w:rPr>
        <w:t>,</w:t>
      </w:r>
      <w:r w:rsidR="00A36A85" w:rsidRPr="00B10B57">
        <w:rPr>
          <w:sz w:val="28"/>
        </w:rPr>
        <w:t xml:space="preserve"> дают бал</w:t>
      </w:r>
      <w:r w:rsidR="009971A6" w:rsidRPr="00B10B57">
        <w:rPr>
          <w:sz w:val="28"/>
        </w:rPr>
        <w:t>л</w:t>
      </w:r>
      <w:r w:rsidR="00A36A85" w:rsidRPr="00B10B57">
        <w:rPr>
          <w:sz w:val="28"/>
        </w:rPr>
        <w:t xml:space="preserve">ьную оценку </w:t>
      </w:r>
      <w:r w:rsidR="0008501F">
        <w:rPr>
          <w:sz w:val="28"/>
        </w:rPr>
        <w:t xml:space="preserve">в стобалльной шкале </w:t>
      </w:r>
      <w:r w:rsidR="00A617BE" w:rsidRPr="00B10B57">
        <w:rPr>
          <w:sz w:val="28"/>
        </w:rPr>
        <w:t xml:space="preserve">уровню компетентности и подготовленности </w:t>
      </w:r>
      <w:r w:rsidR="009B33FA" w:rsidRPr="00B10B57">
        <w:rPr>
          <w:sz w:val="28"/>
        </w:rPr>
        <w:t>по выбранно</w:t>
      </w:r>
      <w:r w:rsidR="002B47A6" w:rsidRPr="00B10B57">
        <w:rPr>
          <w:sz w:val="28"/>
        </w:rPr>
        <w:t>й</w:t>
      </w:r>
      <w:r w:rsidR="009B33FA" w:rsidRPr="00B10B57">
        <w:rPr>
          <w:sz w:val="28"/>
        </w:rPr>
        <w:t xml:space="preserve"> </w:t>
      </w:r>
      <w:r w:rsidR="002B47A6" w:rsidRPr="00B10B57">
        <w:rPr>
          <w:sz w:val="28"/>
        </w:rPr>
        <w:t>конкурсной группе</w:t>
      </w:r>
      <w:r w:rsidR="009B33FA" w:rsidRPr="00B10B57">
        <w:rPr>
          <w:sz w:val="28"/>
        </w:rPr>
        <w:t>, в соответствии с документами</w:t>
      </w:r>
      <w:r w:rsidR="009F77F4" w:rsidRPr="00B10B57">
        <w:rPr>
          <w:sz w:val="28"/>
        </w:rPr>
        <w:t>,</w:t>
      </w:r>
      <w:r w:rsidR="009B33FA" w:rsidRPr="00B10B57">
        <w:rPr>
          <w:sz w:val="28"/>
        </w:rPr>
        <w:t xml:space="preserve"> поданными поступающими в Приемную комиссию для поступления в ас</w:t>
      </w:r>
      <w:r w:rsidR="0008501F">
        <w:rPr>
          <w:sz w:val="28"/>
        </w:rPr>
        <w:t>пирантуру Горного университета.</w:t>
      </w:r>
    </w:p>
    <w:p w:rsidR="00A36A85" w:rsidRPr="00B10B57" w:rsidRDefault="005F0830" w:rsidP="00B10B57">
      <w:pPr>
        <w:tabs>
          <w:tab w:val="left" w:pos="1142"/>
        </w:tabs>
        <w:autoSpaceDE w:val="0"/>
        <w:autoSpaceDN w:val="0"/>
        <w:adjustRightInd w:val="0"/>
        <w:ind w:right="10" w:firstLine="709"/>
        <w:rPr>
          <w:sz w:val="28"/>
        </w:rPr>
      </w:pPr>
      <w:r w:rsidRPr="00B10B57">
        <w:rPr>
          <w:sz w:val="28"/>
        </w:rPr>
        <w:t>5.</w:t>
      </w:r>
      <w:r w:rsidR="00747E99">
        <w:rPr>
          <w:sz w:val="28"/>
        </w:rPr>
        <w:t>8</w:t>
      </w:r>
      <w:r w:rsidRPr="00B10B57">
        <w:rPr>
          <w:sz w:val="28"/>
        </w:rPr>
        <w:t>.</w:t>
      </w:r>
      <w:r w:rsidR="00A36A85" w:rsidRPr="00B10B57">
        <w:rPr>
          <w:sz w:val="28"/>
        </w:rPr>
        <w:t> </w:t>
      </w:r>
      <w:r w:rsidR="0056314A" w:rsidRPr="00B10B57">
        <w:rPr>
          <w:sz w:val="28"/>
        </w:rPr>
        <w:t>Э</w:t>
      </w:r>
      <w:r w:rsidR="00A36A85" w:rsidRPr="00B10B57">
        <w:rPr>
          <w:sz w:val="28"/>
        </w:rPr>
        <w:t xml:space="preserve">ксперты конкурсных групп </w:t>
      </w:r>
      <w:r w:rsidR="0056314A" w:rsidRPr="00B10B57">
        <w:rPr>
          <w:sz w:val="28"/>
        </w:rPr>
        <w:t>для объективной оценки уровня компетентности и подготовленности проводят собеседование с поступающими в аспирантуру Горного университета.</w:t>
      </w:r>
    </w:p>
    <w:p w:rsidR="0056314A" w:rsidRPr="00B10B57" w:rsidRDefault="005F0830" w:rsidP="00B10B57">
      <w:pPr>
        <w:tabs>
          <w:tab w:val="left" w:pos="1142"/>
        </w:tabs>
        <w:autoSpaceDE w:val="0"/>
        <w:autoSpaceDN w:val="0"/>
        <w:adjustRightInd w:val="0"/>
        <w:ind w:right="10" w:firstLine="709"/>
        <w:rPr>
          <w:sz w:val="28"/>
        </w:rPr>
      </w:pPr>
      <w:r w:rsidRPr="00B10B57">
        <w:rPr>
          <w:sz w:val="28"/>
        </w:rPr>
        <w:t>5.</w:t>
      </w:r>
      <w:r w:rsidR="00747E99">
        <w:rPr>
          <w:sz w:val="28"/>
        </w:rPr>
        <w:t>9</w:t>
      </w:r>
      <w:r w:rsidRPr="00B10B57">
        <w:rPr>
          <w:sz w:val="28"/>
        </w:rPr>
        <w:t>. </w:t>
      </w:r>
      <w:r w:rsidR="00A36A85" w:rsidRPr="00B10B57">
        <w:rPr>
          <w:sz w:val="28"/>
        </w:rPr>
        <w:t xml:space="preserve">Собеседование может быть проведено очно или с использованием дистанционных технологий в формате онлайн конференций. </w:t>
      </w:r>
      <w:r w:rsidR="0056314A" w:rsidRPr="00B10B57">
        <w:rPr>
          <w:sz w:val="28"/>
        </w:rPr>
        <w:t>Собеседование проводится до начала проведения вступительных испытаний в аспирантуру.</w:t>
      </w:r>
    </w:p>
    <w:p w:rsidR="00A36A85" w:rsidRPr="00B10B57" w:rsidRDefault="005F0830" w:rsidP="00B10B57">
      <w:pPr>
        <w:tabs>
          <w:tab w:val="left" w:pos="1142"/>
        </w:tabs>
        <w:autoSpaceDE w:val="0"/>
        <w:autoSpaceDN w:val="0"/>
        <w:adjustRightInd w:val="0"/>
        <w:ind w:right="10" w:firstLine="709"/>
        <w:rPr>
          <w:sz w:val="28"/>
        </w:rPr>
      </w:pPr>
      <w:r w:rsidRPr="00B10B57">
        <w:rPr>
          <w:sz w:val="28"/>
        </w:rPr>
        <w:t>5.</w:t>
      </w:r>
      <w:r w:rsidR="00747E99">
        <w:rPr>
          <w:sz w:val="28"/>
        </w:rPr>
        <w:t>10</w:t>
      </w:r>
      <w:r w:rsidRPr="00B10B57">
        <w:rPr>
          <w:sz w:val="28"/>
        </w:rPr>
        <w:t>. </w:t>
      </w:r>
      <w:r w:rsidR="00A36A85" w:rsidRPr="00B10B57">
        <w:rPr>
          <w:sz w:val="28"/>
        </w:rPr>
        <w:t xml:space="preserve">Результат </w:t>
      </w:r>
      <w:r w:rsidR="00D72726" w:rsidRPr="00B10B57">
        <w:rPr>
          <w:sz w:val="28"/>
        </w:rPr>
        <w:t xml:space="preserve">оценки </w:t>
      </w:r>
      <w:r w:rsidR="00A617BE" w:rsidRPr="00B10B57">
        <w:rPr>
          <w:sz w:val="28"/>
        </w:rPr>
        <w:t xml:space="preserve">уровня компетентности </w:t>
      </w:r>
      <w:r w:rsidR="00D11DEA">
        <w:rPr>
          <w:sz w:val="28"/>
        </w:rPr>
        <w:t xml:space="preserve">и подготовленности </w:t>
      </w:r>
      <w:r w:rsidR="00A617BE" w:rsidRPr="00B10B57">
        <w:rPr>
          <w:sz w:val="28"/>
        </w:rPr>
        <w:t>по выбранно</w:t>
      </w:r>
      <w:r w:rsidR="002B47A6" w:rsidRPr="00B10B57">
        <w:rPr>
          <w:sz w:val="28"/>
        </w:rPr>
        <w:t>й конкурсной группе</w:t>
      </w:r>
      <w:r w:rsidR="00D72726" w:rsidRPr="00B10B57">
        <w:rPr>
          <w:sz w:val="28"/>
        </w:rPr>
        <w:t xml:space="preserve"> </w:t>
      </w:r>
      <w:r w:rsidR="00A36A85" w:rsidRPr="00B10B57">
        <w:rPr>
          <w:sz w:val="28"/>
        </w:rPr>
        <w:t xml:space="preserve">оформляется протоколом </w:t>
      </w:r>
      <w:r w:rsidR="00970CB4" w:rsidRPr="00B10B57">
        <w:rPr>
          <w:sz w:val="28"/>
        </w:rPr>
        <w:t>установленного образца и заверяе</w:t>
      </w:r>
      <w:r w:rsidR="00A36A85" w:rsidRPr="00B10B57">
        <w:rPr>
          <w:sz w:val="28"/>
        </w:rPr>
        <w:t>тся подписью председателя экзаменационной комиссии и экспертом конкурсной группы. Протоколы пред</w:t>
      </w:r>
      <w:r w:rsidR="00630370" w:rsidRPr="00B10B57">
        <w:rPr>
          <w:sz w:val="28"/>
        </w:rPr>
        <w:t>о</w:t>
      </w:r>
      <w:r w:rsidR="00A36A85" w:rsidRPr="00B10B57">
        <w:rPr>
          <w:sz w:val="28"/>
        </w:rPr>
        <w:t xml:space="preserve">ставляются на утверждение комиссии по оценке уровня </w:t>
      </w:r>
      <w:r w:rsidR="008A4AF5" w:rsidRPr="00B10B57">
        <w:rPr>
          <w:sz w:val="28"/>
        </w:rPr>
        <w:t>подготовленности поступающих в аспирантуру.</w:t>
      </w:r>
    </w:p>
    <w:p w:rsidR="008A4AF5" w:rsidRPr="00B10B57" w:rsidRDefault="005F0830" w:rsidP="00B10B57">
      <w:pPr>
        <w:tabs>
          <w:tab w:val="left" w:pos="1142"/>
        </w:tabs>
        <w:autoSpaceDE w:val="0"/>
        <w:autoSpaceDN w:val="0"/>
        <w:adjustRightInd w:val="0"/>
        <w:ind w:right="5" w:firstLine="709"/>
        <w:rPr>
          <w:sz w:val="28"/>
        </w:rPr>
      </w:pPr>
      <w:r w:rsidRPr="00B10B57">
        <w:rPr>
          <w:sz w:val="28"/>
        </w:rPr>
        <w:t>5.</w:t>
      </w:r>
      <w:r w:rsidR="00747E99">
        <w:rPr>
          <w:sz w:val="28"/>
        </w:rPr>
        <w:t>11</w:t>
      </w:r>
      <w:r w:rsidRPr="00B10B57">
        <w:rPr>
          <w:sz w:val="28"/>
        </w:rPr>
        <w:t>. </w:t>
      </w:r>
      <w:r w:rsidR="00C918A5" w:rsidRPr="00B10B57">
        <w:rPr>
          <w:sz w:val="28"/>
        </w:rPr>
        <w:t xml:space="preserve">В сроки, указанные в </w:t>
      </w:r>
      <w:r w:rsidR="00265EC8" w:rsidRPr="00B10B57">
        <w:rPr>
          <w:sz w:val="28"/>
        </w:rPr>
        <w:t>Приложении 2</w:t>
      </w:r>
      <w:r w:rsidR="00C918A5" w:rsidRPr="00B10B57">
        <w:rPr>
          <w:sz w:val="28"/>
        </w:rPr>
        <w:t>, проводятся вступительные испытания в аспирантуру Горного университета</w:t>
      </w:r>
      <w:r w:rsidR="009B33FA" w:rsidRPr="00B10B57">
        <w:rPr>
          <w:sz w:val="28"/>
        </w:rPr>
        <w:t xml:space="preserve"> по специальной дисциплине (в соответствии с выбранной поступающим конкурсной группе) и иностранному языку (английскому, немецкому или французскому).</w:t>
      </w:r>
    </w:p>
    <w:p w:rsidR="00954B15" w:rsidRPr="00B10B57" w:rsidRDefault="006433FB" w:rsidP="00B10B57">
      <w:pPr>
        <w:tabs>
          <w:tab w:val="left" w:pos="1142"/>
        </w:tabs>
        <w:autoSpaceDE w:val="0"/>
        <w:autoSpaceDN w:val="0"/>
        <w:adjustRightInd w:val="0"/>
        <w:ind w:right="5" w:firstLine="709"/>
        <w:rPr>
          <w:sz w:val="28"/>
        </w:rPr>
      </w:pPr>
      <w:r w:rsidRPr="00B10B57">
        <w:rPr>
          <w:sz w:val="28"/>
        </w:rPr>
        <w:t>5.</w:t>
      </w:r>
      <w:r w:rsidR="00747E99">
        <w:rPr>
          <w:sz w:val="28"/>
        </w:rPr>
        <w:t>12</w:t>
      </w:r>
      <w:r w:rsidR="005F0830" w:rsidRPr="00B10B57">
        <w:rPr>
          <w:sz w:val="28"/>
        </w:rPr>
        <w:t>. </w:t>
      </w:r>
      <w:r w:rsidR="00954B15" w:rsidRPr="00B10B57">
        <w:rPr>
          <w:sz w:val="28"/>
        </w:rPr>
        <w:t xml:space="preserve">Результаты вступительных испытаний, рассмотрения апелляций, представления к зачислению в аспирантуру оформляются протоколами установленного образца. </w:t>
      </w:r>
    </w:p>
    <w:p w:rsidR="00F36406" w:rsidRPr="00B10B57" w:rsidRDefault="006433FB" w:rsidP="00B10B57">
      <w:pPr>
        <w:tabs>
          <w:tab w:val="left" w:pos="1142"/>
        </w:tabs>
        <w:autoSpaceDE w:val="0"/>
        <w:autoSpaceDN w:val="0"/>
        <w:adjustRightInd w:val="0"/>
        <w:ind w:right="5" w:firstLine="709"/>
        <w:rPr>
          <w:sz w:val="28"/>
        </w:rPr>
      </w:pPr>
      <w:r w:rsidRPr="00B10B57">
        <w:rPr>
          <w:sz w:val="28"/>
        </w:rPr>
        <w:t>5.1</w:t>
      </w:r>
      <w:r w:rsidR="00747E99">
        <w:rPr>
          <w:sz w:val="28"/>
        </w:rPr>
        <w:t>3</w:t>
      </w:r>
      <w:r w:rsidR="00F36406" w:rsidRPr="00B10B57">
        <w:rPr>
          <w:sz w:val="28"/>
        </w:rPr>
        <w:t xml:space="preserve">. Результаты оценки </w:t>
      </w:r>
      <w:r w:rsidRPr="00B10B57">
        <w:rPr>
          <w:sz w:val="28"/>
        </w:rPr>
        <w:t>уровня компетентности и подготовленности по выбранно</w:t>
      </w:r>
      <w:r w:rsidR="002B47A6" w:rsidRPr="00B10B57">
        <w:rPr>
          <w:sz w:val="28"/>
        </w:rPr>
        <w:t>й</w:t>
      </w:r>
      <w:r w:rsidRPr="00B10B57">
        <w:rPr>
          <w:sz w:val="28"/>
        </w:rPr>
        <w:t xml:space="preserve"> </w:t>
      </w:r>
      <w:r w:rsidR="002B47A6" w:rsidRPr="00B10B57">
        <w:rPr>
          <w:sz w:val="28"/>
        </w:rPr>
        <w:t>конкурсной группе</w:t>
      </w:r>
      <w:r w:rsidR="00F36406" w:rsidRPr="00B10B57">
        <w:rPr>
          <w:sz w:val="28"/>
        </w:rPr>
        <w:t xml:space="preserve"> </w:t>
      </w:r>
      <w:r w:rsidRPr="00B10B57">
        <w:rPr>
          <w:sz w:val="28"/>
        </w:rPr>
        <w:t>суммируются с</w:t>
      </w:r>
      <w:r w:rsidR="00694AAD" w:rsidRPr="00B10B57">
        <w:rPr>
          <w:sz w:val="28"/>
        </w:rPr>
        <w:t>о средним баллом диплома (в пересчете по стобалльной шкале),</w:t>
      </w:r>
      <w:r w:rsidRPr="00B10B57">
        <w:rPr>
          <w:sz w:val="28"/>
        </w:rPr>
        <w:t xml:space="preserve"> результатами</w:t>
      </w:r>
      <w:r w:rsidR="00EF1F58" w:rsidRPr="00B10B57">
        <w:rPr>
          <w:sz w:val="28"/>
        </w:rPr>
        <w:t xml:space="preserve"> вступительных испытаний </w:t>
      </w:r>
      <w:r w:rsidRPr="00B10B57">
        <w:rPr>
          <w:sz w:val="28"/>
        </w:rPr>
        <w:t xml:space="preserve">и </w:t>
      </w:r>
      <w:r w:rsidR="00EF1F58" w:rsidRPr="00B10B57">
        <w:rPr>
          <w:sz w:val="28"/>
        </w:rPr>
        <w:t>размещаются на сайте Приемной комиссии Горного университета.</w:t>
      </w:r>
    </w:p>
    <w:p w:rsidR="00D07296" w:rsidRDefault="00D07296" w:rsidP="00B10B57">
      <w:pPr>
        <w:spacing w:before="240" w:after="240"/>
        <w:ind w:firstLine="0"/>
        <w:jc w:val="center"/>
        <w:rPr>
          <w:b/>
          <w:sz w:val="28"/>
          <w:szCs w:val="28"/>
        </w:rPr>
      </w:pPr>
    </w:p>
    <w:p w:rsidR="00D07296" w:rsidRDefault="00D07296" w:rsidP="00B10B57">
      <w:pPr>
        <w:spacing w:before="240" w:after="240"/>
        <w:ind w:firstLine="0"/>
        <w:jc w:val="center"/>
        <w:rPr>
          <w:b/>
          <w:sz w:val="28"/>
          <w:szCs w:val="28"/>
        </w:rPr>
      </w:pPr>
    </w:p>
    <w:p w:rsidR="00954B15" w:rsidRPr="00B10B57" w:rsidRDefault="00F36406" w:rsidP="00B10B57">
      <w:pPr>
        <w:spacing w:before="240" w:after="240"/>
        <w:ind w:firstLine="0"/>
        <w:jc w:val="center"/>
        <w:rPr>
          <w:b/>
          <w:sz w:val="28"/>
          <w:szCs w:val="28"/>
        </w:rPr>
      </w:pPr>
      <w:r w:rsidRPr="00B10B57">
        <w:rPr>
          <w:b/>
          <w:sz w:val="28"/>
          <w:szCs w:val="28"/>
        </w:rPr>
        <w:lastRenderedPageBreak/>
        <w:t>6. </w:t>
      </w:r>
      <w:r w:rsidR="00954B15" w:rsidRPr="00B10B57">
        <w:rPr>
          <w:b/>
          <w:sz w:val="28"/>
          <w:szCs w:val="28"/>
        </w:rPr>
        <w:t>ПОРЯДОК ПРОВЕДЕНИЯ ВСТУПИТЕЛЬНЫХ ИСПЫТАНИЙ</w:t>
      </w:r>
    </w:p>
    <w:p w:rsidR="00954B15" w:rsidRPr="00B10B57" w:rsidRDefault="00F36406" w:rsidP="00B10B57">
      <w:pPr>
        <w:tabs>
          <w:tab w:val="num" w:pos="720"/>
          <w:tab w:val="left" w:pos="1260"/>
        </w:tabs>
        <w:ind w:firstLine="709"/>
        <w:rPr>
          <w:sz w:val="28"/>
          <w:szCs w:val="28"/>
        </w:rPr>
      </w:pPr>
      <w:r w:rsidRPr="00B10B57">
        <w:rPr>
          <w:sz w:val="28"/>
          <w:szCs w:val="28"/>
        </w:rPr>
        <w:t>6.1. </w:t>
      </w:r>
      <w:r w:rsidR="00954B15" w:rsidRPr="00B10B57">
        <w:rPr>
          <w:sz w:val="28"/>
          <w:szCs w:val="28"/>
        </w:rPr>
        <w:t xml:space="preserve">Программы вступительных испытаний при приеме на обучение в аспирантуру </w:t>
      </w:r>
      <w:r w:rsidR="00954B15" w:rsidRPr="00B10B57">
        <w:rPr>
          <w:color w:val="000000"/>
          <w:sz w:val="28"/>
          <w:szCs w:val="28"/>
        </w:rPr>
        <w:t>разрабатываются профильными кафедрами Горного университета</w:t>
      </w:r>
      <w:r w:rsidR="00954B15" w:rsidRPr="00B10B57">
        <w:rPr>
          <w:sz w:val="28"/>
          <w:szCs w:val="28"/>
        </w:rPr>
        <w:t xml:space="preserve"> в объеме </w:t>
      </w:r>
      <w:r w:rsidR="00D11DEA">
        <w:rPr>
          <w:sz w:val="28"/>
          <w:szCs w:val="28"/>
        </w:rPr>
        <w:t xml:space="preserve">требований </w:t>
      </w:r>
      <w:r w:rsidR="00954B15" w:rsidRPr="00B10B57">
        <w:rPr>
          <w:sz w:val="28"/>
          <w:szCs w:val="28"/>
        </w:rPr>
        <w:t>федеральных государственных образовательных стандартов высшего образования по программам специалитета или магистратуры и размещаются на сайте Горного университета.</w:t>
      </w:r>
    </w:p>
    <w:p w:rsidR="00954B15" w:rsidRPr="00B10B57" w:rsidRDefault="00265EC8" w:rsidP="00B10B57">
      <w:pPr>
        <w:ind w:firstLine="709"/>
        <w:rPr>
          <w:sz w:val="28"/>
          <w:szCs w:val="28"/>
        </w:rPr>
      </w:pPr>
      <w:r w:rsidRPr="00B10B57">
        <w:rPr>
          <w:sz w:val="28"/>
          <w:szCs w:val="28"/>
        </w:rPr>
        <w:t>6</w:t>
      </w:r>
      <w:r w:rsidR="004C3F55" w:rsidRPr="00B10B57">
        <w:rPr>
          <w:sz w:val="28"/>
          <w:szCs w:val="28"/>
        </w:rPr>
        <w:t>.2</w:t>
      </w:r>
      <w:r w:rsidR="00954B15" w:rsidRPr="00B10B57">
        <w:rPr>
          <w:sz w:val="28"/>
          <w:szCs w:val="28"/>
        </w:rPr>
        <w:t>.</w:t>
      </w:r>
      <w:r w:rsidR="00A31939">
        <w:rPr>
          <w:sz w:val="28"/>
          <w:szCs w:val="28"/>
        </w:rPr>
        <w:t> </w:t>
      </w:r>
      <w:r w:rsidR="00954B15" w:rsidRPr="00B10B57">
        <w:rPr>
          <w:sz w:val="28"/>
          <w:szCs w:val="28"/>
        </w:rPr>
        <w:t xml:space="preserve">Поступающие в аспирантуру </w:t>
      </w:r>
      <w:r w:rsidR="00D11DEA">
        <w:rPr>
          <w:sz w:val="28"/>
          <w:szCs w:val="28"/>
        </w:rPr>
        <w:t>проходят</w:t>
      </w:r>
      <w:r w:rsidR="00954B15" w:rsidRPr="00B10B57">
        <w:rPr>
          <w:sz w:val="28"/>
          <w:szCs w:val="28"/>
        </w:rPr>
        <w:t xml:space="preserve"> следующие вступительные испытания: </w:t>
      </w:r>
    </w:p>
    <w:p w:rsidR="009D720F" w:rsidRDefault="009D720F" w:rsidP="005445EC">
      <w:pPr>
        <w:numPr>
          <w:ilvl w:val="0"/>
          <w:numId w:val="34"/>
        </w:numPr>
        <w:tabs>
          <w:tab w:val="clear" w:pos="1428"/>
          <w:tab w:val="num" w:pos="0"/>
          <w:tab w:val="num" w:pos="1134"/>
        </w:tabs>
        <w:ind w:left="0" w:firstLine="709"/>
        <w:rPr>
          <w:sz w:val="28"/>
          <w:szCs w:val="28"/>
        </w:rPr>
      </w:pPr>
      <w:r>
        <w:rPr>
          <w:sz w:val="28"/>
          <w:szCs w:val="28"/>
        </w:rPr>
        <w:t xml:space="preserve">оценка </w:t>
      </w:r>
      <w:r w:rsidRPr="00B10B57">
        <w:rPr>
          <w:sz w:val="28"/>
        </w:rPr>
        <w:t>уровня компетентности и подготовленности</w:t>
      </w:r>
      <w:r>
        <w:rPr>
          <w:sz w:val="28"/>
        </w:rPr>
        <w:t xml:space="preserve"> (защита </w:t>
      </w:r>
      <w:r w:rsidR="00087EBD">
        <w:rPr>
          <w:sz w:val="28"/>
        </w:rPr>
        <w:t>«Научного задела по теме и объекту научного исследования»</w:t>
      </w:r>
      <w:r>
        <w:rPr>
          <w:sz w:val="28"/>
        </w:rPr>
        <w:t xml:space="preserve"> и собеседование);</w:t>
      </w:r>
    </w:p>
    <w:p w:rsidR="00D11DEA" w:rsidRDefault="00954B15" w:rsidP="005445EC">
      <w:pPr>
        <w:numPr>
          <w:ilvl w:val="0"/>
          <w:numId w:val="34"/>
        </w:numPr>
        <w:tabs>
          <w:tab w:val="clear" w:pos="1428"/>
          <w:tab w:val="num" w:pos="0"/>
          <w:tab w:val="num" w:pos="1134"/>
        </w:tabs>
        <w:ind w:left="0" w:firstLine="709"/>
        <w:rPr>
          <w:sz w:val="28"/>
          <w:szCs w:val="28"/>
        </w:rPr>
      </w:pPr>
      <w:r w:rsidRPr="00B10B57">
        <w:rPr>
          <w:sz w:val="28"/>
          <w:szCs w:val="28"/>
        </w:rPr>
        <w:t xml:space="preserve">экзамен по специальной дисциплине, соответствующей </w:t>
      </w:r>
      <w:r w:rsidR="00D11DEA">
        <w:rPr>
          <w:sz w:val="28"/>
          <w:szCs w:val="28"/>
        </w:rPr>
        <w:t xml:space="preserve">конкурсной группе в рамках группы научной специальности </w:t>
      </w:r>
      <w:r w:rsidR="00D11DEA" w:rsidRPr="00B10B57">
        <w:rPr>
          <w:sz w:val="28"/>
          <w:szCs w:val="28"/>
        </w:rPr>
        <w:t>(далее – специальная дисциплина);</w:t>
      </w:r>
    </w:p>
    <w:p w:rsidR="00954B15" w:rsidRPr="00B10B57" w:rsidRDefault="00954B15" w:rsidP="005445EC">
      <w:pPr>
        <w:numPr>
          <w:ilvl w:val="0"/>
          <w:numId w:val="34"/>
        </w:numPr>
        <w:tabs>
          <w:tab w:val="clear" w:pos="1428"/>
          <w:tab w:val="num" w:pos="1134"/>
        </w:tabs>
        <w:ind w:left="0" w:firstLine="709"/>
        <w:rPr>
          <w:sz w:val="28"/>
          <w:szCs w:val="28"/>
        </w:rPr>
      </w:pPr>
      <w:r w:rsidRPr="00B10B57">
        <w:rPr>
          <w:sz w:val="28"/>
          <w:szCs w:val="28"/>
        </w:rPr>
        <w:t>экзамен по иностранному языку (одному, из определенных Горным университетом – английскому, немецкому, французскому).</w:t>
      </w:r>
    </w:p>
    <w:p w:rsidR="004C3F55" w:rsidRPr="00B10B57" w:rsidRDefault="004C3F55" w:rsidP="00B10B57">
      <w:pPr>
        <w:ind w:firstLine="709"/>
        <w:rPr>
          <w:sz w:val="28"/>
          <w:szCs w:val="28"/>
        </w:rPr>
      </w:pPr>
      <w:r w:rsidRPr="00B10B57">
        <w:rPr>
          <w:sz w:val="28"/>
          <w:szCs w:val="28"/>
        </w:rPr>
        <w:t xml:space="preserve">Приём вступительных </w:t>
      </w:r>
      <w:r w:rsidR="00D11DEA">
        <w:rPr>
          <w:sz w:val="28"/>
          <w:szCs w:val="28"/>
        </w:rPr>
        <w:t>экзаменов</w:t>
      </w:r>
      <w:r w:rsidRPr="00B10B57">
        <w:rPr>
          <w:sz w:val="28"/>
          <w:szCs w:val="28"/>
        </w:rPr>
        <w:t xml:space="preserve"> осуществляют экзаменационные комиссии.</w:t>
      </w:r>
    </w:p>
    <w:p w:rsidR="00D11DEA" w:rsidRDefault="005445EC" w:rsidP="00B10B57">
      <w:pPr>
        <w:ind w:firstLine="709"/>
        <w:rPr>
          <w:sz w:val="28"/>
          <w:szCs w:val="28"/>
        </w:rPr>
      </w:pPr>
      <w:r>
        <w:rPr>
          <w:sz w:val="28"/>
          <w:szCs w:val="28"/>
        </w:rPr>
        <w:t>Вступительное испытание по оценке уровня подготовленности и компетентности</w:t>
      </w:r>
      <w:r w:rsidR="00D11DEA">
        <w:rPr>
          <w:sz w:val="28"/>
          <w:szCs w:val="28"/>
        </w:rPr>
        <w:t xml:space="preserve"> </w:t>
      </w:r>
      <w:r w:rsidR="004306E0">
        <w:rPr>
          <w:sz w:val="28"/>
          <w:szCs w:val="28"/>
        </w:rPr>
        <w:t>проводится на русском языке.</w:t>
      </w:r>
    </w:p>
    <w:p w:rsidR="004C3F55" w:rsidRDefault="004C3F55" w:rsidP="00B10B57">
      <w:pPr>
        <w:ind w:firstLine="709"/>
        <w:rPr>
          <w:sz w:val="28"/>
          <w:szCs w:val="28"/>
        </w:rPr>
      </w:pPr>
      <w:r w:rsidRPr="009D720F">
        <w:rPr>
          <w:sz w:val="28"/>
          <w:szCs w:val="28"/>
        </w:rPr>
        <w:t xml:space="preserve">Вступительные </w:t>
      </w:r>
      <w:r w:rsidR="00D11DEA">
        <w:rPr>
          <w:sz w:val="28"/>
          <w:szCs w:val="28"/>
        </w:rPr>
        <w:t>экзамены</w:t>
      </w:r>
      <w:r w:rsidRPr="009D720F">
        <w:rPr>
          <w:sz w:val="28"/>
          <w:szCs w:val="28"/>
        </w:rPr>
        <w:t xml:space="preserve"> </w:t>
      </w:r>
      <w:r w:rsidR="009D720F">
        <w:rPr>
          <w:sz w:val="28"/>
          <w:szCs w:val="28"/>
        </w:rPr>
        <w:t xml:space="preserve">по </w:t>
      </w:r>
      <w:r w:rsidR="00A31939" w:rsidRPr="00B10B57">
        <w:rPr>
          <w:sz w:val="28"/>
          <w:szCs w:val="28"/>
        </w:rPr>
        <w:t>специальной дисциплине</w:t>
      </w:r>
      <w:r w:rsidR="00A31939">
        <w:rPr>
          <w:sz w:val="28"/>
          <w:szCs w:val="28"/>
        </w:rPr>
        <w:t xml:space="preserve"> и </w:t>
      </w:r>
      <w:r w:rsidR="00A31939" w:rsidRPr="00B10B57">
        <w:rPr>
          <w:sz w:val="28"/>
          <w:szCs w:val="28"/>
        </w:rPr>
        <w:t>иностранному языку</w:t>
      </w:r>
      <w:r w:rsidR="00A31939">
        <w:rPr>
          <w:sz w:val="28"/>
          <w:szCs w:val="28"/>
        </w:rPr>
        <w:t xml:space="preserve"> </w:t>
      </w:r>
      <w:r w:rsidRPr="009D720F">
        <w:rPr>
          <w:sz w:val="28"/>
          <w:szCs w:val="28"/>
        </w:rPr>
        <w:t xml:space="preserve">проводятся </w:t>
      </w:r>
      <w:r w:rsidR="00A31939">
        <w:rPr>
          <w:sz w:val="28"/>
          <w:szCs w:val="28"/>
        </w:rPr>
        <w:t xml:space="preserve">на русском языке </w:t>
      </w:r>
      <w:r w:rsidRPr="009D720F">
        <w:rPr>
          <w:sz w:val="28"/>
          <w:szCs w:val="28"/>
        </w:rPr>
        <w:t>в письменной форме с устным ответом.</w:t>
      </w:r>
    </w:p>
    <w:p w:rsidR="004C3F55" w:rsidRPr="00B10B57" w:rsidRDefault="009D720F" w:rsidP="00B10B57">
      <w:pPr>
        <w:ind w:firstLine="709"/>
        <w:rPr>
          <w:sz w:val="28"/>
          <w:szCs w:val="28"/>
        </w:rPr>
      </w:pPr>
      <w:r>
        <w:rPr>
          <w:sz w:val="28"/>
          <w:szCs w:val="28"/>
        </w:rPr>
        <w:t>Поступающий однократно сдает каждое вступительное испытание.</w:t>
      </w:r>
    </w:p>
    <w:p w:rsidR="00A31939" w:rsidRPr="00B10B57" w:rsidRDefault="00A31939" w:rsidP="00A31939">
      <w:pPr>
        <w:ind w:firstLine="709"/>
        <w:rPr>
          <w:sz w:val="28"/>
          <w:szCs w:val="28"/>
        </w:rPr>
      </w:pPr>
      <w:r w:rsidRPr="00B10B57">
        <w:rPr>
          <w:sz w:val="28"/>
          <w:szCs w:val="28"/>
        </w:rPr>
        <w:t>6.3.</w:t>
      </w:r>
      <w:r>
        <w:rPr>
          <w:sz w:val="28"/>
          <w:szCs w:val="28"/>
        </w:rPr>
        <w:t> </w:t>
      </w:r>
      <w:r w:rsidRPr="00B10B57">
        <w:rPr>
          <w:sz w:val="28"/>
          <w:szCs w:val="28"/>
        </w:rPr>
        <w:t xml:space="preserve">Вступительные испытания проводятся в сроки, определенные </w:t>
      </w:r>
      <w:r w:rsidRPr="00D37C73">
        <w:rPr>
          <w:sz w:val="28"/>
          <w:szCs w:val="28"/>
        </w:rPr>
        <w:t>графиком (Приложение 2). Расписание экзаменов и консультаций размещается</w:t>
      </w:r>
      <w:r w:rsidRPr="00B10B57">
        <w:rPr>
          <w:sz w:val="28"/>
          <w:szCs w:val="28"/>
        </w:rPr>
        <w:t xml:space="preserve"> на сайте Горного университета.</w:t>
      </w:r>
    </w:p>
    <w:p w:rsidR="00A31939" w:rsidRPr="00B10B57" w:rsidRDefault="00A31939" w:rsidP="00A31939">
      <w:pPr>
        <w:ind w:firstLine="709"/>
        <w:rPr>
          <w:sz w:val="28"/>
          <w:szCs w:val="28"/>
        </w:rPr>
      </w:pPr>
      <w:r w:rsidRPr="00B10B57">
        <w:rPr>
          <w:sz w:val="28"/>
          <w:szCs w:val="28"/>
        </w:rPr>
        <w:t>Экзамен может проводиться в несколько потоков по мере формирования групп из числа кандидатов, подавших документы.</w:t>
      </w:r>
    </w:p>
    <w:p w:rsidR="00A31939" w:rsidRPr="00B10B57" w:rsidRDefault="00A31939" w:rsidP="00A31939">
      <w:pPr>
        <w:tabs>
          <w:tab w:val="left" w:pos="709"/>
          <w:tab w:val="left" w:pos="1260"/>
        </w:tabs>
        <w:ind w:firstLine="709"/>
        <w:rPr>
          <w:sz w:val="28"/>
          <w:szCs w:val="28"/>
        </w:rPr>
      </w:pPr>
      <w:r>
        <w:rPr>
          <w:sz w:val="28"/>
          <w:szCs w:val="28"/>
        </w:rPr>
        <w:t>6.4. </w:t>
      </w:r>
      <w:r w:rsidRPr="00B10B57">
        <w:rPr>
          <w:sz w:val="28"/>
          <w:szCs w:val="28"/>
        </w:rPr>
        <w:t xml:space="preserve">Вступительные испытания в Горный университет могут проводиться </w:t>
      </w:r>
      <w:r>
        <w:rPr>
          <w:sz w:val="28"/>
          <w:szCs w:val="28"/>
        </w:rPr>
        <w:t>очно</w:t>
      </w:r>
      <w:r w:rsidRPr="00B10B57">
        <w:rPr>
          <w:sz w:val="28"/>
          <w:szCs w:val="28"/>
        </w:rPr>
        <w:t xml:space="preserve"> </w:t>
      </w:r>
      <w:r>
        <w:rPr>
          <w:sz w:val="28"/>
          <w:szCs w:val="28"/>
        </w:rPr>
        <w:t>и (</w:t>
      </w:r>
      <w:r w:rsidRPr="00B10B57">
        <w:rPr>
          <w:sz w:val="28"/>
          <w:szCs w:val="28"/>
        </w:rPr>
        <w:t>или</w:t>
      </w:r>
      <w:r>
        <w:rPr>
          <w:sz w:val="28"/>
          <w:szCs w:val="28"/>
        </w:rPr>
        <w:t>)</w:t>
      </w:r>
      <w:r w:rsidRPr="00B10B57">
        <w:rPr>
          <w:sz w:val="28"/>
          <w:szCs w:val="28"/>
        </w:rPr>
        <w:t xml:space="preserve"> с использованием дистанционных технологий.</w:t>
      </w:r>
    </w:p>
    <w:p w:rsidR="00A31939" w:rsidRPr="00B10B57" w:rsidRDefault="00A31939" w:rsidP="00A31939">
      <w:pPr>
        <w:tabs>
          <w:tab w:val="left" w:pos="709"/>
          <w:tab w:val="left" w:pos="1260"/>
        </w:tabs>
        <w:ind w:firstLine="709"/>
        <w:rPr>
          <w:sz w:val="28"/>
          <w:szCs w:val="28"/>
        </w:rPr>
      </w:pPr>
      <w:r>
        <w:rPr>
          <w:sz w:val="28"/>
          <w:szCs w:val="28"/>
        </w:rPr>
        <w:t>6.5. </w:t>
      </w:r>
      <w:r w:rsidRPr="00B10B57">
        <w:rPr>
          <w:sz w:val="28"/>
          <w:szCs w:val="28"/>
        </w:rPr>
        <w:t>При проведении вступительных испытаний с использованием дистанционных технологий Университет обеспечивает идентификацию личности поступающего.</w:t>
      </w:r>
    </w:p>
    <w:p w:rsidR="00A31939" w:rsidRPr="00B10B57" w:rsidRDefault="00A31939" w:rsidP="00A31939">
      <w:pPr>
        <w:tabs>
          <w:tab w:val="left" w:pos="709"/>
          <w:tab w:val="left" w:pos="1260"/>
        </w:tabs>
        <w:ind w:firstLine="709"/>
        <w:rPr>
          <w:sz w:val="28"/>
          <w:szCs w:val="28"/>
        </w:rPr>
      </w:pPr>
      <w:r>
        <w:rPr>
          <w:sz w:val="28"/>
          <w:szCs w:val="28"/>
        </w:rPr>
        <w:t>6.6. </w:t>
      </w:r>
      <w:r w:rsidRPr="00B10B57">
        <w:rPr>
          <w:sz w:val="28"/>
          <w:szCs w:val="28"/>
        </w:rPr>
        <w:t>При нарушении поступающим во время проведения вступительного испытания с использованием дистанционных технологий регламента проведения вступительных испытаний, уполномоченные должностные лица Университета составляют акт о нарушении регламента проведения вступительных испытаний</w:t>
      </w:r>
      <w:r w:rsidRPr="00B10B57">
        <w:rPr>
          <w:b/>
          <w:sz w:val="28"/>
          <w:szCs w:val="28"/>
        </w:rPr>
        <w:t xml:space="preserve">. </w:t>
      </w:r>
      <w:r w:rsidRPr="00B10B57">
        <w:rPr>
          <w:sz w:val="28"/>
          <w:szCs w:val="28"/>
        </w:rPr>
        <w:t>Электронная копия указанного акта направляется поступающему. Поступающий, в отношении которого составлен указанный акт, признается не прошедшим вступительное испытание без уважительной причины.</w:t>
      </w:r>
    </w:p>
    <w:p w:rsidR="005445EC" w:rsidRPr="00B10B57" w:rsidRDefault="005445EC" w:rsidP="00B10B57">
      <w:pPr>
        <w:ind w:firstLine="709"/>
        <w:rPr>
          <w:sz w:val="28"/>
          <w:szCs w:val="28"/>
        </w:rPr>
      </w:pPr>
      <w:r w:rsidRPr="00CE2AC4">
        <w:rPr>
          <w:sz w:val="28"/>
          <w:szCs w:val="28"/>
        </w:rPr>
        <w:t>6.7. Поступающие, участвующие в конкурсе по нескольким конкурсным группам, сдают вступительное испытание по оценке уровня подготовленности и компетентности и экзамен по специальной дисциплине для всех выбранных конкурсных групп.</w:t>
      </w:r>
    </w:p>
    <w:p w:rsidR="00C3086A" w:rsidRPr="00C3086A" w:rsidRDefault="00C3086A" w:rsidP="00B10B57">
      <w:pPr>
        <w:ind w:firstLine="709"/>
        <w:rPr>
          <w:sz w:val="28"/>
        </w:rPr>
      </w:pPr>
      <w:r>
        <w:rPr>
          <w:sz w:val="28"/>
          <w:szCs w:val="28"/>
        </w:rPr>
        <w:lastRenderedPageBreak/>
        <w:t>6.8. </w:t>
      </w:r>
      <w:r w:rsidRPr="00C3086A">
        <w:rPr>
          <w:sz w:val="28"/>
          <w:szCs w:val="28"/>
        </w:rPr>
        <w:t>Результаты вступительного испытания объявляются на официальном сайте не позднее третьего рабочего дня после проведения вступительного испытания.</w:t>
      </w:r>
    </w:p>
    <w:p w:rsidR="00954B15" w:rsidRPr="00B10B57" w:rsidRDefault="00265EC8" w:rsidP="00B10B57">
      <w:pPr>
        <w:ind w:firstLine="709"/>
        <w:rPr>
          <w:sz w:val="28"/>
          <w:szCs w:val="28"/>
        </w:rPr>
      </w:pPr>
      <w:r w:rsidRPr="00B10B57">
        <w:rPr>
          <w:sz w:val="28"/>
          <w:szCs w:val="28"/>
        </w:rPr>
        <w:t>6</w:t>
      </w:r>
      <w:r w:rsidR="00954B15" w:rsidRPr="00B10B57">
        <w:rPr>
          <w:sz w:val="28"/>
          <w:szCs w:val="28"/>
        </w:rPr>
        <w:t>.</w:t>
      </w:r>
      <w:r w:rsidR="00C3086A">
        <w:rPr>
          <w:sz w:val="28"/>
          <w:szCs w:val="28"/>
        </w:rPr>
        <w:t>9</w:t>
      </w:r>
      <w:r w:rsidR="00954B15" w:rsidRPr="00B10B57">
        <w:rPr>
          <w:sz w:val="28"/>
          <w:szCs w:val="28"/>
        </w:rPr>
        <w:t>.</w:t>
      </w:r>
      <w:r w:rsidR="009D720F">
        <w:rPr>
          <w:sz w:val="28"/>
          <w:szCs w:val="28"/>
        </w:rPr>
        <w:t> </w:t>
      </w:r>
      <w:r w:rsidR="00954B15" w:rsidRPr="00B10B57">
        <w:rPr>
          <w:sz w:val="28"/>
          <w:szCs w:val="28"/>
        </w:rPr>
        <w:t>Поступающий, не явившийся на вступительн</w:t>
      </w:r>
      <w:r w:rsidR="0008501F">
        <w:rPr>
          <w:sz w:val="28"/>
          <w:szCs w:val="28"/>
        </w:rPr>
        <w:t>ое</w:t>
      </w:r>
      <w:r w:rsidR="00954B15" w:rsidRPr="00B10B57">
        <w:rPr>
          <w:sz w:val="28"/>
          <w:szCs w:val="28"/>
        </w:rPr>
        <w:t xml:space="preserve"> </w:t>
      </w:r>
      <w:r w:rsidR="0008501F">
        <w:rPr>
          <w:sz w:val="28"/>
          <w:szCs w:val="28"/>
        </w:rPr>
        <w:t>испытание</w:t>
      </w:r>
      <w:r w:rsidR="00954B15" w:rsidRPr="00B10B57">
        <w:rPr>
          <w:sz w:val="28"/>
          <w:szCs w:val="28"/>
        </w:rPr>
        <w:t xml:space="preserve"> по уважительной причине (болезнь или иные обстоятельства, подтвержденные документально), вправе подать заявление с просьбой о повторном допуске к </w:t>
      </w:r>
      <w:r w:rsidR="0008501F">
        <w:rPr>
          <w:sz w:val="28"/>
          <w:szCs w:val="28"/>
        </w:rPr>
        <w:t>испытанию</w:t>
      </w:r>
      <w:r w:rsidR="00954B15" w:rsidRPr="00B10B57">
        <w:rPr>
          <w:sz w:val="28"/>
          <w:szCs w:val="28"/>
        </w:rPr>
        <w:t xml:space="preserve"> с приложением соответствующих документов. Сдача вступительного </w:t>
      </w:r>
      <w:r w:rsidR="0008501F">
        <w:rPr>
          <w:sz w:val="28"/>
          <w:szCs w:val="28"/>
        </w:rPr>
        <w:t>испытания</w:t>
      </w:r>
      <w:r w:rsidR="00954B15" w:rsidRPr="00B10B57">
        <w:rPr>
          <w:sz w:val="28"/>
          <w:szCs w:val="28"/>
        </w:rPr>
        <w:t xml:space="preserve"> осуществляется с другими группами или индивидуально в установленный резервный день.</w:t>
      </w:r>
    </w:p>
    <w:p w:rsidR="00954B15" w:rsidRPr="00B10B57" w:rsidRDefault="00265EC8" w:rsidP="00B10B57">
      <w:pPr>
        <w:ind w:firstLine="709"/>
        <w:rPr>
          <w:sz w:val="28"/>
          <w:szCs w:val="28"/>
        </w:rPr>
      </w:pPr>
      <w:r w:rsidRPr="00B10B57">
        <w:rPr>
          <w:sz w:val="28"/>
          <w:szCs w:val="28"/>
        </w:rPr>
        <w:t>6</w:t>
      </w:r>
      <w:r w:rsidR="00954B15" w:rsidRPr="00B10B57">
        <w:rPr>
          <w:sz w:val="28"/>
          <w:szCs w:val="28"/>
        </w:rPr>
        <w:t>.</w:t>
      </w:r>
      <w:r w:rsidR="00C3086A">
        <w:rPr>
          <w:sz w:val="28"/>
          <w:szCs w:val="28"/>
        </w:rPr>
        <w:t>10</w:t>
      </w:r>
      <w:r w:rsidR="00954B15" w:rsidRPr="00B10B57">
        <w:rPr>
          <w:sz w:val="28"/>
          <w:szCs w:val="28"/>
        </w:rPr>
        <w:t xml:space="preserve">. Поступающие, не явившиеся в назначенное по расписанию время на вступительные испытания без уважительных причин или получившие неудовлетворительную оценку, к дальнейшим испытаниям не допускаются. Оправдательные документы по поводу неявки на </w:t>
      </w:r>
      <w:r w:rsidR="0008501F">
        <w:rPr>
          <w:sz w:val="28"/>
          <w:szCs w:val="28"/>
        </w:rPr>
        <w:t>вступительное испытание</w:t>
      </w:r>
      <w:r w:rsidR="00954B15" w:rsidRPr="00B10B57">
        <w:rPr>
          <w:sz w:val="28"/>
          <w:szCs w:val="28"/>
        </w:rPr>
        <w:t xml:space="preserve"> рассматриваются только в период проведения вступительных испытаний. Повторные прохождения испытаний не допускаются.</w:t>
      </w:r>
    </w:p>
    <w:p w:rsidR="004C3F55" w:rsidRPr="00B10B57" w:rsidRDefault="004C3F55" w:rsidP="00B10B57">
      <w:pPr>
        <w:tabs>
          <w:tab w:val="left" w:pos="709"/>
          <w:tab w:val="left" w:pos="1260"/>
        </w:tabs>
        <w:ind w:firstLine="709"/>
        <w:rPr>
          <w:i/>
          <w:sz w:val="28"/>
          <w:szCs w:val="28"/>
        </w:rPr>
      </w:pPr>
      <w:r w:rsidRPr="00B10B57">
        <w:rPr>
          <w:sz w:val="28"/>
          <w:szCs w:val="28"/>
        </w:rPr>
        <w:t>6.</w:t>
      </w:r>
      <w:r w:rsidR="00A31939">
        <w:rPr>
          <w:sz w:val="28"/>
          <w:szCs w:val="28"/>
        </w:rPr>
        <w:t>1</w:t>
      </w:r>
      <w:r w:rsidR="00C3086A">
        <w:rPr>
          <w:sz w:val="28"/>
          <w:szCs w:val="28"/>
        </w:rPr>
        <w:t>1</w:t>
      </w:r>
      <w:r w:rsidRPr="00B10B57">
        <w:rPr>
          <w:sz w:val="28"/>
          <w:szCs w:val="28"/>
        </w:rPr>
        <w:t>.</w:t>
      </w:r>
      <w:r w:rsidR="009D720F">
        <w:rPr>
          <w:sz w:val="28"/>
          <w:szCs w:val="28"/>
        </w:rPr>
        <w:t> </w:t>
      </w:r>
      <w:r w:rsidRPr="00B10B57">
        <w:rPr>
          <w:sz w:val="28"/>
          <w:szCs w:val="28"/>
        </w:rPr>
        <w:t>Лица, отозвавшие заявления после завершения приема документов или не получившие на вступительных испытаниях минимально</w:t>
      </w:r>
      <w:r w:rsidR="00D35D77">
        <w:rPr>
          <w:sz w:val="28"/>
          <w:szCs w:val="28"/>
        </w:rPr>
        <w:t>го</w:t>
      </w:r>
      <w:r w:rsidRPr="00B10B57">
        <w:rPr>
          <w:sz w:val="28"/>
          <w:szCs w:val="28"/>
        </w:rPr>
        <w:t xml:space="preserve"> количества баллов, необходимого для </w:t>
      </w:r>
      <w:r w:rsidR="00D35D77">
        <w:rPr>
          <w:sz w:val="28"/>
          <w:szCs w:val="28"/>
        </w:rPr>
        <w:t xml:space="preserve">успешного </w:t>
      </w:r>
      <w:r w:rsidRPr="00B10B57">
        <w:rPr>
          <w:sz w:val="28"/>
          <w:szCs w:val="28"/>
        </w:rPr>
        <w:t>прохождения вступительных испытаний (п.</w:t>
      </w:r>
      <w:r w:rsidR="00D35D77">
        <w:rPr>
          <w:sz w:val="28"/>
          <w:szCs w:val="28"/>
        </w:rPr>
        <w:t> 9</w:t>
      </w:r>
      <w:r w:rsidRPr="00B10B57">
        <w:rPr>
          <w:sz w:val="28"/>
          <w:szCs w:val="28"/>
        </w:rPr>
        <w:t>.1.), выбывают из конкурса.</w:t>
      </w:r>
    </w:p>
    <w:p w:rsidR="00954B15" w:rsidRPr="00B10B57" w:rsidRDefault="00265EC8" w:rsidP="00B10B57">
      <w:pPr>
        <w:ind w:firstLine="709"/>
        <w:rPr>
          <w:sz w:val="28"/>
          <w:szCs w:val="28"/>
        </w:rPr>
      </w:pPr>
      <w:r w:rsidRPr="00B10B57">
        <w:rPr>
          <w:sz w:val="28"/>
          <w:szCs w:val="28"/>
        </w:rPr>
        <w:t>6</w:t>
      </w:r>
      <w:r w:rsidR="00954B15" w:rsidRPr="00B10B57">
        <w:rPr>
          <w:sz w:val="28"/>
          <w:szCs w:val="28"/>
        </w:rPr>
        <w:t>.</w:t>
      </w:r>
      <w:r w:rsidR="00A31939">
        <w:rPr>
          <w:sz w:val="28"/>
          <w:szCs w:val="28"/>
        </w:rPr>
        <w:t>1</w:t>
      </w:r>
      <w:r w:rsidR="00C3086A">
        <w:rPr>
          <w:sz w:val="28"/>
          <w:szCs w:val="28"/>
        </w:rPr>
        <w:t>2</w:t>
      </w:r>
      <w:r w:rsidR="00954B15" w:rsidRPr="00B10B57">
        <w:rPr>
          <w:sz w:val="28"/>
          <w:szCs w:val="28"/>
        </w:rPr>
        <w:t>.</w:t>
      </w:r>
      <w:r w:rsidR="00A31939">
        <w:rPr>
          <w:sz w:val="28"/>
          <w:szCs w:val="28"/>
        </w:rPr>
        <w:t> </w:t>
      </w:r>
      <w:r w:rsidR="00954B15" w:rsidRPr="00B10B57">
        <w:rPr>
          <w:sz w:val="28"/>
          <w:szCs w:val="28"/>
        </w:rPr>
        <w:t xml:space="preserve">Уровень знаний поступающего по каждому предмету оценивается по стобалльной системе. При отсутствии поступающего на вступительном экзамене в качестве оценки проставляется </w:t>
      </w:r>
      <w:r w:rsidR="00694AAD" w:rsidRPr="00B10B57">
        <w:rPr>
          <w:sz w:val="28"/>
          <w:szCs w:val="28"/>
        </w:rPr>
        <w:t>«</w:t>
      </w:r>
      <w:r w:rsidR="00954B15" w:rsidRPr="00B10B57">
        <w:rPr>
          <w:sz w:val="28"/>
          <w:szCs w:val="28"/>
        </w:rPr>
        <w:t>неявка</w:t>
      </w:r>
      <w:r w:rsidR="00694AAD" w:rsidRPr="00B10B57">
        <w:rPr>
          <w:sz w:val="28"/>
          <w:szCs w:val="28"/>
        </w:rPr>
        <w:t>»</w:t>
      </w:r>
      <w:r w:rsidR="00954B15" w:rsidRPr="00B10B57">
        <w:rPr>
          <w:sz w:val="28"/>
          <w:szCs w:val="28"/>
        </w:rPr>
        <w:t xml:space="preserve">. </w:t>
      </w:r>
    </w:p>
    <w:p w:rsidR="00954B15" w:rsidRPr="00B10B57" w:rsidRDefault="00265EC8" w:rsidP="00B10B57">
      <w:pPr>
        <w:ind w:firstLine="709"/>
        <w:rPr>
          <w:sz w:val="28"/>
          <w:szCs w:val="28"/>
        </w:rPr>
      </w:pPr>
      <w:r w:rsidRPr="00B10B57">
        <w:rPr>
          <w:sz w:val="28"/>
          <w:szCs w:val="28"/>
        </w:rPr>
        <w:t>6</w:t>
      </w:r>
      <w:r w:rsidR="00954B15" w:rsidRPr="00B10B57">
        <w:rPr>
          <w:sz w:val="28"/>
          <w:szCs w:val="28"/>
        </w:rPr>
        <w:t>.</w:t>
      </w:r>
      <w:r w:rsidR="00A31939">
        <w:rPr>
          <w:sz w:val="28"/>
          <w:szCs w:val="28"/>
        </w:rPr>
        <w:t>1</w:t>
      </w:r>
      <w:r w:rsidR="00C3086A">
        <w:rPr>
          <w:sz w:val="28"/>
          <w:szCs w:val="28"/>
        </w:rPr>
        <w:t>3</w:t>
      </w:r>
      <w:r w:rsidR="00954B15" w:rsidRPr="00B10B57">
        <w:rPr>
          <w:sz w:val="28"/>
          <w:szCs w:val="28"/>
        </w:rPr>
        <w:t>.</w:t>
      </w:r>
      <w:r w:rsidR="00A31939">
        <w:rPr>
          <w:sz w:val="28"/>
          <w:szCs w:val="28"/>
        </w:rPr>
        <w:t> </w:t>
      </w:r>
      <w:r w:rsidR="00954B15" w:rsidRPr="00B10B57">
        <w:rPr>
          <w:sz w:val="28"/>
          <w:szCs w:val="28"/>
        </w:rPr>
        <w:t>Лица, поступающие в Университет по договорам об оказании платных образовательных услуг, проходят те же вступительные испытания, что и лица, поступающие на обучение за счет бюджетных ассигнований федерального бюджета.</w:t>
      </w:r>
    </w:p>
    <w:p w:rsidR="00C81386" w:rsidRPr="00B10B57" w:rsidRDefault="00C81386" w:rsidP="00C81386">
      <w:pPr>
        <w:tabs>
          <w:tab w:val="left" w:pos="426"/>
        </w:tabs>
        <w:suppressAutoHyphens/>
        <w:spacing w:before="240" w:after="240"/>
        <w:ind w:left="360" w:firstLine="0"/>
        <w:jc w:val="center"/>
        <w:rPr>
          <w:b/>
          <w:sz w:val="28"/>
          <w:szCs w:val="28"/>
        </w:rPr>
      </w:pPr>
      <w:r>
        <w:rPr>
          <w:b/>
          <w:sz w:val="28"/>
          <w:szCs w:val="28"/>
        </w:rPr>
        <w:t>7</w:t>
      </w:r>
      <w:r w:rsidRPr="00B10B57">
        <w:rPr>
          <w:b/>
          <w:sz w:val="28"/>
          <w:szCs w:val="28"/>
        </w:rPr>
        <w:t xml:space="preserve">. ОСОБЕННОСТИ ПРОВЕДЕНИЯ ВСТУПИТЕЛЬНЫХ ИСПЫТАНИЙ ДЛЯ </w:t>
      </w:r>
      <w:r w:rsidR="00D35D77">
        <w:rPr>
          <w:b/>
          <w:sz w:val="28"/>
          <w:szCs w:val="28"/>
        </w:rPr>
        <w:t>ИНВАЛИДОВ</w:t>
      </w:r>
    </w:p>
    <w:p w:rsidR="00C81386" w:rsidRPr="00B10B57" w:rsidRDefault="00C81386" w:rsidP="00C81386">
      <w:pPr>
        <w:tabs>
          <w:tab w:val="left" w:pos="1260"/>
        </w:tabs>
        <w:ind w:firstLine="709"/>
        <w:rPr>
          <w:sz w:val="28"/>
          <w:szCs w:val="28"/>
        </w:rPr>
      </w:pPr>
      <w:r>
        <w:rPr>
          <w:sz w:val="28"/>
          <w:szCs w:val="28"/>
        </w:rPr>
        <w:t>7</w:t>
      </w:r>
      <w:r w:rsidRPr="00B10B57">
        <w:rPr>
          <w:sz w:val="28"/>
          <w:szCs w:val="28"/>
        </w:rPr>
        <w:t>.1.</w:t>
      </w:r>
      <w:r>
        <w:rPr>
          <w:sz w:val="28"/>
          <w:szCs w:val="28"/>
        </w:rPr>
        <w:t> </w:t>
      </w:r>
      <w:r w:rsidRPr="00B10B57">
        <w:rPr>
          <w:sz w:val="28"/>
          <w:szCs w:val="28"/>
        </w:rPr>
        <w:t xml:space="preserve">Университет обеспечивает проведение вступительных экзаменов для поступающих </w:t>
      </w:r>
      <w:r w:rsidR="00D35D77">
        <w:rPr>
          <w:sz w:val="28"/>
          <w:szCs w:val="28"/>
        </w:rPr>
        <w:t>инвалидов</w:t>
      </w:r>
      <w:r w:rsidRPr="00B10B57">
        <w:rPr>
          <w:sz w:val="28"/>
          <w:szCs w:val="28"/>
        </w:rPr>
        <w:t xml:space="preserve"> с учетом особенностей их психофизического развития, их индивидуальных возможностей и состояния здоровья</w:t>
      </w:r>
      <w:r>
        <w:rPr>
          <w:sz w:val="28"/>
          <w:szCs w:val="28"/>
        </w:rPr>
        <w:t xml:space="preserve"> (далее – специальные условия, индивидуальные особенности)</w:t>
      </w:r>
      <w:r w:rsidRPr="00B10B57">
        <w:rPr>
          <w:sz w:val="28"/>
          <w:szCs w:val="28"/>
        </w:rPr>
        <w:t>.</w:t>
      </w:r>
    </w:p>
    <w:p w:rsidR="00C81386" w:rsidRPr="00B10B57" w:rsidRDefault="00C81386" w:rsidP="00C81386">
      <w:pPr>
        <w:tabs>
          <w:tab w:val="left" w:pos="1260"/>
        </w:tabs>
        <w:ind w:firstLine="709"/>
        <w:rPr>
          <w:sz w:val="28"/>
          <w:szCs w:val="28"/>
        </w:rPr>
      </w:pPr>
      <w:r>
        <w:rPr>
          <w:sz w:val="28"/>
          <w:szCs w:val="28"/>
        </w:rPr>
        <w:t>7</w:t>
      </w:r>
      <w:r w:rsidRPr="00B10B57">
        <w:rPr>
          <w:sz w:val="28"/>
          <w:szCs w:val="28"/>
        </w:rPr>
        <w:t>.2.</w:t>
      </w:r>
      <w:r>
        <w:rPr>
          <w:sz w:val="28"/>
          <w:szCs w:val="28"/>
        </w:rPr>
        <w:t> </w:t>
      </w:r>
      <w:r w:rsidRPr="00B10B57">
        <w:rPr>
          <w:sz w:val="28"/>
          <w:szCs w:val="28"/>
        </w:rPr>
        <w:t xml:space="preserve">В Университете создаются материально-технические условия, обеспечивающие возможность беспрепятственного доступа поступающих </w:t>
      </w:r>
      <w:r w:rsidR="00D35D77">
        <w:rPr>
          <w:sz w:val="28"/>
          <w:szCs w:val="28"/>
        </w:rPr>
        <w:t>инвалидов</w:t>
      </w:r>
      <w:r w:rsidRPr="00B10B57">
        <w:rPr>
          <w:sz w:val="28"/>
          <w:szCs w:val="28"/>
        </w:rPr>
        <w:t xml:space="preserve"> в аудитории, туалетные и другие помещения, а также их пребывание в указанных помещениях (наличие пандусов, подъемников, поручней, расширенных дверных проемов, лифтов). </w:t>
      </w:r>
    </w:p>
    <w:p w:rsidR="00C81386" w:rsidRPr="00B10B57" w:rsidRDefault="00C81386" w:rsidP="00C81386">
      <w:pPr>
        <w:tabs>
          <w:tab w:val="left" w:pos="1260"/>
        </w:tabs>
        <w:ind w:firstLine="709"/>
        <w:rPr>
          <w:sz w:val="28"/>
          <w:szCs w:val="28"/>
        </w:rPr>
      </w:pPr>
      <w:r>
        <w:rPr>
          <w:sz w:val="28"/>
          <w:szCs w:val="28"/>
        </w:rPr>
        <w:t>7</w:t>
      </w:r>
      <w:r w:rsidRPr="00B10B57">
        <w:rPr>
          <w:sz w:val="28"/>
          <w:szCs w:val="28"/>
        </w:rPr>
        <w:t>.3.</w:t>
      </w:r>
      <w:r>
        <w:rPr>
          <w:sz w:val="28"/>
          <w:szCs w:val="28"/>
        </w:rPr>
        <w:t> </w:t>
      </w:r>
      <w:r w:rsidRPr="00B10B57">
        <w:rPr>
          <w:sz w:val="28"/>
          <w:szCs w:val="28"/>
        </w:rPr>
        <w:t xml:space="preserve">Вступительные испытания для поступающих </w:t>
      </w:r>
      <w:r w:rsidR="00D35D77">
        <w:rPr>
          <w:sz w:val="28"/>
          <w:szCs w:val="28"/>
        </w:rPr>
        <w:t>инвалидов</w:t>
      </w:r>
      <w:r w:rsidRPr="00B10B57">
        <w:rPr>
          <w:sz w:val="28"/>
          <w:szCs w:val="28"/>
        </w:rPr>
        <w:t xml:space="preserve"> проводятся в отдельной аудитории.</w:t>
      </w:r>
    </w:p>
    <w:p w:rsidR="00C81386" w:rsidRPr="00B10B57" w:rsidRDefault="00C81386" w:rsidP="00C81386">
      <w:pPr>
        <w:tabs>
          <w:tab w:val="left" w:pos="1260"/>
        </w:tabs>
        <w:ind w:firstLine="709"/>
        <w:rPr>
          <w:sz w:val="28"/>
          <w:szCs w:val="28"/>
        </w:rPr>
      </w:pPr>
      <w:r>
        <w:rPr>
          <w:sz w:val="28"/>
          <w:szCs w:val="28"/>
        </w:rPr>
        <w:t>7</w:t>
      </w:r>
      <w:r w:rsidRPr="00B10B57">
        <w:rPr>
          <w:sz w:val="28"/>
          <w:szCs w:val="28"/>
        </w:rPr>
        <w:t>.4.</w:t>
      </w:r>
      <w:r>
        <w:rPr>
          <w:sz w:val="28"/>
          <w:szCs w:val="28"/>
        </w:rPr>
        <w:t> </w:t>
      </w:r>
      <w:r w:rsidRPr="00B10B57">
        <w:rPr>
          <w:sz w:val="28"/>
          <w:szCs w:val="28"/>
        </w:rPr>
        <w:t xml:space="preserve">Допускается присутствие в аудитории во время сдачи вступительных испытаний ассистента из числа работников Университета или привлеченных лиц, оказывающего поступающим </w:t>
      </w:r>
      <w:r w:rsidR="00D35D77">
        <w:rPr>
          <w:sz w:val="28"/>
          <w:szCs w:val="28"/>
        </w:rPr>
        <w:t>инвалидам</w:t>
      </w:r>
      <w:r w:rsidRPr="00B10B57">
        <w:rPr>
          <w:sz w:val="28"/>
          <w:szCs w:val="28"/>
        </w:rPr>
        <w:t xml:space="preserve"> необходимую техническую помощь с учетом их индивидуальных особенностей (занять рабочее место, </w:t>
      </w:r>
      <w:r w:rsidRPr="00B10B57">
        <w:rPr>
          <w:sz w:val="28"/>
          <w:szCs w:val="28"/>
        </w:rPr>
        <w:lastRenderedPageBreak/>
        <w:t>передвигаться, читать и оформлять задание, общаться с работниками Университета, проводящими вступительное испытание).</w:t>
      </w:r>
    </w:p>
    <w:p w:rsidR="00C81386" w:rsidRDefault="00C81386" w:rsidP="00C81386">
      <w:pPr>
        <w:tabs>
          <w:tab w:val="left" w:pos="1260"/>
        </w:tabs>
        <w:ind w:firstLine="709"/>
        <w:rPr>
          <w:sz w:val="28"/>
          <w:szCs w:val="28"/>
        </w:rPr>
      </w:pPr>
      <w:r>
        <w:rPr>
          <w:sz w:val="28"/>
          <w:szCs w:val="28"/>
        </w:rPr>
        <w:t>7</w:t>
      </w:r>
      <w:r w:rsidRPr="00B10B57">
        <w:rPr>
          <w:sz w:val="28"/>
          <w:szCs w:val="28"/>
        </w:rPr>
        <w:t>.5.</w:t>
      </w:r>
      <w:r>
        <w:rPr>
          <w:sz w:val="28"/>
          <w:szCs w:val="28"/>
        </w:rPr>
        <w:t> </w:t>
      </w:r>
      <w:r w:rsidRPr="00B10B57">
        <w:rPr>
          <w:sz w:val="28"/>
          <w:szCs w:val="28"/>
        </w:rPr>
        <w:t xml:space="preserve">Продолжительность вступительного испытания для </w:t>
      </w:r>
      <w:r w:rsidR="00D35D77">
        <w:rPr>
          <w:sz w:val="28"/>
          <w:szCs w:val="28"/>
        </w:rPr>
        <w:t>инвалидов</w:t>
      </w:r>
      <w:r w:rsidRPr="00B10B57">
        <w:rPr>
          <w:sz w:val="28"/>
          <w:szCs w:val="28"/>
        </w:rPr>
        <w:t xml:space="preserve"> увеличивается по решению Университета, но не более чем на 1,5 часа. Поступающим </w:t>
      </w:r>
      <w:r w:rsidR="00D35D77">
        <w:rPr>
          <w:sz w:val="28"/>
          <w:szCs w:val="28"/>
        </w:rPr>
        <w:t>инвалидам</w:t>
      </w:r>
      <w:r w:rsidRPr="00B10B57">
        <w:rPr>
          <w:sz w:val="28"/>
          <w:szCs w:val="28"/>
        </w:rPr>
        <w:t xml:space="preserve"> предоставляется в доступной для них форме информация о порядке проведения вступительных испытаний. Поступающие </w:t>
      </w:r>
      <w:r w:rsidR="00D35D77">
        <w:rPr>
          <w:sz w:val="28"/>
          <w:szCs w:val="28"/>
        </w:rPr>
        <w:t>инвалиды</w:t>
      </w:r>
      <w:r w:rsidRPr="00B10B57">
        <w:rPr>
          <w:sz w:val="28"/>
          <w:szCs w:val="28"/>
        </w:rPr>
        <w:t xml:space="preserve">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C81386" w:rsidRPr="00B10B57" w:rsidRDefault="00C81386" w:rsidP="00C81386">
      <w:pPr>
        <w:tabs>
          <w:tab w:val="left" w:pos="1260"/>
        </w:tabs>
        <w:ind w:firstLine="709"/>
        <w:rPr>
          <w:sz w:val="28"/>
          <w:szCs w:val="28"/>
        </w:rPr>
      </w:pPr>
      <w:r>
        <w:rPr>
          <w:sz w:val="28"/>
          <w:szCs w:val="28"/>
        </w:rPr>
        <w:t>7.6. Университет предоставляет специальные условия поступающим из числа инвалидов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 документа, подтверждающего его инвалидность, в связи с наличием которой необходимо создание специальных условий.</w:t>
      </w:r>
    </w:p>
    <w:p w:rsidR="00954B15" w:rsidRPr="00B10B57" w:rsidRDefault="00C60029" w:rsidP="00B10B57">
      <w:pPr>
        <w:spacing w:before="240" w:after="240"/>
        <w:jc w:val="center"/>
        <w:rPr>
          <w:b/>
          <w:sz w:val="28"/>
          <w:szCs w:val="28"/>
        </w:rPr>
      </w:pPr>
      <w:r>
        <w:rPr>
          <w:b/>
          <w:sz w:val="28"/>
          <w:szCs w:val="28"/>
        </w:rPr>
        <w:t>8</w:t>
      </w:r>
      <w:r w:rsidR="00265EC8" w:rsidRPr="00B10B57">
        <w:rPr>
          <w:b/>
          <w:sz w:val="28"/>
          <w:szCs w:val="28"/>
        </w:rPr>
        <w:t xml:space="preserve">. </w:t>
      </w:r>
      <w:r w:rsidR="00954B15" w:rsidRPr="00B10B57">
        <w:rPr>
          <w:b/>
          <w:sz w:val="28"/>
          <w:szCs w:val="28"/>
        </w:rPr>
        <w:t xml:space="preserve">АПЕЛЛЯЦИЯ ПОРЯДКА ПРОВЕДЕНИЯ И РЕЗУЛЬТАТОВ </w:t>
      </w:r>
      <w:r w:rsidR="00954B15" w:rsidRPr="00B10B57">
        <w:rPr>
          <w:b/>
          <w:sz w:val="28"/>
          <w:szCs w:val="28"/>
        </w:rPr>
        <w:br/>
        <w:t>ВСТУПИТЕЛЬНЫХ ИСПЫТАНИЙ</w:t>
      </w:r>
    </w:p>
    <w:p w:rsidR="00954B15" w:rsidRPr="00B10B57" w:rsidRDefault="00C60029" w:rsidP="00B10B57">
      <w:pPr>
        <w:ind w:firstLine="708"/>
        <w:rPr>
          <w:sz w:val="28"/>
          <w:szCs w:val="28"/>
        </w:rPr>
      </w:pPr>
      <w:r>
        <w:rPr>
          <w:sz w:val="28"/>
          <w:szCs w:val="28"/>
        </w:rPr>
        <w:t>8</w:t>
      </w:r>
      <w:r w:rsidR="00954B15" w:rsidRPr="008915BE">
        <w:rPr>
          <w:sz w:val="28"/>
          <w:szCs w:val="28"/>
        </w:rPr>
        <w:t>.1.</w:t>
      </w:r>
      <w:r w:rsidR="00C3086A" w:rsidRPr="008915BE">
        <w:rPr>
          <w:sz w:val="28"/>
          <w:szCs w:val="28"/>
        </w:rPr>
        <w:t> </w:t>
      </w:r>
      <w:r w:rsidR="00954B15" w:rsidRPr="008915BE">
        <w:rPr>
          <w:sz w:val="28"/>
          <w:szCs w:val="28"/>
        </w:rPr>
        <w:t>Поступающий (доверенное лицо) вправе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w:t>
      </w:r>
    </w:p>
    <w:p w:rsidR="002E2123" w:rsidRPr="00B10B57" w:rsidRDefault="00C60029" w:rsidP="00B10B57">
      <w:pPr>
        <w:tabs>
          <w:tab w:val="left" w:pos="709"/>
          <w:tab w:val="left" w:pos="1260"/>
        </w:tabs>
        <w:ind w:firstLine="709"/>
        <w:rPr>
          <w:sz w:val="28"/>
          <w:szCs w:val="28"/>
        </w:rPr>
      </w:pPr>
      <w:r>
        <w:rPr>
          <w:sz w:val="28"/>
          <w:szCs w:val="28"/>
        </w:rPr>
        <w:t>8</w:t>
      </w:r>
      <w:r w:rsidR="002E2123" w:rsidRPr="00B10B57">
        <w:rPr>
          <w:sz w:val="28"/>
          <w:szCs w:val="28"/>
        </w:rPr>
        <w:t>.2.</w:t>
      </w:r>
      <w:r w:rsidR="00C3086A">
        <w:rPr>
          <w:sz w:val="28"/>
          <w:szCs w:val="28"/>
        </w:rPr>
        <w:t> </w:t>
      </w:r>
      <w:r w:rsidR="002E2123" w:rsidRPr="00B10B57">
        <w:rPr>
          <w:sz w:val="28"/>
          <w:szCs w:val="28"/>
        </w:rPr>
        <w:t xml:space="preserve">Рассмотрение апелляций </w:t>
      </w:r>
      <w:r w:rsidR="00BE0493" w:rsidRPr="00B10B57">
        <w:rPr>
          <w:sz w:val="28"/>
          <w:szCs w:val="28"/>
        </w:rPr>
        <w:t>может осуществлять</w:t>
      </w:r>
      <w:r w:rsidR="002E2123" w:rsidRPr="00B10B57">
        <w:rPr>
          <w:sz w:val="28"/>
          <w:szCs w:val="28"/>
        </w:rPr>
        <w:t xml:space="preserve">ся </w:t>
      </w:r>
      <w:r w:rsidR="00BE0493" w:rsidRPr="00B10B57">
        <w:rPr>
          <w:sz w:val="28"/>
          <w:szCs w:val="28"/>
        </w:rPr>
        <w:t>путем непосредственного взаимодействия поступающих с работниками организации или с использованием дистанционных технологий.</w:t>
      </w:r>
    </w:p>
    <w:p w:rsidR="00954B15" w:rsidRPr="00B10B57" w:rsidRDefault="00C60029" w:rsidP="00B10B57">
      <w:pPr>
        <w:ind w:firstLine="708"/>
        <w:rPr>
          <w:sz w:val="28"/>
          <w:szCs w:val="28"/>
        </w:rPr>
      </w:pPr>
      <w:r>
        <w:rPr>
          <w:sz w:val="28"/>
          <w:szCs w:val="28"/>
        </w:rPr>
        <w:t>8</w:t>
      </w:r>
      <w:r w:rsidR="00785140" w:rsidRPr="00B10B57">
        <w:rPr>
          <w:sz w:val="28"/>
          <w:szCs w:val="28"/>
        </w:rPr>
        <w:t>.</w:t>
      </w:r>
      <w:r w:rsidR="002E2123" w:rsidRPr="00B10B57">
        <w:rPr>
          <w:sz w:val="28"/>
          <w:szCs w:val="28"/>
        </w:rPr>
        <w:t>3</w:t>
      </w:r>
      <w:r w:rsidR="00954B15" w:rsidRPr="00B10B57">
        <w:rPr>
          <w:sz w:val="28"/>
          <w:szCs w:val="28"/>
        </w:rPr>
        <w:t>.</w:t>
      </w:r>
      <w:r w:rsidR="00C3086A">
        <w:rPr>
          <w:sz w:val="28"/>
          <w:szCs w:val="28"/>
        </w:rPr>
        <w:t> </w:t>
      </w:r>
      <w:r w:rsidR="00954B15" w:rsidRPr="00B10B57">
        <w:rPr>
          <w:sz w:val="28"/>
          <w:szCs w:val="28"/>
        </w:rPr>
        <w:t>Апелляция подается в день объявления результатов или на следующий рабочий день до 1</w:t>
      </w:r>
      <w:r w:rsidR="008915BE">
        <w:rPr>
          <w:sz w:val="28"/>
          <w:szCs w:val="28"/>
        </w:rPr>
        <w:t>4</w:t>
      </w:r>
      <w:r w:rsidR="00954B15" w:rsidRPr="00B10B57">
        <w:rPr>
          <w:sz w:val="28"/>
          <w:szCs w:val="28"/>
        </w:rPr>
        <w:t>:00. Рассмотрение апелляции проводится не позднее следующего рабочего дня после дня подачи апелляции.</w:t>
      </w:r>
    </w:p>
    <w:p w:rsidR="00954B15" w:rsidRPr="00B10B57" w:rsidRDefault="00C60029" w:rsidP="00B10B57">
      <w:pPr>
        <w:ind w:firstLine="708"/>
        <w:rPr>
          <w:sz w:val="28"/>
          <w:szCs w:val="28"/>
        </w:rPr>
      </w:pPr>
      <w:r>
        <w:rPr>
          <w:sz w:val="28"/>
          <w:szCs w:val="28"/>
        </w:rPr>
        <w:t>8</w:t>
      </w:r>
      <w:r w:rsidR="00785140" w:rsidRPr="00B10B57">
        <w:rPr>
          <w:sz w:val="28"/>
          <w:szCs w:val="28"/>
        </w:rPr>
        <w:t>.</w:t>
      </w:r>
      <w:r w:rsidR="002E2123" w:rsidRPr="00B10B57">
        <w:rPr>
          <w:sz w:val="28"/>
          <w:szCs w:val="28"/>
        </w:rPr>
        <w:t>4</w:t>
      </w:r>
      <w:r w:rsidR="00954B15" w:rsidRPr="00B10B57">
        <w:rPr>
          <w:sz w:val="28"/>
          <w:szCs w:val="28"/>
        </w:rPr>
        <w:t>.</w:t>
      </w:r>
      <w:r w:rsidR="00C3086A">
        <w:rPr>
          <w:sz w:val="28"/>
          <w:szCs w:val="28"/>
        </w:rPr>
        <w:t> </w:t>
      </w:r>
      <w:r w:rsidR="00954B15" w:rsidRPr="00B10B57">
        <w:rPr>
          <w:sz w:val="28"/>
          <w:szCs w:val="28"/>
        </w:rPr>
        <w:t>В заявлении на апелляцию должны быть приведены конкретные аргументы несогласия с оценкой или изложены факты, свидетельствующие о нарушении установленного порядка проведения вступительного экзамена.</w:t>
      </w:r>
    </w:p>
    <w:p w:rsidR="00954B15" w:rsidRPr="00B10B57" w:rsidRDefault="00C60029" w:rsidP="00B10B57">
      <w:pPr>
        <w:ind w:firstLine="708"/>
        <w:rPr>
          <w:sz w:val="28"/>
          <w:szCs w:val="28"/>
        </w:rPr>
      </w:pPr>
      <w:r>
        <w:rPr>
          <w:sz w:val="28"/>
          <w:szCs w:val="28"/>
        </w:rPr>
        <w:t>8</w:t>
      </w:r>
      <w:r w:rsidR="00785140" w:rsidRPr="00B10B57">
        <w:rPr>
          <w:sz w:val="28"/>
          <w:szCs w:val="28"/>
        </w:rPr>
        <w:t>.</w:t>
      </w:r>
      <w:r w:rsidR="002E2123" w:rsidRPr="00B10B57">
        <w:rPr>
          <w:sz w:val="28"/>
          <w:szCs w:val="28"/>
        </w:rPr>
        <w:t>5</w:t>
      </w:r>
      <w:r w:rsidR="00954B15" w:rsidRPr="00B10B57">
        <w:rPr>
          <w:sz w:val="28"/>
          <w:szCs w:val="28"/>
        </w:rPr>
        <w:t>. Рассмотрение апелляции не является пересдачей вступительного испытания. В ходе рассмотрения апелляции проверяется правильность оценки результатов вступительного испытания и (или) соблюдение установленного порядка проведения вступительного испытания.</w:t>
      </w:r>
    </w:p>
    <w:p w:rsidR="00954B15" w:rsidRPr="00B10B57" w:rsidRDefault="00C60029" w:rsidP="00B10B57">
      <w:pPr>
        <w:ind w:firstLine="708"/>
        <w:rPr>
          <w:sz w:val="28"/>
          <w:szCs w:val="28"/>
        </w:rPr>
      </w:pPr>
      <w:r>
        <w:rPr>
          <w:sz w:val="28"/>
          <w:szCs w:val="28"/>
        </w:rPr>
        <w:t>8</w:t>
      </w:r>
      <w:r w:rsidR="00785140" w:rsidRPr="00B10B57">
        <w:rPr>
          <w:sz w:val="28"/>
          <w:szCs w:val="28"/>
        </w:rPr>
        <w:t>.</w:t>
      </w:r>
      <w:r w:rsidR="002E2123" w:rsidRPr="00B10B57">
        <w:rPr>
          <w:sz w:val="28"/>
          <w:szCs w:val="28"/>
        </w:rPr>
        <w:t>6</w:t>
      </w:r>
      <w:r w:rsidR="00954B15" w:rsidRPr="00B10B57">
        <w:rPr>
          <w:sz w:val="28"/>
          <w:szCs w:val="28"/>
        </w:rPr>
        <w:t xml:space="preserve">. После рассмотрения апелляции апелляционная комиссия принимает решение </w:t>
      </w:r>
      <w:r w:rsidR="004C3F55" w:rsidRPr="00B10B57">
        <w:rPr>
          <w:sz w:val="28"/>
          <w:szCs w:val="28"/>
        </w:rPr>
        <w:t xml:space="preserve">о повышении, или </w:t>
      </w:r>
      <w:r w:rsidR="00954B15" w:rsidRPr="00B10B57">
        <w:rPr>
          <w:sz w:val="28"/>
          <w:szCs w:val="28"/>
        </w:rPr>
        <w:t>о понижении оценки, или о сохранении без изменений оценки результатов вступительного испытания.</w:t>
      </w:r>
    </w:p>
    <w:p w:rsidR="00954B15" w:rsidRPr="00B10B57" w:rsidRDefault="00C60029" w:rsidP="00B10B57">
      <w:pPr>
        <w:ind w:firstLine="708"/>
        <w:rPr>
          <w:sz w:val="28"/>
          <w:szCs w:val="28"/>
        </w:rPr>
      </w:pPr>
      <w:r>
        <w:rPr>
          <w:sz w:val="28"/>
          <w:szCs w:val="28"/>
        </w:rPr>
        <w:t>8</w:t>
      </w:r>
      <w:r w:rsidR="00785140" w:rsidRPr="00B10B57">
        <w:rPr>
          <w:sz w:val="28"/>
          <w:szCs w:val="28"/>
        </w:rPr>
        <w:t>.</w:t>
      </w:r>
      <w:r w:rsidR="002E2123" w:rsidRPr="00B10B57">
        <w:rPr>
          <w:sz w:val="28"/>
          <w:szCs w:val="28"/>
        </w:rPr>
        <w:t>7</w:t>
      </w:r>
      <w:r w:rsidR="00954B15" w:rsidRPr="00B10B57">
        <w:rPr>
          <w:sz w:val="28"/>
          <w:szCs w:val="28"/>
        </w:rPr>
        <w:t>. Решение апелляционной комиссии доводится до сведения лица, подавшего апелляцию, и считается окончательным. Факт ознакомления с решением апелляционной комиссии заверяется подписью лица, подавшего апелляцию.</w:t>
      </w:r>
    </w:p>
    <w:p w:rsidR="00954B15" w:rsidRPr="00B10B57" w:rsidRDefault="00C60029" w:rsidP="00B10B57">
      <w:pPr>
        <w:ind w:firstLine="709"/>
        <w:rPr>
          <w:sz w:val="28"/>
          <w:szCs w:val="28"/>
        </w:rPr>
      </w:pPr>
      <w:r>
        <w:rPr>
          <w:sz w:val="28"/>
          <w:szCs w:val="28"/>
        </w:rPr>
        <w:t>8</w:t>
      </w:r>
      <w:r w:rsidR="00785140" w:rsidRPr="00B10B57">
        <w:rPr>
          <w:sz w:val="28"/>
          <w:szCs w:val="28"/>
        </w:rPr>
        <w:t>.</w:t>
      </w:r>
      <w:r w:rsidR="002E2123" w:rsidRPr="00B10B57">
        <w:rPr>
          <w:sz w:val="28"/>
          <w:szCs w:val="28"/>
        </w:rPr>
        <w:t>8</w:t>
      </w:r>
      <w:r w:rsidR="00954B15" w:rsidRPr="00B10B57">
        <w:rPr>
          <w:sz w:val="28"/>
          <w:szCs w:val="28"/>
        </w:rPr>
        <w:t xml:space="preserve">. В случае согласия поступающего (доверенного лица) с решением апелляционной комиссии данный факт фиксируется в его заявлении на </w:t>
      </w:r>
      <w:r w:rsidR="00954B15" w:rsidRPr="00B10B57">
        <w:rPr>
          <w:sz w:val="28"/>
          <w:szCs w:val="28"/>
        </w:rPr>
        <w:lastRenderedPageBreak/>
        <w:t>апелляцию фразой: «С выставленной оценкой согласен», ставится дата и подпись поступающего (доверенного лица).</w:t>
      </w:r>
    </w:p>
    <w:p w:rsidR="00954B15" w:rsidRPr="00B10B57" w:rsidRDefault="00954B15" w:rsidP="00B10B57">
      <w:pPr>
        <w:ind w:firstLine="709"/>
        <w:rPr>
          <w:sz w:val="28"/>
          <w:szCs w:val="28"/>
        </w:rPr>
      </w:pPr>
      <w:r w:rsidRPr="00B10B57">
        <w:rPr>
          <w:sz w:val="28"/>
          <w:szCs w:val="28"/>
        </w:rPr>
        <w:t>В случае несогласия поступающего (доверенного лица) с решением апелляционной комиссии данный факт фиксируется в его заявлении на апелляцию фразой «С выставленной оценкой не согласен», ставится дата и подпись поступающего (доверенного лица).</w:t>
      </w:r>
    </w:p>
    <w:p w:rsidR="00711E03" w:rsidRPr="00B10B57" w:rsidRDefault="00C60029" w:rsidP="00B10B57">
      <w:pPr>
        <w:ind w:firstLine="708"/>
        <w:rPr>
          <w:sz w:val="28"/>
          <w:szCs w:val="28"/>
        </w:rPr>
      </w:pPr>
      <w:r>
        <w:rPr>
          <w:sz w:val="28"/>
          <w:szCs w:val="28"/>
        </w:rPr>
        <w:t>8</w:t>
      </w:r>
      <w:r w:rsidR="00785140" w:rsidRPr="00B10B57">
        <w:rPr>
          <w:sz w:val="28"/>
          <w:szCs w:val="28"/>
        </w:rPr>
        <w:t>.</w:t>
      </w:r>
      <w:r w:rsidR="002E2123" w:rsidRPr="00B10B57">
        <w:rPr>
          <w:sz w:val="28"/>
          <w:szCs w:val="28"/>
        </w:rPr>
        <w:t>9</w:t>
      </w:r>
      <w:r w:rsidR="00954B15" w:rsidRPr="00B10B57">
        <w:rPr>
          <w:sz w:val="28"/>
          <w:szCs w:val="28"/>
        </w:rPr>
        <w:t>.</w:t>
      </w:r>
      <w:r w:rsidR="00C3086A">
        <w:rPr>
          <w:sz w:val="28"/>
          <w:szCs w:val="28"/>
        </w:rPr>
        <w:t> </w:t>
      </w:r>
      <w:r w:rsidR="00954B15" w:rsidRPr="00B10B57">
        <w:rPr>
          <w:sz w:val="28"/>
          <w:szCs w:val="28"/>
        </w:rPr>
        <w:t>В случае необходимости изменения оценки как в сторону повышения, так и в сторону понижения, составляется протокол апелляционной комиссии, в соответствии с которым вносятся изменения в оценку результатов вступительного испытания поступающего. Протокол апелляционной комиссии хранится в личном деле поступающего (доверенного лица) как документ строгой отчетности.</w:t>
      </w:r>
    </w:p>
    <w:p w:rsidR="00954B15" w:rsidRPr="00B10B57" w:rsidRDefault="00D35D77" w:rsidP="00B10B57">
      <w:pPr>
        <w:spacing w:before="240" w:after="240"/>
        <w:ind w:firstLine="0"/>
        <w:jc w:val="center"/>
        <w:rPr>
          <w:b/>
          <w:sz w:val="28"/>
          <w:szCs w:val="28"/>
        </w:rPr>
      </w:pPr>
      <w:r>
        <w:rPr>
          <w:b/>
          <w:sz w:val="28"/>
          <w:szCs w:val="28"/>
        </w:rPr>
        <w:t>9</w:t>
      </w:r>
      <w:r w:rsidR="00954B15" w:rsidRPr="004913CD">
        <w:rPr>
          <w:b/>
          <w:sz w:val="28"/>
          <w:szCs w:val="28"/>
        </w:rPr>
        <w:t>.</w:t>
      </w:r>
      <w:r w:rsidR="00871DF4" w:rsidRPr="004913CD">
        <w:rPr>
          <w:b/>
          <w:sz w:val="28"/>
          <w:szCs w:val="28"/>
        </w:rPr>
        <w:t> </w:t>
      </w:r>
      <w:r w:rsidR="00954B15" w:rsidRPr="004913CD">
        <w:rPr>
          <w:b/>
          <w:sz w:val="28"/>
          <w:szCs w:val="28"/>
        </w:rPr>
        <w:t>ЗАЧИСЛЕНИЕ НА ОБУЧЕНИЕ</w:t>
      </w:r>
    </w:p>
    <w:p w:rsidR="00954B15" w:rsidRPr="00B10B57" w:rsidRDefault="00C60029" w:rsidP="00D35D77">
      <w:pPr>
        <w:ind w:firstLine="708"/>
        <w:rPr>
          <w:sz w:val="28"/>
          <w:szCs w:val="28"/>
        </w:rPr>
      </w:pPr>
      <w:r>
        <w:rPr>
          <w:sz w:val="28"/>
          <w:szCs w:val="28"/>
        </w:rPr>
        <w:t>9</w:t>
      </w:r>
      <w:r w:rsidR="00954B15" w:rsidRPr="00B10B57">
        <w:rPr>
          <w:sz w:val="28"/>
          <w:szCs w:val="28"/>
        </w:rPr>
        <w:t>.1.</w:t>
      </w:r>
      <w:r w:rsidR="00871DF4">
        <w:rPr>
          <w:sz w:val="28"/>
          <w:szCs w:val="28"/>
        </w:rPr>
        <w:t> </w:t>
      </w:r>
      <w:r w:rsidR="00954B15" w:rsidRPr="00B10B57">
        <w:rPr>
          <w:sz w:val="28"/>
          <w:szCs w:val="28"/>
        </w:rPr>
        <w:t xml:space="preserve">Общее количество набранных </w:t>
      </w:r>
      <w:r w:rsidR="00F54952" w:rsidRPr="00B10B57">
        <w:rPr>
          <w:sz w:val="28"/>
          <w:szCs w:val="28"/>
        </w:rPr>
        <w:t xml:space="preserve">конкурсных </w:t>
      </w:r>
      <w:r w:rsidR="00954B15" w:rsidRPr="00B10B57">
        <w:rPr>
          <w:sz w:val="28"/>
          <w:szCs w:val="28"/>
        </w:rPr>
        <w:t>баллов складывается из суммы баллов, полученных при сдаче вступительных экзаменов (специальн</w:t>
      </w:r>
      <w:r w:rsidR="00261446">
        <w:rPr>
          <w:sz w:val="28"/>
          <w:szCs w:val="28"/>
        </w:rPr>
        <w:t>ая</w:t>
      </w:r>
      <w:r w:rsidR="00954B15" w:rsidRPr="00B10B57">
        <w:rPr>
          <w:sz w:val="28"/>
          <w:szCs w:val="28"/>
        </w:rPr>
        <w:t xml:space="preserve"> </w:t>
      </w:r>
      <w:r w:rsidR="00261446">
        <w:rPr>
          <w:sz w:val="28"/>
          <w:szCs w:val="28"/>
        </w:rPr>
        <w:t>дисциплина</w:t>
      </w:r>
      <w:r w:rsidR="00C439F3" w:rsidRPr="00B10B57">
        <w:rPr>
          <w:sz w:val="28"/>
          <w:szCs w:val="28"/>
        </w:rPr>
        <w:t>, иностранный язык)</w:t>
      </w:r>
      <w:r w:rsidR="00694AAD" w:rsidRPr="00B10B57">
        <w:rPr>
          <w:sz w:val="28"/>
          <w:szCs w:val="28"/>
        </w:rPr>
        <w:t>,</w:t>
      </w:r>
      <w:r w:rsidR="00954B15" w:rsidRPr="00B10B57">
        <w:rPr>
          <w:sz w:val="28"/>
          <w:szCs w:val="28"/>
        </w:rPr>
        <w:t xml:space="preserve"> </w:t>
      </w:r>
      <w:r w:rsidR="00694AAD" w:rsidRPr="00B10B57">
        <w:rPr>
          <w:sz w:val="28"/>
          <w:szCs w:val="28"/>
        </w:rPr>
        <w:t xml:space="preserve">среднего балла диплома о высшем образовании (специалитет, магистратура), </w:t>
      </w:r>
      <w:r w:rsidR="00954B15" w:rsidRPr="00B10B57">
        <w:rPr>
          <w:sz w:val="28"/>
          <w:szCs w:val="28"/>
        </w:rPr>
        <w:t xml:space="preserve">баллов </w:t>
      </w:r>
      <w:r w:rsidR="00570BBB" w:rsidRPr="00B10B57">
        <w:rPr>
          <w:sz w:val="28"/>
          <w:szCs w:val="28"/>
        </w:rPr>
        <w:t xml:space="preserve">за </w:t>
      </w:r>
      <w:r w:rsidR="00C439F3" w:rsidRPr="00B10B57">
        <w:rPr>
          <w:sz w:val="28"/>
          <w:szCs w:val="28"/>
        </w:rPr>
        <w:t xml:space="preserve">оценку </w:t>
      </w:r>
      <w:r w:rsidR="00570BBB" w:rsidRPr="00B10B57">
        <w:rPr>
          <w:sz w:val="28"/>
          <w:szCs w:val="28"/>
        </w:rPr>
        <w:t>уровн</w:t>
      </w:r>
      <w:r w:rsidR="00C439F3" w:rsidRPr="00B10B57">
        <w:rPr>
          <w:sz w:val="28"/>
          <w:szCs w:val="28"/>
        </w:rPr>
        <w:t>я</w:t>
      </w:r>
      <w:r w:rsidR="00570BBB" w:rsidRPr="00B10B57">
        <w:rPr>
          <w:sz w:val="28"/>
          <w:szCs w:val="28"/>
        </w:rPr>
        <w:t xml:space="preserve"> компетентности </w:t>
      </w:r>
      <w:r w:rsidR="00C439F3" w:rsidRPr="00B10B57">
        <w:rPr>
          <w:sz w:val="28"/>
          <w:szCs w:val="28"/>
        </w:rPr>
        <w:t xml:space="preserve">и подготовленности </w:t>
      </w:r>
      <w:r w:rsidR="00570BBB" w:rsidRPr="00B10B57">
        <w:rPr>
          <w:sz w:val="28"/>
          <w:szCs w:val="28"/>
        </w:rPr>
        <w:t>по выбранно</w:t>
      </w:r>
      <w:r w:rsidR="00694AAD" w:rsidRPr="00B10B57">
        <w:rPr>
          <w:sz w:val="28"/>
          <w:szCs w:val="28"/>
        </w:rPr>
        <w:t>й</w:t>
      </w:r>
      <w:r w:rsidR="00570BBB" w:rsidRPr="00B10B57">
        <w:rPr>
          <w:sz w:val="28"/>
          <w:szCs w:val="28"/>
        </w:rPr>
        <w:t xml:space="preserve"> </w:t>
      </w:r>
      <w:r w:rsidR="00694AAD" w:rsidRPr="00B10B57">
        <w:rPr>
          <w:sz w:val="28"/>
          <w:szCs w:val="28"/>
        </w:rPr>
        <w:t>конкурсной группе</w:t>
      </w:r>
      <w:r w:rsidR="00570BBB" w:rsidRPr="00B10B57">
        <w:rPr>
          <w:sz w:val="28"/>
          <w:szCs w:val="28"/>
        </w:rPr>
        <w:t xml:space="preserve">, </w:t>
      </w:r>
      <w:r w:rsidR="00954B15" w:rsidRPr="00B10B57">
        <w:rPr>
          <w:sz w:val="28"/>
          <w:szCs w:val="28"/>
        </w:rPr>
        <w:t xml:space="preserve">в соответствии с </w:t>
      </w:r>
      <w:r w:rsidR="00954B15" w:rsidRPr="00D37C73">
        <w:rPr>
          <w:sz w:val="28"/>
          <w:szCs w:val="28"/>
        </w:rPr>
        <w:t>Приложение</w:t>
      </w:r>
      <w:r w:rsidR="00D14E1B" w:rsidRPr="00D37C73">
        <w:rPr>
          <w:sz w:val="28"/>
          <w:szCs w:val="28"/>
        </w:rPr>
        <w:t>м</w:t>
      </w:r>
      <w:r w:rsidR="00954B15" w:rsidRPr="00D37C73">
        <w:rPr>
          <w:sz w:val="28"/>
          <w:szCs w:val="28"/>
        </w:rPr>
        <w:t> </w:t>
      </w:r>
      <w:r w:rsidR="00265EC8" w:rsidRPr="00D37C73">
        <w:rPr>
          <w:sz w:val="28"/>
          <w:szCs w:val="28"/>
        </w:rPr>
        <w:t>3</w:t>
      </w:r>
      <w:r w:rsidR="002E3274">
        <w:rPr>
          <w:sz w:val="28"/>
          <w:szCs w:val="28"/>
        </w:rPr>
        <w:t xml:space="preserve"> и баллов полученных за индивидуальные достижения (Приложение 5)</w:t>
      </w:r>
      <w:r w:rsidR="00FF529F" w:rsidRPr="00D37C73">
        <w:rPr>
          <w:sz w:val="28"/>
          <w:szCs w:val="28"/>
        </w:rPr>
        <w:t>.</w:t>
      </w:r>
    </w:p>
    <w:p w:rsidR="003F3FF8" w:rsidRPr="00B10B57" w:rsidRDefault="003F3FF8" w:rsidP="00B10B57">
      <w:pPr>
        <w:tabs>
          <w:tab w:val="left" w:pos="1142"/>
        </w:tabs>
        <w:autoSpaceDE w:val="0"/>
        <w:autoSpaceDN w:val="0"/>
        <w:adjustRightInd w:val="0"/>
        <w:ind w:right="11" w:firstLine="709"/>
        <w:rPr>
          <w:sz w:val="28"/>
        </w:rPr>
      </w:pPr>
      <w:r w:rsidRPr="00B10B57">
        <w:rPr>
          <w:sz w:val="28"/>
        </w:rPr>
        <w:t>Балльная оценка за средний балл диплома рассчитывается как среднеарифметическое значени</w:t>
      </w:r>
      <w:r w:rsidR="00224826" w:rsidRPr="00B10B57">
        <w:rPr>
          <w:sz w:val="28"/>
        </w:rPr>
        <w:t>е</w:t>
      </w:r>
      <w:r w:rsidRPr="00B10B57">
        <w:rPr>
          <w:sz w:val="28"/>
        </w:rPr>
        <w:t xml:space="preserve"> всех оценок</w:t>
      </w:r>
      <w:r w:rsidR="00224826" w:rsidRPr="00B10B57">
        <w:rPr>
          <w:sz w:val="28"/>
        </w:rPr>
        <w:t>,</w:t>
      </w:r>
      <w:r w:rsidRPr="00B10B57">
        <w:rPr>
          <w:sz w:val="28"/>
        </w:rPr>
        <w:t xml:space="preserve"> представленных в приложении к диплому о предыдущем образовании (специалитет, магистратура)</w:t>
      </w:r>
      <w:r w:rsidR="00224826" w:rsidRPr="00B10B57">
        <w:rPr>
          <w:sz w:val="28"/>
        </w:rPr>
        <w:t>,</w:t>
      </w:r>
      <w:r w:rsidRPr="00B10B57">
        <w:rPr>
          <w:sz w:val="28"/>
        </w:rPr>
        <w:t xml:space="preserve"> переведенн</w:t>
      </w:r>
      <w:r w:rsidR="00224826" w:rsidRPr="00B10B57">
        <w:rPr>
          <w:sz w:val="28"/>
        </w:rPr>
        <w:t>ое</w:t>
      </w:r>
      <w:r w:rsidRPr="00B10B57">
        <w:rPr>
          <w:sz w:val="28"/>
        </w:rPr>
        <w:t xml:space="preserve"> в 100 балльную шкалу.</w:t>
      </w:r>
    </w:p>
    <w:p w:rsidR="00954B15" w:rsidRPr="00B10B57" w:rsidRDefault="00954B15" w:rsidP="00B10B57">
      <w:pPr>
        <w:ind w:firstLine="708"/>
        <w:rPr>
          <w:sz w:val="28"/>
          <w:szCs w:val="28"/>
        </w:rPr>
      </w:pPr>
      <w:r w:rsidRPr="00B10B57">
        <w:rPr>
          <w:sz w:val="28"/>
          <w:szCs w:val="28"/>
        </w:rPr>
        <w:t>Минимальное количество баллов, необходимое для успешного прохождения вступительных испытаний, составляет:</w:t>
      </w:r>
    </w:p>
    <w:p w:rsidR="00F8602D" w:rsidRDefault="00F8602D" w:rsidP="00B10B57">
      <w:pPr>
        <w:numPr>
          <w:ilvl w:val="0"/>
          <w:numId w:val="42"/>
        </w:numPr>
        <w:ind w:left="0" w:firstLine="709"/>
        <w:rPr>
          <w:sz w:val="28"/>
          <w:szCs w:val="28"/>
        </w:rPr>
      </w:pPr>
      <w:r>
        <w:rPr>
          <w:sz w:val="28"/>
          <w:szCs w:val="28"/>
        </w:rPr>
        <w:t xml:space="preserve">оценка </w:t>
      </w:r>
      <w:r w:rsidRPr="00B10B57">
        <w:rPr>
          <w:sz w:val="28"/>
        </w:rPr>
        <w:t>уровня компетентности и подготовленности</w:t>
      </w:r>
      <w:r>
        <w:rPr>
          <w:sz w:val="28"/>
        </w:rPr>
        <w:t xml:space="preserve"> (защита Научного обзора и собеседование)</w:t>
      </w:r>
      <w:r w:rsidRPr="00B10B57">
        <w:rPr>
          <w:sz w:val="28"/>
          <w:szCs w:val="28"/>
        </w:rPr>
        <w:t xml:space="preserve"> – </w:t>
      </w:r>
      <w:r w:rsidRPr="00261446">
        <w:rPr>
          <w:sz w:val="28"/>
          <w:szCs w:val="28"/>
        </w:rPr>
        <w:t>30 баллов;</w:t>
      </w:r>
    </w:p>
    <w:p w:rsidR="00954B15" w:rsidRPr="00B10B57" w:rsidRDefault="00954B15" w:rsidP="00B10B57">
      <w:pPr>
        <w:numPr>
          <w:ilvl w:val="0"/>
          <w:numId w:val="42"/>
        </w:numPr>
        <w:ind w:left="0" w:firstLine="709"/>
        <w:rPr>
          <w:sz w:val="28"/>
          <w:szCs w:val="28"/>
        </w:rPr>
      </w:pPr>
      <w:r w:rsidRPr="00B10B57">
        <w:rPr>
          <w:sz w:val="28"/>
          <w:szCs w:val="28"/>
        </w:rPr>
        <w:t>по специальной дисциплине – 45 баллов;</w:t>
      </w:r>
    </w:p>
    <w:p w:rsidR="00954B15" w:rsidRDefault="00954B15" w:rsidP="00B10B57">
      <w:pPr>
        <w:numPr>
          <w:ilvl w:val="0"/>
          <w:numId w:val="42"/>
        </w:numPr>
        <w:ind w:left="0" w:firstLine="709"/>
        <w:rPr>
          <w:sz w:val="28"/>
          <w:szCs w:val="28"/>
        </w:rPr>
      </w:pPr>
      <w:r w:rsidRPr="00B10B57">
        <w:rPr>
          <w:sz w:val="28"/>
          <w:szCs w:val="28"/>
        </w:rPr>
        <w:t>по</w:t>
      </w:r>
      <w:r w:rsidR="00A74A9B" w:rsidRPr="00B10B57">
        <w:rPr>
          <w:sz w:val="28"/>
          <w:szCs w:val="28"/>
        </w:rPr>
        <w:t xml:space="preserve"> иностранному языку – 45 баллов.</w:t>
      </w:r>
    </w:p>
    <w:p w:rsidR="00D35D77" w:rsidRPr="00B10B57" w:rsidRDefault="00D35D77" w:rsidP="00D35D77">
      <w:pPr>
        <w:ind w:firstLine="709"/>
        <w:rPr>
          <w:sz w:val="28"/>
          <w:szCs w:val="28"/>
        </w:rPr>
      </w:pPr>
      <w:r>
        <w:rPr>
          <w:sz w:val="28"/>
          <w:szCs w:val="28"/>
        </w:rPr>
        <w:t>Максимальное количество баллов по каждому вступительному испытанию составляет сто баллов</w:t>
      </w:r>
    </w:p>
    <w:p w:rsidR="00D81A81" w:rsidRPr="00D81A81" w:rsidRDefault="00C60029" w:rsidP="00D81A81">
      <w:pPr>
        <w:pStyle w:val="af2"/>
        <w:spacing w:after="0" w:line="240" w:lineRule="auto"/>
        <w:ind w:left="0" w:firstLine="709"/>
        <w:jc w:val="both"/>
        <w:rPr>
          <w:rFonts w:ascii="Times New Roman" w:eastAsiaTheme="minorHAnsi" w:hAnsi="Times New Roman"/>
          <w:bCs/>
          <w:kern w:val="36"/>
          <w:sz w:val="28"/>
          <w:szCs w:val="28"/>
        </w:rPr>
      </w:pPr>
      <w:r w:rsidRPr="00D81A81">
        <w:rPr>
          <w:rFonts w:ascii="Times New Roman" w:hAnsi="Times New Roman"/>
          <w:sz w:val="28"/>
          <w:szCs w:val="28"/>
        </w:rPr>
        <w:t>9</w:t>
      </w:r>
      <w:r w:rsidR="00F460B2" w:rsidRPr="00D81A81">
        <w:rPr>
          <w:rFonts w:ascii="Times New Roman" w:hAnsi="Times New Roman"/>
          <w:sz w:val="28"/>
          <w:szCs w:val="28"/>
        </w:rPr>
        <w:t>.2. </w:t>
      </w:r>
      <w:r w:rsidR="00D81A81" w:rsidRPr="00D81A81">
        <w:rPr>
          <w:rFonts w:ascii="Times New Roman" w:eastAsiaTheme="minorHAnsi" w:hAnsi="Times New Roman"/>
          <w:bCs/>
          <w:kern w:val="36"/>
          <w:sz w:val="28"/>
          <w:szCs w:val="28"/>
        </w:rPr>
        <w:t xml:space="preserve">Конкурсные списки поступающих на обучение по программам подготовки </w:t>
      </w:r>
      <w:r w:rsidR="00D81A81">
        <w:rPr>
          <w:rFonts w:ascii="Times New Roman" w:eastAsiaTheme="minorHAnsi" w:hAnsi="Times New Roman"/>
          <w:bCs/>
          <w:kern w:val="36"/>
          <w:sz w:val="28"/>
          <w:szCs w:val="28"/>
        </w:rPr>
        <w:t xml:space="preserve">научных и </w:t>
      </w:r>
      <w:r w:rsidR="00D81A81" w:rsidRPr="00D81A81">
        <w:rPr>
          <w:rFonts w:ascii="Times New Roman" w:eastAsiaTheme="minorHAnsi" w:hAnsi="Times New Roman"/>
          <w:bCs/>
          <w:kern w:val="36"/>
          <w:sz w:val="28"/>
          <w:szCs w:val="28"/>
        </w:rPr>
        <w:t>научно-педагогических кадров в аспирантуре</w:t>
      </w:r>
      <w:r w:rsidR="00D81A81">
        <w:rPr>
          <w:rFonts w:ascii="Times New Roman" w:eastAsiaTheme="minorHAnsi" w:hAnsi="Times New Roman"/>
          <w:bCs/>
          <w:kern w:val="36"/>
          <w:sz w:val="28"/>
          <w:szCs w:val="28"/>
        </w:rPr>
        <w:t xml:space="preserve"> ранжируются</w:t>
      </w:r>
      <w:r w:rsidR="00D81A81" w:rsidRPr="00D81A81">
        <w:rPr>
          <w:rFonts w:ascii="Times New Roman" w:eastAsiaTheme="minorHAnsi" w:hAnsi="Times New Roman"/>
          <w:bCs/>
          <w:kern w:val="36"/>
          <w:sz w:val="28"/>
          <w:szCs w:val="28"/>
        </w:rPr>
        <w:t>:</w:t>
      </w:r>
    </w:p>
    <w:p w:rsidR="00D81A81" w:rsidRPr="00D81A81" w:rsidRDefault="00D81A81" w:rsidP="00D81A81">
      <w:pPr>
        <w:ind w:firstLine="709"/>
        <w:contextualSpacing/>
        <w:rPr>
          <w:rFonts w:eastAsiaTheme="minorHAnsi"/>
          <w:bCs/>
          <w:kern w:val="36"/>
          <w:sz w:val="28"/>
          <w:szCs w:val="28"/>
          <w:lang w:eastAsia="en-US"/>
        </w:rPr>
      </w:pPr>
      <w:r w:rsidRPr="00D81A81">
        <w:rPr>
          <w:rFonts w:eastAsiaTheme="minorHAnsi"/>
          <w:bCs/>
          <w:kern w:val="36"/>
          <w:sz w:val="28"/>
          <w:szCs w:val="28"/>
          <w:lang w:eastAsia="en-US"/>
        </w:rPr>
        <w:t>• по убыванию суммы конкурсных баллов, исчисленной как сумма баллов за каждое вступительное испытание и за индивидуальные достижения;</w:t>
      </w:r>
    </w:p>
    <w:p w:rsidR="00D81A81" w:rsidRPr="00D81A81" w:rsidRDefault="00D81A81" w:rsidP="00D81A81">
      <w:pPr>
        <w:ind w:firstLine="709"/>
        <w:contextualSpacing/>
        <w:rPr>
          <w:rFonts w:eastAsiaTheme="minorHAnsi"/>
          <w:bCs/>
          <w:kern w:val="36"/>
          <w:sz w:val="28"/>
          <w:szCs w:val="28"/>
          <w:lang w:eastAsia="en-US"/>
        </w:rPr>
      </w:pPr>
      <w:r w:rsidRPr="00D81A81">
        <w:rPr>
          <w:rFonts w:eastAsiaTheme="minorHAnsi"/>
          <w:bCs/>
          <w:kern w:val="36"/>
          <w:sz w:val="28"/>
          <w:szCs w:val="28"/>
          <w:lang w:eastAsia="en-US"/>
        </w:rPr>
        <w:t>• при равенстве суммы конкурсных баллов - по убыванию суммы баллов, начисленных по результатам вступительных испытаний, 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Университетом;</w:t>
      </w:r>
    </w:p>
    <w:p w:rsidR="00D81A81" w:rsidRPr="00D81A81" w:rsidRDefault="00D81A81" w:rsidP="00D81A81">
      <w:pPr>
        <w:ind w:firstLine="709"/>
        <w:contextualSpacing/>
        <w:rPr>
          <w:rFonts w:eastAsiaTheme="minorHAnsi"/>
          <w:bCs/>
          <w:kern w:val="36"/>
          <w:sz w:val="28"/>
          <w:szCs w:val="28"/>
          <w:lang w:eastAsia="en-US"/>
        </w:rPr>
      </w:pPr>
      <w:r w:rsidRPr="00D81A81">
        <w:rPr>
          <w:rFonts w:eastAsiaTheme="minorHAnsi"/>
          <w:bCs/>
          <w:kern w:val="36"/>
          <w:sz w:val="28"/>
          <w:szCs w:val="28"/>
          <w:lang w:eastAsia="en-US"/>
        </w:rPr>
        <w:lastRenderedPageBreak/>
        <w:t xml:space="preserve">• при равенстве по предшествующим критериям - по иным индивидуальным достижениям, устанавливаемым Приемной комиссией Университета. </w:t>
      </w:r>
    </w:p>
    <w:p w:rsidR="00D81A81" w:rsidRPr="00D81A81" w:rsidRDefault="00D81A81" w:rsidP="00D81A81">
      <w:pPr>
        <w:ind w:firstLine="709"/>
        <w:contextualSpacing/>
        <w:rPr>
          <w:rFonts w:eastAsiaTheme="minorHAnsi"/>
          <w:bCs/>
          <w:kern w:val="36"/>
          <w:sz w:val="28"/>
          <w:szCs w:val="28"/>
          <w:lang w:eastAsia="en-US"/>
        </w:rPr>
      </w:pPr>
      <w:r w:rsidRPr="00D81A81">
        <w:rPr>
          <w:rFonts w:eastAsiaTheme="minorHAnsi"/>
          <w:bCs/>
          <w:kern w:val="36"/>
          <w:sz w:val="28"/>
          <w:szCs w:val="28"/>
          <w:lang w:eastAsia="en-US"/>
        </w:rPr>
        <w:t>В конкурсных списках фамилия, имя, отчество (далее – ФИО) поступающих не указывается. Вместо ФИО указывается страховой номер индивидуального лицевого счета (номер СНИЛС) или уникальный код, присвоенный поступающему (при отсутствии указанного лицевого счета).</w:t>
      </w:r>
    </w:p>
    <w:p w:rsidR="00276A79" w:rsidRDefault="00C60029" w:rsidP="00D81A81">
      <w:pPr>
        <w:ind w:firstLine="708"/>
        <w:rPr>
          <w:sz w:val="28"/>
          <w:szCs w:val="28"/>
        </w:rPr>
      </w:pPr>
      <w:r>
        <w:rPr>
          <w:sz w:val="28"/>
          <w:szCs w:val="28"/>
        </w:rPr>
        <w:t>9</w:t>
      </w:r>
      <w:r w:rsidR="008A5D5D" w:rsidRPr="00276A79">
        <w:rPr>
          <w:sz w:val="28"/>
          <w:szCs w:val="28"/>
        </w:rPr>
        <w:t>.3.</w:t>
      </w:r>
      <w:r w:rsidR="008A5D5D" w:rsidRPr="00276A79">
        <w:rPr>
          <w:sz w:val="28"/>
          <w:szCs w:val="28"/>
          <w:lang w:val="en-US"/>
        </w:rPr>
        <w:t> </w:t>
      </w:r>
      <w:r w:rsidR="00276A79" w:rsidRPr="00276A79">
        <w:rPr>
          <w:sz w:val="28"/>
          <w:szCs w:val="28"/>
        </w:rPr>
        <w:t xml:space="preserve">Не </w:t>
      </w:r>
      <w:r w:rsidR="00276A79">
        <w:rPr>
          <w:sz w:val="28"/>
          <w:szCs w:val="28"/>
        </w:rPr>
        <w:t>позднее дня завершения приема документов установленного образца</w:t>
      </w:r>
      <w:r w:rsidR="00D420E2">
        <w:rPr>
          <w:sz w:val="28"/>
          <w:szCs w:val="28"/>
        </w:rPr>
        <w:t xml:space="preserve"> поступающие представляют:</w:t>
      </w:r>
    </w:p>
    <w:p w:rsidR="00D420E2" w:rsidRDefault="00D420E2" w:rsidP="00D420E2">
      <w:pPr>
        <w:autoSpaceDE w:val="0"/>
        <w:autoSpaceDN w:val="0"/>
        <w:adjustRightInd w:val="0"/>
        <w:ind w:firstLine="709"/>
        <w:rPr>
          <w:sz w:val="28"/>
          <w:szCs w:val="28"/>
        </w:rPr>
      </w:pPr>
      <w:r>
        <w:rPr>
          <w:sz w:val="28"/>
          <w:szCs w:val="28"/>
        </w:rPr>
        <w:t xml:space="preserve">для зачисления на места в рамках контрольных цифр - оригинал документа </w:t>
      </w:r>
      <w:r w:rsidRPr="00D35D77">
        <w:rPr>
          <w:sz w:val="28"/>
          <w:szCs w:val="28"/>
        </w:rPr>
        <w:t>установленного образца. Поступающий на обучение в рамках контрольных цифр</w:t>
      </w:r>
      <w:r>
        <w:rPr>
          <w:sz w:val="28"/>
          <w:szCs w:val="28"/>
        </w:rPr>
        <w:t xml:space="preserve"> не вправе одновременно представлять в различные организации оригинал документа установленного образца;</w:t>
      </w:r>
    </w:p>
    <w:p w:rsidR="00D420E2" w:rsidRDefault="00D420E2" w:rsidP="00D420E2">
      <w:pPr>
        <w:autoSpaceDE w:val="0"/>
        <w:autoSpaceDN w:val="0"/>
        <w:adjustRightInd w:val="0"/>
        <w:ind w:firstLine="709"/>
        <w:rPr>
          <w:sz w:val="28"/>
          <w:szCs w:val="28"/>
        </w:rPr>
      </w:pPr>
      <w:r>
        <w:rPr>
          <w:sz w:val="28"/>
          <w:szCs w:val="28"/>
        </w:rPr>
        <w:t>для зачисления на места по договорам об оказании платных образовательных услуг - оригинал документа установленного образца, либо заявление о согласии на зачисление с приложением заверенной копии указанного документа или копии указанного документа с предъявлением его оригинала, либо заявление о согласии на зачисление при условии подтверждения информации о документе установленного образца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w:t>
      </w:r>
    </w:p>
    <w:p w:rsidR="004913CD" w:rsidRPr="004913CD" w:rsidRDefault="00C60029" w:rsidP="004913CD">
      <w:pPr>
        <w:ind w:firstLine="708"/>
        <w:rPr>
          <w:sz w:val="28"/>
          <w:szCs w:val="28"/>
        </w:rPr>
      </w:pPr>
      <w:r>
        <w:rPr>
          <w:sz w:val="28"/>
          <w:szCs w:val="28"/>
        </w:rPr>
        <w:t>9</w:t>
      </w:r>
      <w:r w:rsidR="004913CD">
        <w:rPr>
          <w:sz w:val="28"/>
          <w:szCs w:val="28"/>
        </w:rPr>
        <w:t>.4. </w:t>
      </w:r>
      <w:r w:rsidR="004913CD" w:rsidRPr="004913CD">
        <w:rPr>
          <w:sz w:val="28"/>
          <w:szCs w:val="28"/>
        </w:rPr>
        <w:t>Зачислению подлежат поступающие, представившие оригинал д</w:t>
      </w:r>
      <w:r w:rsidR="00A8743F">
        <w:rPr>
          <w:sz w:val="28"/>
          <w:szCs w:val="28"/>
        </w:rPr>
        <w:t>окумента установленного образца</w:t>
      </w:r>
      <w:r w:rsidR="004913CD" w:rsidRPr="004913CD">
        <w:rPr>
          <w:sz w:val="28"/>
          <w:szCs w:val="28"/>
        </w:rPr>
        <w:t xml:space="preserve"> или заявление о согласии на зачисление в соответствии с пунктом </w:t>
      </w:r>
      <w:r>
        <w:rPr>
          <w:sz w:val="28"/>
          <w:szCs w:val="28"/>
        </w:rPr>
        <w:t>9</w:t>
      </w:r>
      <w:r w:rsidR="004913CD">
        <w:rPr>
          <w:sz w:val="28"/>
          <w:szCs w:val="28"/>
        </w:rPr>
        <w:t>.3</w:t>
      </w:r>
      <w:r w:rsidR="004913CD" w:rsidRPr="004913CD">
        <w:rPr>
          <w:sz w:val="28"/>
          <w:szCs w:val="28"/>
        </w:rPr>
        <w:t>. Зачисление проводится в соответствии с конкурсным списком до заполнения установленного количества мест.</w:t>
      </w:r>
    </w:p>
    <w:p w:rsidR="004913CD" w:rsidRPr="004913CD" w:rsidRDefault="004913CD" w:rsidP="004913CD">
      <w:pPr>
        <w:ind w:firstLine="708"/>
        <w:rPr>
          <w:sz w:val="28"/>
          <w:szCs w:val="28"/>
        </w:rPr>
      </w:pPr>
      <w:r w:rsidRPr="004913CD">
        <w:rPr>
          <w:sz w:val="28"/>
          <w:szCs w:val="28"/>
        </w:rPr>
        <w:t>При приеме на обучение на места в рамках контрольных цифр зачисление осуществляется при условии наличия в организации оригинала документа установленного образца по состоянию на день издания приказа о зачислении.</w:t>
      </w:r>
    </w:p>
    <w:p w:rsidR="004913CD" w:rsidRPr="004913CD" w:rsidRDefault="00C60029" w:rsidP="004913CD">
      <w:pPr>
        <w:ind w:firstLine="708"/>
        <w:rPr>
          <w:sz w:val="28"/>
          <w:szCs w:val="28"/>
        </w:rPr>
      </w:pPr>
      <w:r>
        <w:rPr>
          <w:sz w:val="28"/>
          <w:szCs w:val="28"/>
        </w:rPr>
        <w:t>9</w:t>
      </w:r>
      <w:r w:rsidR="004913CD">
        <w:rPr>
          <w:sz w:val="28"/>
          <w:szCs w:val="28"/>
        </w:rPr>
        <w:t>.5. </w:t>
      </w:r>
      <w:r w:rsidR="004913CD" w:rsidRPr="004913CD">
        <w:rPr>
          <w:sz w:val="28"/>
          <w:szCs w:val="28"/>
        </w:rPr>
        <w:t>Незаполненные места в пределах целевой квоты используются для зачисления лиц, поступающих на основные места в рамках контрольных цифр.</w:t>
      </w:r>
    </w:p>
    <w:p w:rsidR="004913CD" w:rsidRPr="004913CD" w:rsidRDefault="00C60029" w:rsidP="004913CD">
      <w:pPr>
        <w:ind w:firstLine="708"/>
        <w:rPr>
          <w:sz w:val="28"/>
          <w:szCs w:val="28"/>
        </w:rPr>
      </w:pPr>
      <w:r>
        <w:rPr>
          <w:sz w:val="28"/>
          <w:szCs w:val="28"/>
        </w:rPr>
        <w:t>9</w:t>
      </w:r>
      <w:r w:rsidR="004913CD">
        <w:rPr>
          <w:sz w:val="28"/>
          <w:szCs w:val="28"/>
        </w:rPr>
        <w:t>.6</w:t>
      </w:r>
      <w:r w:rsidR="004913CD" w:rsidRPr="004913CD">
        <w:rPr>
          <w:sz w:val="28"/>
          <w:szCs w:val="28"/>
        </w:rPr>
        <w:t>.</w:t>
      </w:r>
      <w:r w:rsidR="004913CD">
        <w:rPr>
          <w:sz w:val="28"/>
          <w:szCs w:val="28"/>
        </w:rPr>
        <w:t> </w:t>
      </w:r>
      <w:r w:rsidR="004913CD" w:rsidRPr="004913CD">
        <w:rPr>
          <w:sz w:val="28"/>
          <w:szCs w:val="28"/>
        </w:rPr>
        <w:t xml:space="preserve">При зачислении на обучение по договорам об оказании платных образовательных услуг установленное количество мест может быть превышено по решению </w:t>
      </w:r>
      <w:r w:rsidR="004913CD">
        <w:rPr>
          <w:sz w:val="28"/>
          <w:szCs w:val="28"/>
        </w:rPr>
        <w:t>Университета</w:t>
      </w:r>
      <w:r w:rsidR="004913CD" w:rsidRPr="004913CD">
        <w:rPr>
          <w:sz w:val="28"/>
          <w:szCs w:val="28"/>
        </w:rPr>
        <w:t xml:space="preserve">. </w:t>
      </w:r>
    </w:p>
    <w:p w:rsidR="004913CD" w:rsidRPr="004913CD" w:rsidRDefault="00C60029" w:rsidP="004913CD">
      <w:pPr>
        <w:ind w:firstLine="708"/>
        <w:rPr>
          <w:sz w:val="28"/>
          <w:szCs w:val="28"/>
        </w:rPr>
      </w:pPr>
      <w:r>
        <w:rPr>
          <w:sz w:val="28"/>
          <w:szCs w:val="28"/>
        </w:rPr>
        <w:t>9</w:t>
      </w:r>
      <w:r w:rsidR="004913CD">
        <w:rPr>
          <w:sz w:val="28"/>
          <w:szCs w:val="28"/>
        </w:rPr>
        <w:t>.7. </w:t>
      </w:r>
      <w:r w:rsidR="004913CD" w:rsidRPr="004913CD">
        <w:rPr>
          <w:sz w:val="28"/>
          <w:szCs w:val="28"/>
        </w:rPr>
        <w:t xml:space="preserve">Зачисление оформляется приказом (приказами) </w:t>
      </w:r>
      <w:r w:rsidR="00261446">
        <w:rPr>
          <w:sz w:val="28"/>
          <w:szCs w:val="28"/>
        </w:rPr>
        <w:t>Горного университета</w:t>
      </w:r>
      <w:r w:rsidR="004913CD" w:rsidRPr="004913CD">
        <w:rPr>
          <w:sz w:val="28"/>
          <w:szCs w:val="28"/>
        </w:rPr>
        <w:t xml:space="preserve"> о зачислении.</w:t>
      </w:r>
    </w:p>
    <w:p w:rsidR="00954B15" w:rsidRPr="00D72ED4" w:rsidRDefault="00C60029" w:rsidP="00B10B57">
      <w:pPr>
        <w:ind w:firstLine="708"/>
        <w:rPr>
          <w:sz w:val="28"/>
          <w:szCs w:val="28"/>
        </w:rPr>
      </w:pPr>
      <w:r>
        <w:rPr>
          <w:sz w:val="28"/>
          <w:szCs w:val="28"/>
        </w:rPr>
        <w:t>9</w:t>
      </w:r>
      <w:r w:rsidR="00314CA4" w:rsidRPr="00B10B57">
        <w:rPr>
          <w:sz w:val="28"/>
          <w:szCs w:val="28"/>
        </w:rPr>
        <w:t>.</w:t>
      </w:r>
      <w:r w:rsidR="004913CD">
        <w:rPr>
          <w:sz w:val="28"/>
          <w:szCs w:val="28"/>
        </w:rPr>
        <w:t>8</w:t>
      </w:r>
      <w:r w:rsidR="00954B15" w:rsidRPr="00B10B57">
        <w:rPr>
          <w:sz w:val="28"/>
          <w:szCs w:val="28"/>
        </w:rPr>
        <w:t>.</w:t>
      </w:r>
      <w:r w:rsidR="00F8602D">
        <w:rPr>
          <w:sz w:val="28"/>
          <w:szCs w:val="28"/>
        </w:rPr>
        <w:t> </w:t>
      </w:r>
      <w:r w:rsidR="00954B15" w:rsidRPr="00B10B57">
        <w:rPr>
          <w:sz w:val="28"/>
          <w:szCs w:val="28"/>
        </w:rPr>
        <w:t xml:space="preserve">Зачисление на обучение за счет бюджетных ассигнований </w:t>
      </w:r>
      <w:r w:rsidR="00954B15" w:rsidRPr="00D72ED4">
        <w:rPr>
          <w:sz w:val="28"/>
          <w:szCs w:val="28"/>
        </w:rPr>
        <w:t>феде</w:t>
      </w:r>
      <w:r w:rsidR="00265EC8" w:rsidRPr="00D72ED4">
        <w:rPr>
          <w:sz w:val="28"/>
          <w:szCs w:val="28"/>
        </w:rPr>
        <w:t xml:space="preserve">рального бюджета производится </w:t>
      </w:r>
      <w:r w:rsidR="00D72ED4" w:rsidRPr="00D72ED4">
        <w:rPr>
          <w:sz w:val="28"/>
          <w:szCs w:val="28"/>
        </w:rPr>
        <w:t>27</w:t>
      </w:r>
      <w:r w:rsidR="00265EC8" w:rsidRPr="00D72ED4">
        <w:rPr>
          <w:sz w:val="28"/>
          <w:szCs w:val="28"/>
        </w:rPr>
        <w:t xml:space="preserve"> сентября 202</w:t>
      </w:r>
      <w:r w:rsidR="00D72ED4" w:rsidRPr="00D72ED4">
        <w:rPr>
          <w:sz w:val="28"/>
          <w:szCs w:val="28"/>
        </w:rPr>
        <w:t>2</w:t>
      </w:r>
      <w:r w:rsidR="006367F1" w:rsidRPr="00D72ED4">
        <w:rPr>
          <w:sz w:val="28"/>
          <w:szCs w:val="28"/>
        </w:rPr>
        <w:t xml:space="preserve"> года.</w:t>
      </w:r>
    </w:p>
    <w:p w:rsidR="00954B15" w:rsidRPr="00D72ED4" w:rsidRDefault="00C60029" w:rsidP="00B10B57">
      <w:pPr>
        <w:tabs>
          <w:tab w:val="left" w:pos="1260"/>
        </w:tabs>
        <w:ind w:firstLine="709"/>
        <w:rPr>
          <w:sz w:val="28"/>
          <w:szCs w:val="28"/>
        </w:rPr>
      </w:pPr>
      <w:r w:rsidRPr="00D72ED4">
        <w:rPr>
          <w:sz w:val="28"/>
          <w:szCs w:val="28"/>
        </w:rPr>
        <w:t>9</w:t>
      </w:r>
      <w:r w:rsidR="00314CA4" w:rsidRPr="00D72ED4">
        <w:rPr>
          <w:sz w:val="28"/>
          <w:szCs w:val="28"/>
        </w:rPr>
        <w:t>.</w:t>
      </w:r>
      <w:r w:rsidR="004913CD" w:rsidRPr="00D72ED4">
        <w:rPr>
          <w:sz w:val="28"/>
          <w:szCs w:val="28"/>
        </w:rPr>
        <w:t>9. </w:t>
      </w:r>
      <w:r w:rsidR="00954B15" w:rsidRPr="00D72ED4">
        <w:rPr>
          <w:sz w:val="28"/>
          <w:szCs w:val="28"/>
        </w:rPr>
        <w:t>Лица, успешно выдержавшие вступительные испытания, но не прошедшие по конкурсу на места в рамках контрольных цифр приема и подавшие заявление на места по договорам об оказании платных образовательных услуг в установленные сроки, могут участвовать в конкурсе на места по договорам об оказании платных образовательных услуг.</w:t>
      </w:r>
    </w:p>
    <w:p w:rsidR="00954B15" w:rsidRPr="00B10B57" w:rsidRDefault="00C60029" w:rsidP="00B10B57">
      <w:pPr>
        <w:tabs>
          <w:tab w:val="left" w:pos="1260"/>
        </w:tabs>
        <w:ind w:firstLine="709"/>
        <w:rPr>
          <w:sz w:val="28"/>
          <w:szCs w:val="28"/>
        </w:rPr>
      </w:pPr>
      <w:r w:rsidRPr="00D72ED4">
        <w:rPr>
          <w:sz w:val="28"/>
          <w:szCs w:val="28"/>
        </w:rPr>
        <w:t>9</w:t>
      </w:r>
      <w:r w:rsidR="00314CA4" w:rsidRPr="00D72ED4">
        <w:rPr>
          <w:sz w:val="28"/>
          <w:szCs w:val="28"/>
        </w:rPr>
        <w:t>.</w:t>
      </w:r>
      <w:r w:rsidR="004913CD" w:rsidRPr="00D72ED4">
        <w:rPr>
          <w:sz w:val="28"/>
          <w:szCs w:val="28"/>
        </w:rPr>
        <w:t>10</w:t>
      </w:r>
      <w:r w:rsidR="00954B15" w:rsidRPr="00D72ED4">
        <w:rPr>
          <w:sz w:val="28"/>
          <w:szCs w:val="28"/>
        </w:rPr>
        <w:t>.</w:t>
      </w:r>
      <w:r w:rsidR="004913CD" w:rsidRPr="00D72ED4">
        <w:rPr>
          <w:sz w:val="28"/>
          <w:szCs w:val="28"/>
        </w:rPr>
        <w:t> </w:t>
      </w:r>
      <w:r w:rsidR="00954B15" w:rsidRPr="00D72ED4">
        <w:rPr>
          <w:sz w:val="28"/>
          <w:szCs w:val="28"/>
        </w:rPr>
        <w:t xml:space="preserve">Зачисление лиц по договорам </w:t>
      </w:r>
      <w:r w:rsidR="00954B15" w:rsidRPr="00D72ED4">
        <w:rPr>
          <w:sz w:val="28"/>
        </w:rPr>
        <w:t>об оказании платных образовательных услуг производится 2</w:t>
      </w:r>
      <w:r w:rsidR="00D72ED4" w:rsidRPr="00D72ED4">
        <w:rPr>
          <w:sz w:val="28"/>
        </w:rPr>
        <w:t>9</w:t>
      </w:r>
      <w:r w:rsidR="00954B15" w:rsidRPr="00D72ED4">
        <w:rPr>
          <w:sz w:val="28"/>
        </w:rPr>
        <w:t xml:space="preserve"> сентября 202</w:t>
      </w:r>
      <w:r w:rsidR="00D72ED4" w:rsidRPr="00D72ED4">
        <w:rPr>
          <w:sz w:val="28"/>
        </w:rPr>
        <w:t>2</w:t>
      </w:r>
      <w:r w:rsidR="00954B15" w:rsidRPr="00D72ED4">
        <w:rPr>
          <w:sz w:val="28"/>
        </w:rPr>
        <w:t xml:space="preserve"> года.</w:t>
      </w:r>
    </w:p>
    <w:p w:rsidR="00A73346" w:rsidRDefault="00C60029" w:rsidP="00B10B57">
      <w:pPr>
        <w:tabs>
          <w:tab w:val="left" w:pos="426"/>
        </w:tabs>
        <w:suppressAutoHyphens/>
        <w:spacing w:before="240" w:after="240"/>
        <w:ind w:left="714" w:firstLine="0"/>
        <w:jc w:val="center"/>
        <w:rPr>
          <w:b/>
          <w:sz w:val="28"/>
          <w:szCs w:val="28"/>
        </w:rPr>
      </w:pPr>
      <w:r>
        <w:rPr>
          <w:b/>
          <w:sz w:val="28"/>
          <w:szCs w:val="28"/>
        </w:rPr>
        <w:lastRenderedPageBreak/>
        <w:t>10</w:t>
      </w:r>
      <w:r w:rsidR="00A73346" w:rsidRPr="00B10B57">
        <w:rPr>
          <w:b/>
          <w:sz w:val="28"/>
          <w:szCs w:val="28"/>
        </w:rPr>
        <w:t>. ОСОБЕННОСТИ</w:t>
      </w:r>
      <w:r w:rsidR="00A73346">
        <w:rPr>
          <w:b/>
          <w:sz w:val="28"/>
          <w:szCs w:val="28"/>
        </w:rPr>
        <w:t xml:space="preserve"> ПРИЕМА НА ЦЕЛЕВОЕ ОБУЧЕНИЕ</w:t>
      </w:r>
    </w:p>
    <w:p w:rsidR="00A73346" w:rsidRDefault="00C60029" w:rsidP="00C60029">
      <w:pPr>
        <w:autoSpaceDE w:val="0"/>
        <w:autoSpaceDN w:val="0"/>
        <w:adjustRightInd w:val="0"/>
        <w:ind w:firstLine="709"/>
        <w:rPr>
          <w:sz w:val="28"/>
          <w:szCs w:val="28"/>
        </w:rPr>
      </w:pPr>
      <w:r>
        <w:rPr>
          <w:sz w:val="28"/>
          <w:szCs w:val="28"/>
        </w:rPr>
        <w:t>10.1. Университет</w:t>
      </w:r>
      <w:r w:rsidR="00A73346">
        <w:rPr>
          <w:sz w:val="28"/>
          <w:szCs w:val="28"/>
        </w:rPr>
        <w:t xml:space="preserve"> устанавливает целевую квоту в соответствии с </w:t>
      </w:r>
      <w:r>
        <w:rPr>
          <w:sz w:val="28"/>
          <w:szCs w:val="28"/>
        </w:rPr>
        <w:t xml:space="preserve">квотой </w:t>
      </w:r>
      <w:r w:rsidR="00A73346">
        <w:rPr>
          <w:sz w:val="28"/>
          <w:szCs w:val="28"/>
        </w:rPr>
        <w:t>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или количеством мест для приема на целевое обучение, установленным учредителем.</w:t>
      </w:r>
    </w:p>
    <w:p w:rsidR="00C60029" w:rsidRDefault="00C60029" w:rsidP="00C60029">
      <w:pPr>
        <w:autoSpaceDE w:val="0"/>
        <w:autoSpaceDN w:val="0"/>
        <w:adjustRightInd w:val="0"/>
        <w:ind w:firstLine="709"/>
        <w:rPr>
          <w:sz w:val="28"/>
          <w:szCs w:val="28"/>
        </w:rPr>
      </w:pPr>
      <w:r>
        <w:rPr>
          <w:sz w:val="28"/>
          <w:szCs w:val="28"/>
        </w:rPr>
        <w:t>10.2. </w:t>
      </w:r>
      <w:r w:rsidRPr="00C60029">
        <w:rPr>
          <w:sz w:val="28"/>
          <w:szCs w:val="28"/>
        </w:rPr>
        <w:t>При приеме на обучение на места в пределах целевой квоты проводится конкурс по каждой научной специальности</w:t>
      </w:r>
      <w:r>
        <w:rPr>
          <w:sz w:val="28"/>
          <w:szCs w:val="28"/>
        </w:rPr>
        <w:t>.</w:t>
      </w:r>
    </w:p>
    <w:p w:rsidR="00C60029" w:rsidRDefault="00C60029" w:rsidP="00C60029">
      <w:pPr>
        <w:autoSpaceDE w:val="0"/>
        <w:autoSpaceDN w:val="0"/>
        <w:adjustRightInd w:val="0"/>
        <w:ind w:firstLine="709"/>
        <w:rPr>
          <w:sz w:val="28"/>
          <w:szCs w:val="28"/>
        </w:rPr>
      </w:pPr>
      <w:r>
        <w:rPr>
          <w:sz w:val="28"/>
          <w:szCs w:val="28"/>
        </w:rPr>
        <w:t xml:space="preserve">10.3.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w:t>
      </w:r>
      <w:hyperlink r:id="rId9" w:history="1">
        <w:r w:rsidRPr="00C60029">
          <w:rPr>
            <w:sz w:val="28"/>
            <w:szCs w:val="28"/>
          </w:rPr>
          <w:t>части 1 статьи 71.1</w:t>
        </w:r>
      </w:hyperlink>
      <w:r>
        <w:rPr>
          <w:sz w:val="28"/>
          <w:szCs w:val="28"/>
        </w:rPr>
        <w:t xml:space="preserve"> Федерального закона № 273-ФЗ (далее - заказчик целевого обучения), в соответствии с положением о целевом обучении и типовой формой договора о целевом обучении, устанавливаемыми Правительством Российской Федерации.</w:t>
      </w:r>
    </w:p>
    <w:p w:rsidR="00C60029" w:rsidRDefault="00C60029" w:rsidP="00C60029">
      <w:pPr>
        <w:autoSpaceDE w:val="0"/>
        <w:autoSpaceDN w:val="0"/>
        <w:adjustRightInd w:val="0"/>
        <w:ind w:firstLine="709"/>
        <w:rPr>
          <w:sz w:val="28"/>
          <w:szCs w:val="28"/>
        </w:rPr>
      </w:pPr>
      <w:r>
        <w:rPr>
          <w:sz w:val="28"/>
          <w:szCs w:val="28"/>
        </w:rPr>
        <w:t xml:space="preserve">10.4. При подаче заявления о приеме на целевое обучение поступающий представляет помимо документов, указанных в </w:t>
      </w:r>
      <w:hyperlink r:id="rId10" w:history="1">
        <w:r w:rsidRPr="00C60029">
          <w:rPr>
            <w:sz w:val="28"/>
            <w:szCs w:val="28"/>
          </w:rPr>
          <w:t>пункте 3.2.</w:t>
        </w:r>
      </w:hyperlink>
      <w:r>
        <w:rPr>
          <w:sz w:val="28"/>
          <w:szCs w:val="28"/>
        </w:rPr>
        <w:t>,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rsidR="00954B15" w:rsidRPr="00B10B57" w:rsidRDefault="00C60029" w:rsidP="00B10B57">
      <w:pPr>
        <w:tabs>
          <w:tab w:val="left" w:pos="426"/>
        </w:tabs>
        <w:suppressAutoHyphens/>
        <w:spacing w:before="240" w:after="240"/>
        <w:ind w:left="714" w:firstLine="0"/>
        <w:jc w:val="center"/>
        <w:rPr>
          <w:b/>
          <w:sz w:val="28"/>
          <w:szCs w:val="28"/>
        </w:rPr>
      </w:pPr>
      <w:r>
        <w:rPr>
          <w:b/>
          <w:sz w:val="28"/>
          <w:szCs w:val="28"/>
        </w:rPr>
        <w:t>11</w:t>
      </w:r>
      <w:r w:rsidR="00D81E73" w:rsidRPr="00B10B57">
        <w:rPr>
          <w:b/>
          <w:sz w:val="28"/>
          <w:szCs w:val="28"/>
        </w:rPr>
        <w:t xml:space="preserve">. </w:t>
      </w:r>
      <w:r w:rsidR="00954B15" w:rsidRPr="00B10B57">
        <w:rPr>
          <w:b/>
          <w:sz w:val="28"/>
          <w:szCs w:val="28"/>
        </w:rPr>
        <w:t>ОСОБЕННОСТИ ПРОВЕДЕНИЯ ПРИЕМА ИНОСТРАННЫХ ГРАЖДАН И ЛИЦ БЕЗ ГРАЖДАНСТВА</w:t>
      </w:r>
    </w:p>
    <w:p w:rsidR="00954B15" w:rsidRPr="00B10B57" w:rsidRDefault="00C60029" w:rsidP="00B10B57">
      <w:pPr>
        <w:ind w:firstLine="709"/>
        <w:rPr>
          <w:sz w:val="28"/>
          <w:szCs w:val="28"/>
        </w:rPr>
      </w:pPr>
      <w:r>
        <w:rPr>
          <w:sz w:val="28"/>
          <w:szCs w:val="28"/>
        </w:rPr>
        <w:t>11</w:t>
      </w:r>
      <w:r w:rsidR="00954B15" w:rsidRPr="00B10B57">
        <w:rPr>
          <w:sz w:val="28"/>
          <w:szCs w:val="28"/>
        </w:rPr>
        <w:t>.1. К иностранным гражданам относятся:</w:t>
      </w:r>
    </w:p>
    <w:p w:rsidR="00954B15" w:rsidRPr="00B10B57" w:rsidRDefault="00954B15" w:rsidP="00B10B57">
      <w:pPr>
        <w:numPr>
          <w:ilvl w:val="0"/>
          <w:numId w:val="37"/>
        </w:numPr>
        <w:tabs>
          <w:tab w:val="clear" w:pos="1428"/>
          <w:tab w:val="num" w:pos="0"/>
        </w:tabs>
        <w:autoSpaceDE w:val="0"/>
        <w:autoSpaceDN w:val="0"/>
        <w:adjustRightInd w:val="0"/>
        <w:ind w:left="0" w:firstLine="851"/>
        <w:rPr>
          <w:sz w:val="28"/>
          <w:szCs w:val="28"/>
        </w:rPr>
      </w:pPr>
      <w:r w:rsidRPr="00B10B57">
        <w:rPr>
          <w:sz w:val="28"/>
          <w:szCs w:val="28"/>
        </w:rPr>
        <w:t>иностранные граждане – физические лица, не являющиеся гражданами Российской Федерации и имеющие документы, подтверждающие гражданство (подданство) иностранного государства;</w:t>
      </w:r>
    </w:p>
    <w:p w:rsidR="00954B15" w:rsidRPr="00B10B57" w:rsidRDefault="00954B15" w:rsidP="00B10B57">
      <w:pPr>
        <w:numPr>
          <w:ilvl w:val="0"/>
          <w:numId w:val="37"/>
        </w:numPr>
        <w:tabs>
          <w:tab w:val="clear" w:pos="1428"/>
          <w:tab w:val="num" w:pos="0"/>
        </w:tabs>
        <w:autoSpaceDE w:val="0"/>
        <w:autoSpaceDN w:val="0"/>
        <w:adjustRightInd w:val="0"/>
        <w:ind w:left="0" w:firstLine="851"/>
        <w:rPr>
          <w:sz w:val="28"/>
          <w:szCs w:val="28"/>
        </w:rPr>
      </w:pPr>
      <w:r w:rsidRPr="00B10B57">
        <w:rPr>
          <w:sz w:val="28"/>
          <w:szCs w:val="28"/>
        </w:rPr>
        <w:t>лица без гражданства – физические лица, не являющиеся гражданами</w:t>
      </w:r>
      <w:r w:rsidR="003B0114" w:rsidRPr="00B10B57">
        <w:rPr>
          <w:sz w:val="28"/>
          <w:szCs w:val="28"/>
        </w:rPr>
        <w:t xml:space="preserve"> </w:t>
      </w:r>
      <w:r w:rsidRPr="00B10B57">
        <w:rPr>
          <w:sz w:val="28"/>
          <w:szCs w:val="28"/>
        </w:rPr>
        <w:t>Российской Федерации и не имеющие документов, подтверждающих гражданство (подданство) иностранного государства.</w:t>
      </w:r>
    </w:p>
    <w:p w:rsidR="00954B15" w:rsidRPr="00B10B57" w:rsidRDefault="00C60029" w:rsidP="00B10B57">
      <w:pPr>
        <w:autoSpaceDE w:val="0"/>
        <w:autoSpaceDN w:val="0"/>
        <w:adjustRightInd w:val="0"/>
        <w:ind w:firstLine="708"/>
        <w:rPr>
          <w:sz w:val="28"/>
          <w:szCs w:val="28"/>
        </w:rPr>
      </w:pPr>
      <w:r>
        <w:rPr>
          <w:sz w:val="28"/>
          <w:szCs w:val="28"/>
        </w:rPr>
        <w:t>11</w:t>
      </w:r>
      <w:r w:rsidR="00954B15" w:rsidRPr="00B10B57">
        <w:rPr>
          <w:sz w:val="28"/>
          <w:szCs w:val="28"/>
        </w:rPr>
        <w:t>.2.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p>
    <w:p w:rsidR="00954B15" w:rsidRPr="00B10B57" w:rsidRDefault="00C60029" w:rsidP="00B10B57">
      <w:pPr>
        <w:autoSpaceDE w:val="0"/>
        <w:autoSpaceDN w:val="0"/>
        <w:adjustRightInd w:val="0"/>
        <w:ind w:firstLine="708"/>
        <w:rPr>
          <w:sz w:val="28"/>
          <w:szCs w:val="28"/>
        </w:rPr>
      </w:pPr>
      <w:r>
        <w:rPr>
          <w:sz w:val="28"/>
          <w:szCs w:val="28"/>
        </w:rPr>
        <w:t>11</w:t>
      </w:r>
      <w:r w:rsidR="00954B15" w:rsidRPr="00B10B57">
        <w:rPr>
          <w:sz w:val="28"/>
          <w:szCs w:val="28"/>
        </w:rPr>
        <w:t>.3. Прием иностранных граждан для обучения за счет бюджетных ассигнований федерального бюджета Российской Федерации осуществляется:</w:t>
      </w:r>
    </w:p>
    <w:p w:rsidR="00954B15" w:rsidRPr="00B10B57" w:rsidRDefault="00954B15" w:rsidP="00B10B57">
      <w:pPr>
        <w:numPr>
          <w:ilvl w:val="0"/>
          <w:numId w:val="38"/>
        </w:numPr>
        <w:tabs>
          <w:tab w:val="clear" w:pos="720"/>
          <w:tab w:val="num" w:pos="0"/>
          <w:tab w:val="num" w:pos="426"/>
          <w:tab w:val="left" w:pos="567"/>
        </w:tabs>
        <w:autoSpaceDE w:val="0"/>
        <w:autoSpaceDN w:val="0"/>
        <w:adjustRightInd w:val="0"/>
        <w:ind w:left="0" w:firstLine="660"/>
        <w:rPr>
          <w:sz w:val="28"/>
          <w:szCs w:val="28"/>
        </w:rPr>
      </w:pPr>
      <w:r w:rsidRPr="00B10B57">
        <w:rPr>
          <w:sz w:val="28"/>
          <w:szCs w:val="28"/>
        </w:rPr>
        <w:t xml:space="preserve">в пределах квоты, установленной Правительством Российской Федерации в соответствии с Постановлением Правительства Российской Федерации по направлениям Минобрнауки России; </w:t>
      </w:r>
    </w:p>
    <w:p w:rsidR="00954B15" w:rsidRPr="00B10B57" w:rsidRDefault="00954B15" w:rsidP="00B10B57">
      <w:pPr>
        <w:numPr>
          <w:ilvl w:val="0"/>
          <w:numId w:val="38"/>
        </w:numPr>
        <w:tabs>
          <w:tab w:val="clear" w:pos="720"/>
          <w:tab w:val="num" w:pos="0"/>
          <w:tab w:val="num" w:pos="426"/>
          <w:tab w:val="left" w:pos="567"/>
        </w:tabs>
        <w:autoSpaceDE w:val="0"/>
        <w:autoSpaceDN w:val="0"/>
        <w:adjustRightInd w:val="0"/>
        <w:ind w:left="0" w:firstLine="660"/>
        <w:rPr>
          <w:sz w:val="28"/>
          <w:szCs w:val="28"/>
        </w:rPr>
      </w:pPr>
      <w:r w:rsidRPr="00B10B57">
        <w:rPr>
          <w:sz w:val="28"/>
          <w:szCs w:val="28"/>
        </w:rPr>
        <w:lastRenderedPageBreak/>
        <w:t>в соответствии с Соглашением о предоставлении равных прав гражданам государств-участников Договора об углублении интеграции в экономической и гуманитарной областях от 29.03.1996 г. на поступление в учебные заведения, утвержденным Постановлением Правительства Российской Федерации от 22.06.1999 г. № 662 (граждане республик Беларусь, Казахстан, Таджикистан и Кыргызстан) и иными международными договорами Российской Федерации и межправительственными соглашениями Российской Федерации;</w:t>
      </w:r>
    </w:p>
    <w:p w:rsidR="00954B15" w:rsidRPr="00B10B57" w:rsidRDefault="00954B15" w:rsidP="00B10B57">
      <w:pPr>
        <w:numPr>
          <w:ilvl w:val="0"/>
          <w:numId w:val="38"/>
        </w:numPr>
        <w:tabs>
          <w:tab w:val="clear" w:pos="720"/>
          <w:tab w:val="num" w:pos="0"/>
          <w:tab w:val="num" w:pos="426"/>
          <w:tab w:val="left" w:pos="567"/>
        </w:tabs>
        <w:autoSpaceDE w:val="0"/>
        <w:autoSpaceDN w:val="0"/>
        <w:adjustRightInd w:val="0"/>
        <w:ind w:left="0" w:firstLine="660"/>
        <w:rPr>
          <w:sz w:val="28"/>
          <w:szCs w:val="28"/>
        </w:rPr>
      </w:pPr>
      <w:r w:rsidRPr="00B10B57">
        <w:rPr>
          <w:sz w:val="28"/>
          <w:szCs w:val="28"/>
        </w:rPr>
        <w:t>в соответствии с Федеральным законом от 24.05.1999 г. № 99-ФЗ «О государственной политике Российской Федерации в отношении соотечественников за рубежом».</w:t>
      </w:r>
    </w:p>
    <w:p w:rsidR="00954B15" w:rsidRPr="00B10B57" w:rsidRDefault="00C60029" w:rsidP="00B10B57">
      <w:pPr>
        <w:autoSpaceDE w:val="0"/>
        <w:autoSpaceDN w:val="0"/>
        <w:adjustRightInd w:val="0"/>
        <w:ind w:firstLine="708"/>
        <w:rPr>
          <w:sz w:val="28"/>
          <w:szCs w:val="28"/>
        </w:rPr>
      </w:pPr>
      <w:r>
        <w:rPr>
          <w:sz w:val="28"/>
          <w:szCs w:val="28"/>
        </w:rPr>
        <w:t>11</w:t>
      </w:r>
      <w:r w:rsidR="00954B15" w:rsidRPr="00B10B57">
        <w:rPr>
          <w:sz w:val="28"/>
          <w:szCs w:val="28"/>
        </w:rPr>
        <w:t>.4.</w:t>
      </w:r>
      <w:r w:rsidR="00355AD3">
        <w:rPr>
          <w:sz w:val="28"/>
          <w:szCs w:val="28"/>
        </w:rPr>
        <w:t> </w:t>
      </w:r>
      <w:r w:rsidR="00954B15" w:rsidRPr="00B10B57">
        <w:rPr>
          <w:sz w:val="28"/>
          <w:szCs w:val="28"/>
        </w:rPr>
        <w:t>Прием иностранных граждан для обучения за счет средств физических и (или) юридических лиц в соответствии с договорами об оказании платных образовательных услуг осуществляется на места в пределах цифр, установленных Горным университетом.</w:t>
      </w:r>
    </w:p>
    <w:p w:rsidR="00954B15" w:rsidRPr="00B10B57" w:rsidRDefault="00C60029" w:rsidP="00B10B57">
      <w:pPr>
        <w:autoSpaceDE w:val="0"/>
        <w:autoSpaceDN w:val="0"/>
        <w:adjustRightInd w:val="0"/>
        <w:ind w:firstLine="708"/>
        <w:rPr>
          <w:sz w:val="28"/>
          <w:szCs w:val="28"/>
        </w:rPr>
      </w:pPr>
      <w:r>
        <w:rPr>
          <w:sz w:val="28"/>
          <w:szCs w:val="28"/>
        </w:rPr>
        <w:t>11</w:t>
      </w:r>
      <w:r w:rsidR="00954B15" w:rsidRPr="00B10B57">
        <w:rPr>
          <w:sz w:val="28"/>
          <w:szCs w:val="28"/>
        </w:rPr>
        <w:t>.5.</w:t>
      </w:r>
      <w:r w:rsidR="00355AD3">
        <w:rPr>
          <w:sz w:val="28"/>
          <w:szCs w:val="28"/>
        </w:rPr>
        <w:t> </w:t>
      </w:r>
      <w:r w:rsidR="00954B15" w:rsidRPr="00B10B57">
        <w:rPr>
          <w:sz w:val="28"/>
          <w:szCs w:val="28"/>
        </w:rPr>
        <w:t>Иностранные граждане, поступающие в пределах квоты, принимаются в Горный университет без вступительных испытаний по направлениям</w:t>
      </w:r>
      <w:r w:rsidR="00954B15" w:rsidRPr="00B10B57">
        <w:rPr>
          <w:rFonts w:ascii="Calibri" w:hAnsi="Calibri"/>
          <w:sz w:val="28"/>
        </w:rPr>
        <w:t xml:space="preserve"> </w:t>
      </w:r>
      <w:r w:rsidR="00954B15" w:rsidRPr="00B10B57">
        <w:rPr>
          <w:sz w:val="28"/>
        </w:rPr>
        <w:t>Министерства науки и высшего образования Российской Федерации</w:t>
      </w:r>
      <w:r w:rsidR="00954B15" w:rsidRPr="00B10B57">
        <w:rPr>
          <w:sz w:val="28"/>
          <w:szCs w:val="28"/>
        </w:rPr>
        <w:t>.</w:t>
      </w:r>
    </w:p>
    <w:p w:rsidR="00954B15" w:rsidRPr="00B10B57" w:rsidRDefault="00954B15" w:rsidP="00B10B57">
      <w:pPr>
        <w:autoSpaceDE w:val="0"/>
        <w:autoSpaceDN w:val="0"/>
        <w:adjustRightInd w:val="0"/>
        <w:ind w:firstLine="708"/>
        <w:rPr>
          <w:sz w:val="28"/>
          <w:szCs w:val="28"/>
        </w:rPr>
      </w:pPr>
      <w:r w:rsidRPr="00A8743F">
        <w:rPr>
          <w:sz w:val="28"/>
          <w:szCs w:val="28"/>
        </w:rPr>
        <w:t>В остальных случаях прием иностранных граждан для получения образования за счет бюджетных ассигнований федерального бюджета Российской Федерации осуществляется на конкурсной основе, если иное не предусмотрено законодательством Российской Федерации.</w:t>
      </w:r>
    </w:p>
    <w:p w:rsidR="00954B15" w:rsidRPr="00B10B57" w:rsidRDefault="00C60029" w:rsidP="00B10B57">
      <w:pPr>
        <w:autoSpaceDE w:val="0"/>
        <w:autoSpaceDN w:val="0"/>
        <w:adjustRightInd w:val="0"/>
        <w:ind w:firstLine="708"/>
        <w:rPr>
          <w:sz w:val="28"/>
          <w:szCs w:val="28"/>
        </w:rPr>
      </w:pPr>
      <w:r>
        <w:rPr>
          <w:sz w:val="28"/>
          <w:szCs w:val="28"/>
        </w:rPr>
        <w:t>11</w:t>
      </w:r>
      <w:r w:rsidR="00954B15" w:rsidRPr="00B10B57">
        <w:rPr>
          <w:sz w:val="28"/>
          <w:szCs w:val="28"/>
        </w:rPr>
        <w:t>.6.</w:t>
      </w:r>
      <w:r w:rsidR="00355AD3">
        <w:rPr>
          <w:sz w:val="28"/>
          <w:szCs w:val="28"/>
        </w:rPr>
        <w:t> </w:t>
      </w:r>
      <w:r w:rsidR="00954B15" w:rsidRPr="00B10B57">
        <w:rPr>
          <w:sz w:val="28"/>
          <w:szCs w:val="28"/>
        </w:rPr>
        <w:t>Зачисление на обучение в пределах квоты осуществляется отдельными приказами Горного университета.</w:t>
      </w:r>
    </w:p>
    <w:p w:rsidR="00954B15" w:rsidRPr="00B10B57" w:rsidRDefault="00C60029" w:rsidP="00B10B57">
      <w:pPr>
        <w:ind w:firstLine="708"/>
        <w:rPr>
          <w:sz w:val="28"/>
          <w:szCs w:val="28"/>
        </w:rPr>
      </w:pPr>
      <w:r>
        <w:rPr>
          <w:sz w:val="28"/>
          <w:szCs w:val="28"/>
        </w:rPr>
        <w:t>11</w:t>
      </w:r>
      <w:r w:rsidR="00954B15" w:rsidRPr="00B10B57">
        <w:rPr>
          <w:sz w:val="28"/>
          <w:szCs w:val="28"/>
        </w:rPr>
        <w:t>.7.</w:t>
      </w:r>
      <w:r w:rsidR="00355AD3">
        <w:rPr>
          <w:sz w:val="28"/>
          <w:szCs w:val="28"/>
        </w:rPr>
        <w:t> </w:t>
      </w:r>
      <w:r w:rsidR="00954B15" w:rsidRPr="00B10B57">
        <w:rPr>
          <w:sz w:val="28"/>
          <w:szCs w:val="28"/>
        </w:rPr>
        <w:t>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954B15" w:rsidRPr="00B10B57" w:rsidRDefault="00C60029" w:rsidP="00B10B57">
      <w:pPr>
        <w:ind w:firstLine="708"/>
        <w:rPr>
          <w:sz w:val="28"/>
        </w:rPr>
      </w:pPr>
      <w:r>
        <w:rPr>
          <w:sz w:val="28"/>
        </w:rPr>
        <w:t>11</w:t>
      </w:r>
      <w:r w:rsidR="00954B15" w:rsidRPr="00B10B57">
        <w:rPr>
          <w:sz w:val="28"/>
        </w:rPr>
        <w:t>.8.</w:t>
      </w:r>
      <w:r w:rsidR="00355AD3">
        <w:rPr>
          <w:sz w:val="28"/>
        </w:rPr>
        <w:t> </w:t>
      </w:r>
      <w:r w:rsidR="00954B15" w:rsidRPr="00B10B57">
        <w:rPr>
          <w:sz w:val="28"/>
        </w:rPr>
        <w:t>Прием документов иностранных граждан, поступающих в аспирантуру Горного университета на обучение по договорам об оказании платных образовательных услуг, осуществляется в соот</w:t>
      </w:r>
      <w:r w:rsidR="00392DE0" w:rsidRPr="00B10B57">
        <w:rPr>
          <w:sz w:val="28"/>
        </w:rPr>
        <w:t xml:space="preserve">ветствии с графиком </w:t>
      </w:r>
      <w:r w:rsidR="00392DE0" w:rsidRPr="00D37C73">
        <w:rPr>
          <w:sz w:val="28"/>
        </w:rPr>
        <w:t>(Приложение </w:t>
      </w:r>
      <w:r w:rsidR="00954B15" w:rsidRPr="00D37C73">
        <w:rPr>
          <w:sz w:val="28"/>
        </w:rPr>
        <w:t>2).</w:t>
      </w:r>
      <w:r w:rsidR="00954B15" w:rsidRPr="00B10B57">
        <w:rPr>
          <w:sz w:val="28"/>
        </w:rPr>
        <w:t xml:space="preserve"> </w:t>
      </w:r>
    </w:p>
    <w:p w:rsidR="00355AD3" w:rsidRPr="00355AD3" w:rsidRDefault="00C60029" w:rsidP="00B10B57">
      <w:pPr>
        <w:ind w:firstLine="708"/>
        <w:rPr>
          <w:sz w:val="28"/>
        </w:rPr>
      </w:pPr>
      <w:r>
        <w:rPr>
          <w:sz w:val="28"/>
        </w:rPr>
        <w:t>11</w:t>
      </w:r>
      <w:r w:rsidR="00954B15" w:rsidRPr="00B10B57">
        <w:rPr>
          <w:sz w:val="28"/>
        </w:rPr>
        <w:t xml:space="preserve">.9. Перечень вступительных испытаний у иностранных граждан и лиц без гражданства, поступающих на обучение по договорам об оказании платных </w:t>
      </w:r>
      <w:r w:rsidR="00954B15" w:rsidRPr="00355AD3">
        <w:rPr>
          <w:sz w:val="28"/>
        </w:rPr>
        <w:t xml:space="preserve">образовательных услуг: </w:t>
      </w:r>
    </w:p>
    <w:p w:rsidR="00355AD3" w:rsidRPr="00355AD3" w:rsidRDefault="00355AD3" w:rsidP="00355AD3">
      <w:pPr>
        <w:pStyle w:val="af2"/>
        <w:numPr>
          <w:ilvl w:val="0"/>
          <w:numId w:val="50"/>
        </w:numPr>
        <w:tabs>
          <w:tab w:val="left" w:pos="993"/>
        </w:tabs>
        <w:spacing w:after="0"/>
        <w:ind w:left="0" w:firstLine="709"/>
        <w:rPr>
          <w:rFonts w:ascii="Times New Roman" w:hAnsi="Times New Roman"/>
          <w:sz w:val="28"/>
        </w:rPr>
      </w:pPr>
      <w:r w:rsidRPr="00355AD3">
        <w:rPr>
          <w:rFonts w:ascii="Times New Roman" w:hAnsi="Times New Roman"/>
          <w:sz w:val="28"/>
          <w:szCs w:val="28"/>
        </w:rPr>
        <w:t xml:space="preserve">оценка </w:t>
      </w:r>
      <w:r w:rsidRPr="00355AD3">
        <w:rPr>
          <w:rFonts w:ascii="Times New Roman" w:hAnsi="Times New Roman"/>
          <w:sz w:val="28"/>
        </w:rPr>
        <w:t>уровня компетентности и подготовленности (защита Научного обзора и собеседование);</w:t>
      </w:r>
    </w:p>
    <w:p w:rsidR="00355AD3" w:rsidRPr="00355AD3" w:rsidRDefault="00355AD3" w:rsidP="00355AD3">
      <w:pPr>
        <w:pStyle w:val="af2"/>
        <w:numPr>
          <w:ilvl w:val="0"/>
          <w:numId w:val="50"/>
        </w:numPr>
        <w:tabs>
          <w:tab w:val="left" w:pos="993"/>
        </w:tabs>
        <w:spacing w:after="0"/>
        <w:ind w:left="0" w:firstLine="709"/>
        <w:rPr>
          <w:rFonts w:ascii="Times New Roman" w:hAnsi="Times New Roman"/>
          <w:sz w:val="28"/>
        </w:rPr>
      </w:pPr>
      <w:r w:rsidRPr="00355AD3">
        <w:rPr>
          <w:rFonts w:ascii="Times New Roman" w:hAnsi="Times New Roman"/>
          <w:sz w:val="28"/>
        </w:rPr>
        <w:t>иностранный язык;</w:t>
      </w:r>
    </w:p>
    <w:p w:rsidR="00355AD3" w:rsidRPr="00355AD3" w:rsidRDefault="00954B15" w:rsidP="00355AD3">
      <w:pPr>
        <w:pStyle w:val="af2"/>
        <w:numPr>
          <w:ilvl w:val="0"/>
          <w:numId w:val="50"/>
        </w:numPr>
        <w:tabs>
          <w:tab w:val="left" w:pos="993"/>
        </w:tabs>
        <w:spacing w:after="0"/>
        <w:ind w:left="0" w:firstLine="709"/>
        <w:rPr>
          <w:rFonts w:ascii="Times New Roman" w:hAnsi="Times New Roman"/>
          <w:sz w:val="28"/>
        </w:rPr>
      </w:pPr>
      <w:r w:rsidRPr="00355AD3">
        <w:rPr>
          <w:rFonts w:ascii="Times New Roman" w:hAnsi="Times New Roman"/>
          <w:sz w:val="28"/>
        </w:rPr>
        <w:t>специальн</w:t>
      </w:r>
      <w:r w:rsidR="00FF529F" w:rsidRPr="00355AD3">
        <w:rPr>
          <w:rFonts w:ascii="Times New Roman" w:hAnsi="Times New Roman"/>
          <w:sz w:val="28"/>
        </w:rPr>
        <w:t>ая дисциплина (в соответствии с выбранн</w:t>
      </w:r>
      <w:r w:rsidR="00694AAD" w:rsidRPr="00355AD3">
        <w:rPr>
          <w:rFonts w:ascii="Times New Roman" w:hAnsi="Times New Roman"/>
          <w:sz w:val="28"/>
        </w:rPr>
        <w:t>ой</w:t>
      </w:r>
      <w:r w:rsidR="00FF529F" w:rsidRPr="00355AD3">
        <w:rPr>
          <w:rFonts w:ascii="Times New Roman" w:hAnsi="Times New Roman"/>
          <w:sz w:val="28"/>
        </w:rPr>
        <w:t xml:space="preserve"> конкурсной группой)</w:t>
      </w:r>
      <w:r w:rsidRPr="00355AD3">
        <w:rPr>
          <w:rFonts w:ascii="Times New Roman" w:hAnsi="Times New Roman"/>
          <w:sz w:val="28"/>
        </w:rPr>
        <w:t>.</w:t>
      </w:r>
    </w:p>
    <w:p w:rsidR="00543325" w:rsidRPr="00B10B57" w:rsidRDefault="00543325" w:rsidP="00355AD3">
      <w:pPr>
        <w:ind w:firstLine="708"/>
        <w:rPr>
          <w:sz w:val="28"/>
        </w:rPr>
      </w:pPr>
      <w:r w:rsidRPr="00B10B57">
        <w:rPr>
          <w:sz w:val="28"/>
        </w:rPr>
        <w:t xml:space="preserve">Граждане стран и территорий, где русский язык не является официальным языком, в качестве вступительного испытания по иностранному языку имеют право сдавать русский язык. Вступительным испытанием по иностранному </w:t>
      </w:r>
      <w:r w:rsidRPr="00B10B57">
        <w:rPr>
          <w:sz w:val="28"/>
        </w:rPr>
        <w:lastRenderedPageBreak/>
        <w:t xml:space="preserve">языку не может считаться официальный язык той страны, гражданином которой является абитуриент. </w:t>
      </w:r>
      <w:r w:rsidR="00FF529F" w:rsidRPr="00B10B57">
        <w:rPr>
          <w:sz w:val="28"/>
        </w:rPr>
        <w:t xml:space="preserve">Также иностранные граждане </w:t>
      </w:r>
      <w:r w:rsidRPr="00B10B57">
        <w:rPr>
          <w:sz w:val="28"/>
        </w:rPr>
        <w:t>и лица без гражданства предоставляют документы</w:t>
      </w:r>
      <w:r w:rsidR="00224826" w:rsidRPr="00B10B57">
        <w:rPr>
          <w:sz w:val="28"/>
        </w:rPr>
        <w:t>,</w:t>
      </w:r>
      <w:r w:rsidRPr="00B10B57">
        <w:rPr>
          <w:sz w:val="28"/>
        </w:rPr>
        <w:t xml:space="preserve"> подтверждающие их достижения</w:t>
      </w:r>
      <w:r w:rsidR="00224826" w:rsidRPr="00B10B57">
        <w:rPr>
          <w:sz w:val="28"/>
        </w:rPr>
        <w:t>,</w:t>
      </w:r>
      <w:r w:rsidRPr="00B10B57">
        <w:rPr>
          <w:sz w:val="28"/>
        </w:rPr>
        <w:t xml:space="preserve"> в соответствии с Приложением </w:t>
      </w:r>
      <w:r w:rsidR="00265EC8" w:rsidRPr="00B10B57">
        <w:rPr>
          <w:sz w:val="28"/>
        </w:rPr>
        <w:t>3</w:t>
      </w:r>
      <w:r w:rsidRPr="00B10B57">
        <w:rPr>
          <w:sz w:val="28"/>
        </w:rPr>
        <w:t xml:space="preserve">, </w:t>
      </w:r>
      <w:r w:rsidR="00C23501" w:rsidRPr="00B10B57">
        <w:rPr>
          <w:sz w:val="28"/>
        </w:rPr>
        <w:t xml:space="preserve">научный </w:t>
      </w:r>
      <w:r w:rsidR="00261446">
        <w:rPr>
          <w:sz w:val="28"/>
        </w:rPr>
        <w:t>обзор</w:t>
      </w:r>
      <w:r w:rsidRPr="00B10B57">
        <w:rPr>
          <w:sz w:val="28"/>
        </w:rPr>
        <w:t xml:space="preserve"> по выбранно</w:t>
      </w:r>
      <w:r w:rsidR="00694AAD" w:rsidRPr="00B10B57">
        <w:rPr>
          <w:sz w:val="28"/>
        </w:rPr>
        <w:t>й конкурсной группе</w:t>
      </w:r>
      <w:r w:rsidR="00265EC8" w:rsidRPr="00B10B57">
        <w:rPr>
          <w:sz w:val="28"/>
        </w:rPr>
        <w:t xml:space="preserve"> (Приложением 4)</w:t>
      </w:r>
      <w:r w:rsidRPr="00B10B57">
        <w:rPr>
          <w:sz w:val="28"/>
        </w:rPr>
        <w:t>.</w:t>
      </w:r>
    </w:p>
    <w:p w:rsidR="00954B15" w:rsidRPr="00B10B57" w:rsidRDefault="00C60029" w:rsidP="00B10B57">
      <w:pPr>
        <w:autoSpaceDE w:val="0"/>
        <w:autoSpaceDN w:val="0"/>
        <w:adjustRightInd w:val="0"/>
        <w:ind w:firstLine="708"/>
        <w:rPr>
          <w:sz w:val="28"/>
          <w:szCs w:val="28"/>
        </w:rPr>
      </w:pPr>
      <w:r>
        <w:rPr>
          <w:sz w:val="28"/>
          <w:szCs w:val="28"/>
        </w:rPr>
        <w:t>11</w:t>
      </w:r>
      <w:r w:rsidR="00954B15" w:rsidRPr="00B10B57">
        <w:rPr>
          <w:sz w:val="28"/>
          <w:szCs w:val="28"/>
        </w:rPr>
        <w:t>.10. Прием на обучение иностранных граждан проводится по личному заявлению. При подаче заявления (на русском языке) о приеме в Горный университет иностранный гражданин представляет следующие документы:</w:t>
      </w:r>
    </w:p>
    <w:p w:rsidR="00954B15" w:rsidRPr="00355AD3" w:rsidRDefault="00650AF0" w:rsidP="00B10B57">
      <w:pPr>
        <w:numPr>
          <w:ilvl w:val="0"/>
          <w:numId w:val="39"/>
        </w:numPr>
        <w:tabs>
          <w:tab w:val="clear" w:pos="1428"/>
          <w:tab w:val="num" w:pos="0"/>
          <w:tab w:val="num" w:pos="1276"/>
        </w:tabs>
        <w:autoSpaceDE w:val="0"/>
        <w:autoSpaceDN w:val="0"/>
        <w:adjustRightInd w:val="0"/>
        <w:ind w:left="0" w:firstLine="709"/>
        <w:rPr>
          <w:sz w:val="28"/>
          <w:szCs w:val="28"/>
        </w:rPr>
      </w:pPr>
      <w:r w:rsidRPr="00355AD3">
        <w:rPr>
          <w:sz w:val="28"/>
          <w:szCs w:val="28"/>
        </w:rPr>
        <w:t>легализованный</w:t>
      </w:r>
      <w:r w:rsidR="00954B15" w:rsidRPr="00355AD3">
        <w:rPr>
          <w:sz w:val="28"/>
          <w:szCs w:val="28"/>
        </w:rPr>
        <w:t xml:space="preserve"> в установленном порядке (при необходимости) документ иностранного государства об образовании и приложени</w:t>
      </w:r>
      <w:r w:rsidRPr="00355AD3">
        <w:rPr>
          <w:sz w:val="28"/>
          <w:szCs w:val="28"/>
        </w:rPr>
        <w:t>е</w:t>
      </w:r>
      <w:r w:rsidR="00954B15" w:rsidRPr="00355AD3">
        <w:rPr>
          <w:sz w:val="28"/>
          <w:szCs w:val="28"/>
        </w:rPr>
        <w:t xml:space="preserve"> к нему (если последнее предусмотрено законодательством государства, в котором выдан такой документ об образовании)</w:t>
      </w:r>
      <w:r w:rsidR="00596F58" w:rsidRPr="00355AD3">
        <w:rPr>
          <w:sz w:val="28"/>
          <w:szCs w:val="28"/>
        </w:rPr>
        <w:t xml:space="preserve"> (оригинал или копию)</w:t>
      </w:r>
      <w:r w:rsidR="00954B15" w:rsidRPr="00355AD3">
        <w:rPr>
          <w:sz w:val="28"/>
          <w:szCs w:val="28"/>
        </w:rPr>
        <w:t>;</w:t>
      </w:r>
    </w:p>
    <w:p w:rsidR="00954B15" w:rsidRDefault="00954B15" w:rsidP="00B10B57">
      <w:pPr>
        <w:numPr>
          <w:ilvl w:val="0"/>
          <w:numId w:val="39"/>
        </w:numPr>
        <w:tabs>
          <w:tab w:val="clear" w:pos="1428"/>
          <w:tab w:val="num" w:pos="0"/>
          <w:tab w:val="num" w:pos="1276"/>
        </w:tabs>
        <w:autoSpaceDE w:val="0"/>
        <w:autoSpaceDN w:val="0"/>
        <w:adjustRightInd w:val="0"/>
        <w:ind w:left="0" w:firstLine="709"/>
        <w:rPr>
          <w:sz w:val="28"/>
          <w:szCs w:val="28"/>
        </w:rPr>
      </w:pPr>
      <w:r w:rsidRPr="00B10B57">
        <w:rPr>
          <w:sz w:val="28"/>
          <w:szCs w:val="28"/>
        </w:rPr>
        <w:t>перевод на русский язык документа иностранного государства об образовании с приложением, включающим сведения об изученных предметах и полученных результатах по ним; перевод должен быть заверен российским нотариусом или посольством (консульством) Российской Федерации, находящимся в стране выдачи документа об образовании (</w:t>
      </w:r>
      <w:r w:rsidRPr="00B10B57">
        <w:rPr>
          <w:bCs/>
          <w:sz w:val="28"/>
          <w:szCs w:val="28"/>
        </w:rPr>
        <w:t>важно</w:t>
      </w:r>
      <w:r w:rsidRPr="00B10B57">
        <w:rPr>
          <w:sz w:val="28"/>
          <w:szCs w:val="28"/>
        </w:rPr>
        <w:t>: все переводы документов на русский язык должны быть выполнены на имя и фамилию, указанные на русском языке во въездной визе (при ее наличии) загранпаспорта);</w:t>
      </w:r>
    </w:p>
    <w:p w:rsidR="00D81A81" w:rsidRPr="00B10B57" w:rsidRDefault="00D81A81" w:rsidP="00B10B57">
      <w:pPr>
        <w:numPr>
          <w:ilvl w:val="0"/>
          <w:numId w:val="39"/>
        </w:numPr>
        <w:tabs>
          <w:tab w:val="clear" w:pos="1428"/>
          <w:tab w:val="num" w:pos="0"/>
          <w:tab w:val="num" w:pos="1276"/>
        </w:tabs>
        <w:autoSpaceDE w:val="0"/>
        <w:autoSpaceDN w:val="0"/>
        <w:adjustRightInd w:val="0"/>
        <w:ind w:left="0" w:firstLine="709"/>
        <w:rPr>
          <w:sz w:val="28"/>
          <w:szCs w:val="28"/>
        </w:rPr>
      </w:pPr>
      <w:r w:rsidRPr="0019518E">
        <w:rPr>
          <w:bCs/>
          <w:kern w:val="36"/>
          <w:sz w:val="28"/>
          <w:szCs w:val="28"/>
        </w:rPr>
        <w:t>свидетельство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r>
        <w:rPr>
          <w:bCs/>
          <w:kern w:val="36"/>
          <w:sz w:val="28"/>
          <w:szCs w:val="28"/>
        </w:rPr>
        <w:t>;</w:t>
      </w:r>
    </w:p>
    <w:p w:rsidR="00954B15" w:rsidRDefault="00954B15" w:rsidP="00B10B57">
      <w:pPr>
        <w:numPr>
          <w:ilvl w:val="0"/>
          <w:numId w:val="39"/>
        </w:numPr>
        <w:tabs>
          <w:tab w:val="clear" w:pos="1428"/>
          <w:tab w:val="num" w:pos="0"/>
          <w:tab w:val="num" w:pos="1276"/>
        </w:tabs>
        <w:autoSpaceDE w:val="0"/>
        <w:autoSpaceDN w:val="0"/>
        <w:adjustRightInd w:val="0"/>
        <w:ind w:left="0" w:firstLine="709"/>
        <w:rPr>
          <w:sz w:val="28"/>
          <w:szCs w:val="28"/>
        </w:rPr>
      </w:pPr>
      <w:r w:rsidRPr="00B10B57">
        <w:rPr>
          <w:sz w:val="28"/>
          <w:szCs w:val="28"/>
        </w:rPr>
        <w:t>копию документа, удостоверяющего личность иностранного гражданина в Российской Федерации в соответствии со статьей 10 Федерального закона от 25.07.</w:t>
      </w:r>
      <w:smartTag w:uri="urn:schemas-microsoft-com:office:smarttags" w:element="metricconverter">
        <w:smartTagPr>
          <w:attr w:name="ProductID" w:val="2002 г"/>
        </w:smartTagPr>
        <w:r w:rsidRPr="00B10B57">
          <w:rPr>
            <w:sz w:val="28"/>
            <w:szCs w:val="28"/>
          </w:rPr>
          <w:t>2002 г</w:t>
        </w:r>
      </w:smartTag>
      <w:r w:rsidRPr="00B10B57">
        <w:rPr>
          <w:sz w:val="28"/>
          <w:szCs w:val="28"/>
        </w:rPr>
        <w:t>. № 115-ФЗ «О правовом положении иностранных граждан в Российской Федерации»;</w:t>
      </w:r>
    </w:p>
    <w:p w:rsidR="00D81A81" w:rsidRPr="00B10B57" w:rsidRDefault="00D81A81" w:rsidP="00B10B57">
      <w:pPr>
        <w:numPr>
          <w:ilvl w:val="0"/>
          <w:numId w:val="39"/>
        </w:numPr>
        <w:tabs>
          <w:tab w:val="clear" w:pos="1428"/>
          <w:tab w:val="num" w:pos="0"/>
          <w:tab w:val="num" w:pos="1276"/>
        </w:tabs>
        <w:autoSpaceDE w:val="0"/>
        <w:autoSpaceDN w:val="0"/>
        <w:adjustRightInd w:val="0"/>
        <w:ind w:left="0" w:firstLine="709"/>
        <w:rPr>
          <w:sz w:val="28"/>
          <w:szCs w:val="28"/>
        </w:rPr>
      </w:pPr>
      <w:r w:rsidRPr="0019518E">
        <w:rPr>
          <w:bCs/>
          <w:kern w:val="36"/>
          <w:sz w:val="28"/>
          <w:szCs w:val="28"/>
        </w:rPr>
        <w:t>перевод на русский язык копии документа, удостоверяющего личность иностранного гражданина в Российской Федерации в соответствии со статьей 10 Федерального закона от 25.07.2002 № 115-ФЗ «О правовом положении иностранных граждан в Российской Федерации»; перевод должен быть заверен нотариусом или посольством (консульством) Российской Федерации, находящимся в стране выдачи документа, удостоверяющего личность;</w:t>
      </w:r>
    </w:p>
    <w:p w:rsidR="00954B15" w:rsidRPr="00B10B57" w:rsidRDefault="00355AD3" w:rsidP="00B10B57">
      <w:pPr>
        <w:numPr>
          <w:ilvl w:val="0"/>
          <w:numId w:val="39"/>
        </w:numPr>
        <w:tabs>
          <w:tab w:val="clear" w:pos="1428"/>
          <w:tab w:val="num" w:pos="0"/>
          <w:tab w:val="num" w:pos="1276"/>
        </w:tabs>
        <w:autoSpaceDE w:val="0"/>
        <w:autoSpaceDN w:val="0"/>
        <w:adjustRightInd w:val="0"/>
        <w:ind w:left="0" w:firstLine="709"/>
        <w:rPr>
          <w:sz w:val="28"/>
          <w:szCs w:val="28"/>
        </w:rPr>
      </w:pPr>
      <w:r>
        <w:rPr>
          <w:sz w:val="28"/>
          <w:szCs w:val="28"/>
        </w:rPr>
        <w:t>четыре</w:t>
      </w:r>
      <w:r w:rsidR="00954B15" w:rsidRPr="00B10B57">
        <w:rPr>
          <w:sz w:val="28"/>
          <w:szCs w:val="28"/>
        </w:rPr>
        <w:t xml:space="preserve"> фотографии размером 3х4 см.</w:t>
      </w:r>
    </w:p>
    <w:p w:rsidR="00954B15" w:rsidRPr="00B10B57" w:rsidRDefault="00C60029" w:rsidP="00B10B57">
      <w:pPr>
        <w:autoSpaceDE w:val="0"/>
        <w:autoSpaceDN w:val="0"/>
        <w:adjustRightInd w:val="0"/>
        <w:ind w:firstLine="708"/>
        <w:rPr>
          <w:sz w:val="28"/>
          <w:szCs w:val="28"/>
        </w:rPr>
      </w:pPr>
      <w:r>
        <w:rPr>
          <w:sz w:val="28"/>
          <w:szCs w:val="28"/>
        </w:rPr>
        <w:t>11</w:t>
      </w:r>
      <w:r w:rsidR="00C133C8" w:rsidRPr="00B10B57">
        <w:rPr>
          <w:sz w:val="28"/>
          <w:szCs w:val="28"/>
        </w:rPr>
        <w:t>.1</w:t>
      </w:r>
      <w:r w:rsidR="00355AD3">
        <w:rPr>
          <w:sz w:val="28"/>
          <w:szCs w:val="28"/>
        </w:rPr>
        <w:t>1</w:t>
      </w:r>
      <w:r w:rsidR="00954B15" w:rsidRPr="00B10B57">
        <w:rPr>
          <w:sz w:val="28"/>
          <w:szCs w:val="28"/>
        </w:rPr>
        <w:t>.</w:t>
      </w:r>
      <w:r w:rsidR="00355AD3">
        <w:rPr>
          <w:sz w:val="28"/>
          <w:szCs w:val="28"/>
        </w:rPr>
        <w:t> </w:t>
      </w:r>
      <w:r w:rsidR="00954B15" w:rsidRPr="00B10B57">
        <w:rPr>
          <w:sz w:val="28"/>
          <w:szCs w:val="28"/>
        </w:rPr>
        <w:t>Для зачисления иностранные граждане, поступающие на обучение за счет средств физических и (или) юридических лиц и успешно прошедшие вступительные испытания, дополнительно предоставляют:</w:t>
      </w:r>
    </w:p>
    <w:p w:rsidR="00954B15" w:rsidRPr="00B10B57" w:rsidRDefault="00954B15" w:rsidP="00B10B57">
      <w:pPr>
        <w:numPr>
          <w:ilvl w:val="0"/>
          <w:numId w:val="40"/>
        </w:numPr>
        <w:tabs>
          <w:tab w:val="clear" w:pos="1428"/>
          <w:tab w:val="num" w:pos="709"/>
        </w:tabs>
        <w:autoSpaceDE w:val="0"/>
        <w:autoSpaceDN w:val="0"/>
        <w:adjustRightInd w:val="0"/>
        <w:ind w:left="0" w:firstLine="770"/>
        <w:rPr>
          <w:sz w:val="28"/>
          <w:szCs w:val="28"/>
        </w:rPr>
      </w:pPr>
      <w:r w:rsidRPr="00B10B57">
        <w:rPr>
          <w:sz w:val="28"/>
          <w:szCs w:val="28"/>
        </w:rPr>
        <w:t>подписанный договор (контракт) об оказании платных образовательных услуг;</w:t>
      </w:r>
    </w:p>
    <w:p w:rsidR="00954B15" w:rsidRPr="00B10B57" w:rsidRDefault="00954B15" w:rsidP="00B10B57">
      <w:pPr>
        <w:numPr>
          <w:ilvl w:val="0"/>
          <w:numId w:val="40"/>
        </w:numPr>
        <w:tabs>
          <w:tab w:val="clear" w:pos="1428"/>
          <w:tab w:val="num" w:pos="709"/>
        </w:tabs>
        <w:autoSpaceDE w:val="0"/>
        <w:autoSpaceDN w:val="0"/>
        <w:adjustRightInd w:val="0"/>
        <w:ind w:left="0" w:firstLine="770"/>
        <w:rPr>
          <w:sz w:val="28"/>
          <w:szCs w:val="28"/>
        </w:rPr>
      </w:pPr>
      <w:r w:rsidRPr="00B10B57">
        <w:rPr>
          <w:sz w:val="28"/>
          <w:szCs w:val="28"/>
        </w:rPr>
        <w:t>документ об оплате первого периода обучения, определенного договором.</w:t>
      </w:r>
    </w:p>
    <w:p w:rsidR="00954B15" w:rsidRDefault="00D81E73" w:rsidP="00355AD3">
      <w:pPr>
        <w:widowControl w:val="0"/>
        <w:tabs>
          <w:tab w:val="left" w:pos="0"/>
          <w:tab w:val="left" w:pos="720"/>
          <w:tab w:val="left" w:pos="1276"/>
        </w:tabs>
        <w:ind w:firstLine="709"/>
        <w:rPr>
          <w:color w:val="000000"/>
          <w:sz w:val="28"/>
          <w:szCs w:val="28"/>
        </w:rPr>
      </w:pPr>
      <w:r w:rsidRPr="00B10B57">
        <w:rPr>
          <w:color w:val="000000"/>
          <w:sz w:val="28"/>
          <w:szCs w:val="28"/>
        </w:rPr>
        <w:tab/>
      </w:r>
      <w:r w:rsidR="00C60029">
        <w:rPr>
          <w:color w:val="000000"/>
          <w:sz w:val="28"/>
          <w:szCs w:val="28"/>
        </w:rPr>
        <w:t>11</w:t>
      </w:r>
      <w:r w:rsidR="00C133C8" w:rsidRPr="00B10B57">
        <w:rPr>
          <w:color w:val="000000"/>
          <w:sz w:val="28"/>
          <w:szCs w:val="28"/>
        </w:rPr>
        <w:t>.1</w:t>
      </w:r>
      <w:r w:rsidR="00355AD3">
        <w:rPr>
          <w:color w:val="000000"/>
          <w:sz w:val="28"/>
          <w:szCs w:val="28"/>
        </w:rPr>
        <w:t>2</w:t>
      </w:r>
      <w:r w:rsidR="00261446">
        <w:rPr>
          <w:color w:val="000000"/>
          <w:sz w:val="28"/>
          <w:szCs w:val="28"/>
        </w:rPr>
        <w:t>. </w:t>
      </w:r>
      <w:r w:rsidR="00954B15" w:rsidRPr="00B10B57">
        <w:rPr>
          <w:color w:val="000000"/>
          <w:sz w:val="28"/>
          <w:szCs w:val="28"/>
        </w:rPr>
        <w:t>Обязательным условием обучения в Университете дл</w:t>
      </w:r>
      <w:r w:rsidR="00355AD3">
        <w:rPr>
          <w:color w:val="000000"/>
          <w:sz w:val="28"/>
          <w:szCs w:val="28"/>
        </w:rPr>
        <w:t>я иностранных граждан является наличие</w:t>
      </w:r>
      <w:r w:rsidR="00954B15" w:rsidRPr="00B10B57">
        <w:rPr>
          <w:color w:val="000000"/>
          <w:sz w:val="28"/>
          <w:szCs w:val="28"/>
        </w:rPr>
        <w:t xml:space="preserve"> полиса добровольного медицинского страхования в </w:t>
      </w:r>
      <w:r w:rsidR="00954B15" w:rsidRPr="00B10B57">
        <w:rPr>
          <w:color w:val="000000"/>
          <w:sz w:val="28"/>
          <w:szCs w:val="28"/>
        </w:rPr>
        <w:lastRenderedPageBreak/>
        <w:t xml:space="preserve">соответствии с перечнем установленных услуг (Приказ </w:t>
      </w:r>
      <w:r w:rsidR="00C2140D">
        <w:rPr>
          <w:color w:val="000000"/>
          <w:sz w:val="28"/>
          <w:szCs w:val="28"/>
        </w:rPr>
        <w:t>Министерства здравоохранения Российской Федерации</w:t>
      </w:r>
      <w:r w:rsidR="00954B15" w:rsidRPr="00B10B57">
        <w:rPr>
          <w:color w:val="000000"/>
          <w:sz w:val="28"/>
          <w:szCs w:val="28"/>
        </w:rPr>
        <w:t xml:space="preserve"> от 6.08.1999 г. №</w:t>
      </w:r>
      <w:r w:rsidR="00954B15" w:rsidRPr="00B10B57">
        <w:rPr>
          <w:color w:val="000000"/>
          <w:sz w:val="28"/>
          <w:szCs w:val="28"/>
          <w:lang w:val="en-US"/>
        </w:rPr>
        <w:t> </w:t>
      </w:r>
      <w:r w:rsidR="00954B15" w:rsidRPr="00B10B57">
        <w:rPr>
          <w:color w:val="000000"/>
          <w:sz w:val="28"/>
          <w:szCs w:val="28"/>
        </w:rPr>
        <w:t>315), приобретаемого ежегодно за счет средств иностранных граждан, лиц без гражданства и соотечественников за рубежом.</w:t>
      </w:r>
    </w:p>
    <w:p w:rsidR="00261446" w:rsidRPr="00B10B57" w:rsidRDefault="00261446" w:rsidP="00355AD3">
      <w:pPr>
        <w:widowControl w:val="0"/>
        <w:tabs>
          <w:tab w:val="left" w:pos="0"/>
          <w:tab w:val="left" w:pos="720"/>
          <w:tab w:val="left" w:pos="1276"/>
        </w:tabs>
        <w:ind w:firstLine="709"/>
        <w:rPr>
          <w:color w:val="000000"/>
          <w:sz w:val="28"/>
          <w:szCs w:val="28"/>
        </w:rPr>
      </w:pPr>
      <w:r>
        <w:rPr>
          <w:color w:val="000000"/>
          <w:sz w:val="28"/>
          <w:szCs w:val="28"/>
        </w:rPr>
        <w:t>11.13. </w:t>
      </w:r>
      <w:r w:rsidR="00D81A81" w:rsidRPr="0019518E">
        <w:rPr>
          <w:bCs/>
          <w:kern w:val="36"/>
          <w:sz w:val="28"/>
          <w:szCs w:val="28"/>
        </w:rPr>
        <w:t>Иностранные граждане, не имеющие гражданства Донецкой Народной Республики, Луганской Народной Республики, Украины, которые до прибытия на территорию Российской Федерации проживали на территории Донецкой Народной Республики, Луганской Народной Республики, Украины, принимаются на первый курс на обучение по образовательным программам высшего образования на места в пределах установленной Правительством Российской Федерации квоты на образование иностранных граждан и лиц без гражданства в Российской Федерации.</w:t>
      </w:r>
    </w:p>
    <w:p w:rsidR="00954B15" w:rsidRPr="00B10B57" w:rsidRDefault="00954B15" w:rsidP="00B10B57">
      <w:pPr>
        <w:ind w:firstLine="0"/>
        <w:rPr>
          <w:sz w:val="28"/>
          <w:szCs w:val="28"/>
        </w:rPr>
      </w:pPr>
    </w:p>
    <w:p w:rsidR="00954B15" w:rsidRPr="00B10B57" w:rsidRDefault="00954B15" w:rsidP="00B10B57">
      <w:pPr>
        <w:spacing w:after="200" w:line="360" w:lineRule="auto"/>
        <w:ind w:firstLine="0"/>
        <w:jc w:val="right"/>
        <w:rPr>
          <w:sz w:val="28"/>
          <w:szCs w:val="28"/>
        </w:rPr>
        <w:sectPr w:rsidR="00954B15" w:rsidRPr="00B10B57" w:rsidSect="00954B15">
          <w:footerReference w:type="default" r:id="rId11"/>
          <w:footerReference w:type="first" r:id="rId12"/>
          <w:pgSz w:w="11906" w:h="16838"/>
          <w:pgMar w:top="1134" w:right="991" w:bottom="1134" w:left="1134" w:header="567" w:footer="567" w:gutter="0"/>
          <w:pgNumType w:start="1"/>
          <w:cols w:space="708"/>
          <w:titlePg/>
          <w:docGrid w:linePitch="360"/>
        </w:sectPr>
      </w:pPr>
    </w:p>
    <w:p w:rsidR="00954B15" w:rsidRPr="00B10B57" w:rsidRDefault="00954B15" w:rsidP="00B10B57">
      <w:pPr>
        <w:spacing w:after="60" w:line="360" w:lineRule="auto"/>
        <w:ind w:firstLine="0"/>
        <w:jc w:val="right"/>
        <w:rPr>
          <w:sz w:val="24"/>
          <w:szCs w:val="24"/>
        </w:rPr>
      </w:pPr>
      <w:r w:rsidRPr="00B10B57">
        <w:rPr>
          <w:sz w:val="24"/>
          <w:szCs w:val="24"/>
        </w:rPr>
        <w:lastRenderedPageBreak/>
        <w:t>Приложение 1</w:t>
      </w:r>
    </w:p>
    <w:p w:rsidR="00954B15" w:rsidRPr="00B10B57" w:rsidRDefault="00954B15" w:rsidP="00B10B57">
      <w:pPr>
        <w:spacing w:before="120" w:after="120"/>
        <w:ind w:firstLine="0"/>
        <w:jc w:val="center"/>
        <w:rPr>
          <w:b/>
          <w:sz w:val="28"/>
          <w:szCs w:val="28"/>
        </w:rPr>
      </w:pPr>
      <w:r w:rsidRPr="00B10B57">
        <w:rPr>
          <w:b/>
          <w:sz w:val="28"/>
          <w:szCs w:val="28"/>
        </w:rPr>
        <w:t xml:space="preserve">Количество мест для приема на обучение за счет бюджетных ассигнований федерального бюджета </w:t>
      </w:r>
      <w:r w:rsidRPr="00B10B57">
        <w:rPr>
          <w:b/>
          <w:sz w:val="28"/>
          <w:szCs w:val="28"/>
        </w:rPr>
        <w:br/>
        <w:t xml:space="preserve">по программам подготовки </w:t>
      </w:r>
      <w:r w:rsidR="00A03DAD">
        <w:rPr>
          <w:b/>
          <w:sz w:val="28"/>
          <w:szCs w:val="28"/>
        </w:rPr>
        <w:t xml:space="preserve">научных и </w:t>
      </w:r>
      <w:r w:rsidRPr="00B10B57">
        <w:rPr>
          <w:b/>
          <w:sz w:val="28"/>
          <w:szCs w:val="28"/>
        </w:rPr>
        <w:t xml:space="preserve">научно-педагогических кадров </w:t>
      </w:r>
      <w:r w:rsidR="00C2140D">
        <w:rPr>
          <w:b/>
          <w:sz w:val="28"/>
          <w:szCs w:val="28"/>
        </w:rPr>
        <w:br/>
      </w:r>
      <w:r w:rsidRPr="00B10B57">
        <w:rPr>
          <w:b/>
          <w:sz w:val="28"/>
          <w:szCs w:val="28"/>
        </w:rPr>
        <w:t>в аспиран</w:t>
      </w:r>
      <w:r w:rsidR="00AE6ECE" w:rsidRPr="00B10B57">
        <w:rPr>
          <w:b/>
          <w:sz w:val="28"/>
          <w:szCs w:val="28"/>
        </w:rPr>
        <w:t>туре Горного университета в 202</w:t>
      </w:r>
      <w:r w:rsidR="00920898">
        <w:rPr>
          <w:b/>
          <w:sz w:val="28"/>
          <w:szCs w:val="28"/>
        </w:rPr>
        <w:t>2</w:t>
      </w:r>
      <w:r w:rsidRPr="00B10B57">
        <w:rPr>
          <w:b/>
          <w:sz w:val="28"/>
          <w:szCs w:val="28"/>
        </w:rPr>
        <w:t xml:space="preserve"> году</w:t>
      </w:r>
    </w:p>
    <w:tbl>
      <w:tblPr>
        <w:tblW w:w="5000" w:type="pct"/>
        <w:tblLayout w:type="fixed"/>
        <w:tblLook w:val="04A0" w:firstRow="1" w:lastRow="0" w:firstColumn="1" w:lastColumn="0" w:noHBand="0" w:noVBand="1"/>
      </w:tblPr>
      <w:tblGrid>
        <w:gridCol w:w="507"/>
        <w:gridCol w:w="2529"/>
        <w:gridCol w:w="2512"/>
        <w:gridCol w:w="6417"/>
        <w:gridCol w:w="1396"/>
        <w:gridCol w:w="1189"/>
        <w:gridCol w:w="236"/>
      </w:tblGrid>
      <w:tr w:rsidR="00821072" w:rsidRPr="00821072" w:rsidTr="00821072">
        <w:trPr>
          <w:gridAfter w:val="1"/>
          <w:wAfter w:w="360" w:type="dxa"/>
          <w:trHeight w:hRule="exact" w:val="578"/>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1072" w:rsidRPr="00821072" w:rsidRDefault="00821072" w:rsidP="00821072">
            <w:pPr>
              <w:ind w:firstLine="0"/>
              <w:jc w:val="center"/>
              <w:rPr>
                <w:b/>
                <w:bCs/>
                <w:color w:val="000000"/>
                <w:szCs w:val="22"/>
              </w:rPr>
            </w:pPr>
            <w:r w:rsidRPr="00821072">
              <w:rPr>
                <w:b/>
                <w:bCs/>
                <w:color w:val="000000"/>
                <w:szCs w:val="22"/>
              </w:rPr>
              <w:t>№ пп</w:t>
            </w:r>
          </w:p>
        </w:tc>
        <w:tc>
          <w:tcPr>
            <w:tcW w:w="8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1072" w:rsidRPr="00821072" w:rsidRDefault="00821072" w:rsidP="00821072">
            <w:pPr>
              <w:ind w:firstLine="0"/>
              <w:jc w:val="center"/>
              <w:rPr>
                <w:b/>
                <w:bCs/>
                <w:color w:val="000000"/>
                <w:szCs w:val="22"/>
              </w:rPr>
            </w:pPr>
            <w:r w:rsidRPr="00821072">
              <w:rPr>
                <w:b/>
                <w:bCs/>
                <w:color w:val="000000"/>
                <w:szCs w:val="22"/>
              </w:rPr>
              <w:t>Группа научных специальностей</w:t>
            </w:r>
          </w:p>
        </w:tc>
        <w:tc>
          <w:tcPr>
            <w:tcW w:w="8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1072" w:rsidRPr="00821072" w:rsidRDefault="00821072" w:rsidP="00821072">
            <w:pPr>
              <w:ind w:firstLine="0"/>
              <w:jc w:val="center"/>
              <w:rPr>
                <w:b/>
                <w:bCs/>
                <w:color w:val="000000"/>
                <w:szCs w:val="22"/>
              </w:rPr>
            </w:pPr>
            <w:r w:rsidRPr="00821072">
              <w:rPr>
                <w:b/>
                <w:bCs/>
                <w:color w:val="000000"/>
                <w:szCs w:val="22"/>
              </w:rPr>
              <w:t>Конкурсная группа</w:t>
            </w:r>
          </w:p>
        </w:tc>
        <w:tc>
          <w:tcPr>
            <w:tcW w:w="22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1072" w:rsidRPr="00821072" w:rsidRDefault="00821072" w:rsidP="00821072">
            <w:pPr>
              <w:ind w:firstLine="0"/>
              <w:jc w:val="center"/>
              <w:rPr>
                <w:b/>
                <w:bCs/>
                <w:color w:val="000000"/>
                <w:szCs w:val="22"/>
              </w:rPr>
            </w:pPr>
            <w:r w:rsidRPr="00821072">
              <w:rPr>
                <w:b/>
                <w:bCs/>
                <w:color w:val="000000"/>
                <w:szCs w:val="22"/>
              </w:rPr>
              <w:t>Научная специальность</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072" w:rsidRPr="00821072" w:rsidRDefault="00821072" w:rsidP="00821072">
            <w:pPr>
              <w:ind w:firstLine="0"/>
              <w:jc w:val="center"/>
              <w:rPr>
                <w:b/>
                <w:bCs/>
                <w:color w:val="000000"/>
                <w:szCs w:val="22"/>
              </w:rPr>
            </w:pPr>
            <w:r w:rsidRPr="00821072">
              <w:rPr>
                <w:b/>
                <w:bCs/>
                <w:color w:val="000000"/>
                <w:szCs w:val="22"/>
              </w:rPr>
              <w:t>Количество мест</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072" w:rsidRPr="00821072" w:rsidRDefault="00821072" w:rsidP="00821072">
            <w:pPr>
              <w:ind w:firstLine="0"/>
              <w:jc w:val="center"/>
              <w:rPr>
                <w:b/>
                <w:bCs/>
                <w:color w:val="000000"/>
                <w:szCs w:val="22"/>
              </w:rPr>
            </w:pPr>
            <w:r w:rsidRPr="00821072">
              <w:rPr>
                <w:b/>
                <w:bCs/>
                <w:color w:val="000000"/>
                <w:szCs w:val="22"/>
              </w:rPr>
              <w:t>Срок обучения</w:t>
            </w:r>
          </w:p>
        </w:tc>
      </w:tr>
      <w:tr w:rsidR="00821072" w:rsidRPr="00821072" w:rsidTr="00821072">
        <w:trPr>
          <w:gridAfter w:val="1"/>
          <w:wAfter w:w="360" w:type="dxa"/>
          <w:trHeight w:val="253"/>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b/>
                <w:bCs/>
                <w:color w:val="000000"/>
                <w:szCs w:val="22"/>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b/>
                <w:bCs/>
                <w:color w:val="000000"/>
                <w:szCs w:val="22"/>
              </w:rPr>
            </w:pPr>
          </w:p>
        </w:tc>
        <w:tc>
          <w:tcPr>
            <w:tcW w:w="863" w:type="pct"/>
            <w:vMerge/>
            <w:tcBorders>
              <w:top w:val="single" w:sz="4" w:space="0" w:color="auto"/>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b/>
                <w:bCs/>
                <w:color w:val="000000"/>
                <w:szCs w:val="22"/>
              </w:rPr>
            </w:pPr>
          </w:p>
        </w:tc>
        <w:tc>
          <w:tcPr>
            <w:tcW w:w="2205" w:type="pct"/>
            <w:vMerge/>
            <w:tcBorders>
              <w:top w:val="single" w:sz="4" w:space="0" w:color="auto"/>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b/>
                <w:bCs/>
                <w:color w:val="000000"/>
                <w:szCs w:val="22"/>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821072" w:rsidRPr="00821072" w:rsidRDefault="00821072" w:rsidP="00821072">
            <w:pPr>
              <w:ind w:firstLine="0"/>
              <w:jc w:val="left"/>
              <w:rPr>
                <w:b/>
                <w:bCs/>
                <w:color w:val="000000"/>
                <w:szCs w:val="22"/>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821072" w:rsidRPr="00821072" w:rsidRDefault="00821072" w:rsidP="00821072">
            <w:pPr>
              <w:ind w:firstLine="0"/>
              <w:jc w:val="left"/>
              <w:rPr>
                <w:b/>
                <w:bCs/>
                <w:color w:val="000000"/>
                <w:szCs w:val="22"/>
              </w:rPr>
            </w:pPr>
          </w:p>
        </w:tc>
      </w:tr>
      <w:tr w:rsidR="00821072" w:rsidRPr="00821072" w:rsidTr="00821072">
        <w:trPr>
          <w:gridAfter w:val="1"/>
          <w:wAfter w:w="360" w:type="dxa"/>
          <w:trHeight w:val="77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821072" w:rsidRPr="00821072" w:rsidRDefault="00821072" w:rsidP="00821072">
            <w:pPr>
              <w:ind w:firstLine="0"/>
              <w:jc w:val="center"/>
              <w:rPr>
                <w:color w:val="000000"/>
                <w:sz w:val="24"/>
                <w:szCs w:val="24"/>
              </w:rPr>
            </w:pPr>
            <w:r w:rsidRPr="00821072">
              <w:rPr>
                <w:color w:val="000000"/>
                <w:sz w:val="24"/>
                <w:szCs w:val="24"/>
              </w:rPr>
              <w:t>1</w:t>
            </w:r>
          </w:p>
        </w:tc>
        <w:tc>
          <w:tcPr>
            <w:tcW w:w="869" w:type="pct"/>
            <w:tcBorders>
              <w:top w:val="nil"/>
              <w:left w:val="nil"/>
              <w:bottom w:val="single" w:sz="4" w:space="0" w:color="auto"/>
              <w:right w:val="single" w:sz="4" w:space="0" w:color="auto"/>
            </w:tcBorders>
            <w:shd w:val="clear" w:color="auto" w:fill="auto"/>
            <w:vAlign w:val="center"/>
            <w:hideMark/>
          </w:tcPr>
          <w:p w:rsidR="00821072" w:rsidRPr="00821072" w:rsidRDefault="00821072" w:rsidP="00821072">
            <w:pPr>
              <w:ind w:firstLine="0"/>
              <w:jc w:val="center"/>
              <w:rPr>
                <w:color w:val="000000"/>
                <w:sz w:val="24"/>
                <w:szCs w:val="24"/>
              </w:rPr>
            </w:pPr>
            <w:r w:rsidRPr="00821072">
              <w:rPr>
                <w:color w:val="000000"/>
                <w:sz w:val="24"/>
                <w:szCs w:val="24"/>
              </w:rPr>
              <w:t>1.3.</w:t>
            </w:r>
            <w:r w:rsidR="00E63D70">
              <w:rPr>
                <w:color w:val="000000"/>
                <w:sz w:val="24"/>
                <w:szCs w:val="24"/>
              </w:rPr>
              <w:t> </w:t>
            </w:r>
            <w:r w:rsidRPr="00821072">
              <w:rPr>
                <w:color w:val="000000"/>
                <w:sz w:val="24"/>
                <w:szCs w:val="24"/>
              </w:rPr>
              <w:t>Физические науки</w:t>
            </w:r>
          </w:p>
        </w:tc>
        <w:tc>
          <w:tcPr>
            <w:tcW w:w="863" w:type="pct"/>
            <w:tcBorders>
              <w:top w:val="nil"/>
              <w:left w:val="nil"/>
              <w:bottom w:val="single" w:sz="4" w:space="0" w:color="auto"/>
              <w:right w:val="single" w:sz="4" w:space="0" w:color="auto"/>
            </w:tcBorders>
            <w:shd w:val="clear" w:color="auto" w:fill="auto"/>
            <w:vAlign w:val="center"/>
            <w:hideMark/>
          </w:tcPr>
          <w:p w:rsidR="00821072" w:rsidRPr="00821072" w:rsidRDefault="00246C4C" w:rsidP="00821072">
            <w:pPr>
              <w:ind w:firstLine="0"/>
              <w:jc w:val="center"/>
              <w:rPr>
                <w:color w:val="000000"/>
                <w:sz w:val="24"/>
                <w:szCs w:val="24"/>
              </w:rPr>
            </w:pPr>
            <w:r w:rsidRPr="00821072">
              <w:rPr>
                <w:color w:val="000000"/>
                <w:sz w:val="24"/>
                <w:szCs w:val="24"/>
              </w:rPr>
              <w:t>Физика плазмы</w:t>
            </w:r>
          </w:p>
        </w:tc>
        <w:tc>
          <w:tcPr>
            <w:tcW w:w="2205" w:type="pct"/>
            <w:tcBorders>
              <w:top w:val="nil"/>
              <w:left w:val="nil"/>
              <w:bottom w:val="single" w:sz="4" w:space="0" w:color="auto"/>
              <w:right w:val="single" w:sz="4" w:space="0" w:color="auto"/>
            </w:tcBorders>
            <w:shd w:val="clear" w:color="auto" w:fill="auto"/>
            <w:vAlign w:val="center"/>
            <w:hideMark/>
          </w:tcPr>
          <w:p w:rsidR="00821072" w:rsidRPr="00821072" w:rsidRDefault="00821072" w:rsidP="00821072">
            <w:pPr>
              <w:ind w:firstLine="0"/>
              <w:jc w:val="left"/>
              <w:rPr>
                <w:color w:val="000000"/>
                <w:sz w:val="24"/>
                <w:szCs w:val="24"/>
              </w:rPr>
            </w:pPr>
            <w:r w:rsidRPr="00821072">
              <w:rPr>
                <w:color w:val="000000"/>
                <w:sz w:val="24"/>
                <w:szCs w:val="24"/>
              </w:rPr>
              <w:t>1.3.9. Физика плазмы</w:t>
            </w:r>
          </w:p>
        </w:tc>
        <w:tc>
          <w:tcPr>
            <w:tcW w:w="480" w:type="pct"/>
            <w:tcBorders>
              <w:top w:val="nil"/>
              <w:left w:val="nil"/>
              <w:bottom w:val="single" w:sz="4" w:space="0" w:color="auto"/>
              <w:right w:val="single" w:sz="4" w:space="0" w:color="auto"/>
            </w:tcBorders>
            <w:shd w:val="clear" w:color="auto" w:fill="auto"/>
            <w:vAlign w:val="center"/>
            <w:hideMark/>
          </w:tcPr>
          <w:p w:rsidR="00821072" w:rsidRPr="00821072" w:rsidRDefault="00821072" w:rsidP="00821072">
            <w:pPr>
              <w:ind w:firstLine="0"/>
              <w:jc w:val="center"/>
              <w:rPr>
                <w:b/>
                <w:bCs/>
                <w:color w:val="000000"/>
                <w:sz w:val="28"/>
                <w:szCs w:val="28"/>
              </w:rPr>
            </w:pPr>
            <w:r w:rsidRPr="00821072">
              <w:rPr>
                <w:b/>
                <w:bCs/>
                <w:color w:val="000000"/>
                <w:sz w:val="28"/>
                <w:szCs w:val="28"/>
              </w:rPr>
              <w:t>1</w:t>
            </w:r>
          </w:p>
        </w:tc>
        <w:tc>
          <w:tcPr>
            <w:tcW w:w="409" w:type="pct"/>
            <w:tcBorders>
              <w:top w:val="nil"/>
              <w:left w:val="nil"/>
              <w:bottom w:val="single" w:sz="4" w:space="0" w:color="auto"/>
              <w:right w:val="single" w:sz="4" w:space="0" w:color="auto"/>
            </w:tcBorders>
            <w:shd w:val="clear" w:color="auto" w:fill="auto"/>
            <w:vAlign w:val="center"/>
            <w:hideMark/>
          </w:tcPr>
          <w:p w:rsidR="00821072" w:rsidRPr="00821072" w:rsidRDefault="00821072" w:rsidP="00821072">
            <w:pPr>
              <w:ind w:firstLine="0"/>
              <w:jc w:val="center"/>
              <w:rPr>
                <w:b/>
                <w:bCs/>
                <w:color w:val="000000"/>
                <w:sz w:val="28"/>
                <w:szCs w:val="28"/>
              </w:rPr>
            </w:pPr>
            <w:r w:rsidRPr="00821072">
              <w:rPr>
                <w:b/>
                <w:bCs/>
                <w:color w:val="000000"/>
                <w:sz w:val="28"/>
                <w:szCs w:val="28"/>
              </w:rPr>
              <w:t>4 года</w:t>
            </w:r>
          </w:p>
        </w:tc>
      </w:tr>
      <w:tr w:rsidR="00821072" w:rsidRPr="00821072" w:rsidTr="00821072">
        <w:trPr>
          <w:gridAfter w:val="1"/>
          <w:wAfter w:w="360" w:type="dxa"/>
          <w:trHeight w:val="73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821072" w:rsidRPr="00821072" w:rsidRDefault="00821072" w:rsidP="00821072">
            <w:pPr>
              <w:ind w:firstLine="0"/>
              <w:jc w:val="center"/>
              <w:rPr>
                <w:color w:val="000000"/>
                <w:sz w:val="24"/>
                <w:szCs w:val="24"/>
              </w:rPr>
            </w:pPr>
            <w:r w:rsidRPr="00821072">
              <w:rPr>
                <w:color w:val="000000"/>
                <w:sz w:val="24"/>
                <w:szCs w:val="24"/>
              </w:rPr>
              <w:t>2</w:t>
            </w:r>
          </w:p>
        </w:tc>
        <w:tc>
          <w:tcPr>
            <w:tcW w:w="869" w:type="pct"/>
            <w:tcBorders>
              <w:top w:val="nil"/>
              <w:left w:val="nil"/>
              <w:bottom w:val="nil"/>
              <w:right w:val="single" w:sz="4" w:space="0" w:color="auto"/>
            </w:tcBorders>
            <w:shd w:val="clear" w:color="auto" w:fill="auto"/>
            <w:vAlign w:val="center"/>
            <w:hideMark/>
          </w:tcPr>
          <w:p w:rsidR="00821072" w:rsidRPr="00821072" w:rsidRDefault="00821072" w:rsidP="00821072">
            <w:pPr>
              <w:ind w:firstLine="0"/>
              <w:jc w:val="center"/>
              <w:rPr>
                <w:color w:val="000000"/>
                <w:sz w:val="24"/>
                <w:szCs w:val="24"/>
              </w:rPr>
            </w:pPr>
            <w:r w:rsidRPr="00821072">
              <w:rPr>
                <w:color w:val="000000"/>
                <w:sz w:val="24"/>
                <w:szCs w:val="24"/>
              </w:rPr>
              <w:t>1.4.</w:t>
            </w:r>
            <w:r w:rsidR="00E63D70">
              <w:rPr>
                <w:color w:val="000000"/>
                <w:sz w:val="24"/>
                <w:szCs w:val="24"/>
              </w:rPr>
              <w:t> </w:t>
            </w:r>
            <w:r w:rsidRPr="00821072">
              <w:rPr>
                <w:color w:val="000000"/>
                <w:sz w:val="24"/>
                <w:szCs w:val="24"/>
              </w:rPr>
              <w:t>Химические науки</w:t>
            </w:r>
          </w:p>
        </w:tc>
        <w:tc>
          <w:tcPr>
            <w:tcW w:w="863" w:type="pct"/>
            <w:tcBorders>
              <w:top w:val="nil"/>
              <w:left w:val="nil"/>
              <w:bottom w:val="single" w:sz="4" w:space="0" w:color="auto"/>
              <w:right w:val="single" w:sz="4" w:space="0" w:color="auto"/>
            </w:tcBorders>
            <w:shd w:val="clear" w:color="auto" w:fill="auto"/>
            <w:vAlign w:val="center"/>
            <w:hideMark/>
          </w:tcPr>
          <w:p w:rsidR="00821072" w:rsidRPr="00821072" w:rsidRDefault="00246C4C" w:rsidP="00821072">
            <w:pPr>
              <w:ind w:firstLine="0"/>
              <w:jc w:val="center"/>
              <w:rPr>
                <w:color w:val="000000"/>
                <w:sz w:val="24"/>
                <w:szCs w:val="24"/>
              </w:rPr>
            </w:pPr>
            <w:r w:rsidRPr="00821072">
              <w:rPr>
                <w:color w:val="000000"/>
                <w:sz w:val="24"/>
                <w:szCs w:val="24"/>
              </w:rPr>
              <w:t>Физическая химия</w:t>
            </w:r>
          </w:p>
        </w:tc>
        <w:tc>
          <w:tcPr>
            <w:tcW w:w="2205" w:type="pct"/>
            <w:tcBorders>
              <w:top w:val="nil"/>
              <w:left w:val="nil"/>
              <w:bottom w:val="nil"/>
              <w:right w:val="single" w:sz="4" w:space="0" w:color="auto"/>
            </w:tcBorders>
            <w:shd w:val="clear" w:color="auto" w:fill="auto"/>
            <w:vAlign w:val="center"/>
            <w:hideMark/>
          </w:tcPr>
          <w:p w:rsidR="00821072" w:rsidRPr="00821072" w:rsidRDefault="00821072" w:rsidP="00821072">
            <w:pPr>
              <w:ind w:firstLine="0"/>
              <w:jc w:val="left"/>
              <w:rPr>
                <w:color w:val="000000"/>
                <w:sz w:val="24"/>
                <w:szCs w:val="24"/>
              </w:rPr>
            </w:pPr>
            <w:r w:rsidRPr="00821072">
              <w:rPr>
                <w:color w:val="000000"/>
                <w:sz w:val="24"/>
                <w:szCs w:val="24"/>
              </w:rPr>
              <w:t>1.4.4. Физическая химия</w:t>
            </w:r>
          </w:p>
        </w:tc>
        <w:tc>
          <w:tcPr>
            <w:tcW w:w="480" w:type="pct"/>
            <w:tcBorders>
              <w:top w:val="nil"/>
              <w:left w:val="nil"/>
              <w:bottom w:val="single" w:sz="4" w:space="0" w:color="auto"/>
              <w:right w:val="single" w:sz="4" w:space="0" w:color="auto"/>
            </w:tcBorders>
            <w:shd w:val="clear" w:color="auto" w:fill="auto"/>
            <w:vAlign w:val="center"/>
            <w:hideMark/>
          </w:tcPr>
          <w:p w:rsidR="00821072" w:rsidRPr="00821072" w:rsidRDefault="00821072" w:rsidP="00821072">
            <w:pPr>
              <w:ind w:firstLine="0"/>
              <w:jc w:val="center"/>
              <w:rPr>
                <w:b/>
                <w:bCs/>
                <w:color w:val="000000"/>
                <w:sz w:val="28"/>
                <w:szCs w:val="28"/>
              </w:rPr>
            </w:pPr>
            <w:r w:rsidRPr="00821072">
              <w:rPr>
                <w:b/>
                <w:bCs/>
                <w:color w:val="000000"/>
                <w:sz w:val="28"/>
                <w:szCs w:val="28"/>
              </w:rPr>
              <w:t>2</w:t>
            </w:r>
          </w:p>
        </w:tc>
        <w:tc>
          <w:tcPr>
            <w:tcW w:w="409" w:type="pct"/>
            <w:tcBorders>
              <w:top w:val="nil"/>
              <w:left w:val="nil"/>
              <w:bottom w:val="single" w:sz="4" w:space="0" w:color="auto"/>
              <w:right w:val="single" w:sz="4" w:space="0" w:color="auto"/>
            </w:tcBorders>
            <w:shd w:val="clear" w:color="auto" w:fill="auto"/>
            <w:vAlign w:val="center"/>
            <w:hideMark/>
          </w:tcPr>
          <w:p w:rsidR="00821072" w:rsidRPr="00821072" w:rsidRDefault="00821072" w:rsidP="00821072">
            <w:pPr>
              <w:ind w:firstLine="0"/>
              <w:jc w:val="center"/>
              <w:rPr>
                <w:b/>
                <w:bCs/>
                <w:color w:val="000000"/>
                <w:sz w:val="28"/>
                <w:szCs w:val="28"/>
              </w:rPr>
            </w:pPr>
            <w:r w:rsidRPr="00821072">
              <w:rPr>
                <w:b/>
                <w:bCs/>
                <w:color w:val="000000"/>
                <w:sz w:val="28"/>
                <w:szCs w:val="28"/>
              </w:rPr>
              <w:t>4 года</w:t>
            </w:r>
          </w:p>
        </w:tc>
      </w:tr>
      <w:tr w:rsidR="00821072" w:rsidRPr="00821072" w:rsidTr="00821072">
        <w:trPr>
          <w:gridAfter w:val="1"/>
          <w:wAfter w:w="360" w:type="dxa"/>
          <w:trHeight w:val="514"/>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072" w:rsidRPr="00821072" w:rsidRDefault="00821072" w:rsidP="00821072">
            <w:pPr>
              <w:ind w:firstLine="0"/>
              <w:jc w:val="center"/>
              <w:rPr>
                <w:color w:val="000000"/>
                <w:sz w:val="24"/>
                <w:szCs w:val="24"/>
              </w:rPr>
            </w:pPr>
            <w:r w:rsidRPr="00821072">
              <w:rPr>
                <w:color w:val="000000"/>
                <w:sz w:val="24"/>
                <w:szCs w:val="24"/>
              </w:rPr>
              <w:t>3</w:t>
            </w:r>
          </w:p>
        </w:tc>
        <w:tc>
          <w:tcPr>
            <w:tcW w:w="8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1072" w:rsidRPr="00821072" w:rsidRDefault="00821072" w:rsidP="00821072">
            <w:pPr>
              <w:ind w:firstLine="0"/>
              <w:jc w:val="center"/>
              <w:rPr>
                <w:color w:val="000000"/>
                <w:sz w:val="24"/>
                <w:szCs w:val="24"/>
              </w:rPr>
            </w:pPr>
            <w:r w:rsidRPr="00821072">
              <w:rPr>
                <w:color w:val="000000"/>
                <w:sz w:val="24"/>
                <w:szCs w:val="24"/>
              </w:rPr>
              <w:t>1.6.</w:t>
            </w:r>
            <w:r w:rsidR="00E63D70">
              <w:rPr>
                <w:color w:val="000000"/>
                <w:sz w:val="24"/>
                <w:szCs w:val="24"/>
              </w:rPr>
              <w:t> </w:t>
            </w:r>
            <w:r w:rsidRPr="00821072">
              <w:rPr>
                <w:color w:val="000000"/>
                <w:sz w:val="24"/>
                <w:szCs w:val="24"/>
              </w:rPr>
              <w:t>Науки о Земле и окружающей среде</w:t>
            </w:r>
          </w:p>
        </w:tc>
        <w:tc>
          <w:tcPr>
            <w:tcW w:w="863" w:type="pct"/>
            <w:vMerge w:val="restart"/>
            <w:tcBorders>
              <w:top w:val="nil"/>
              <w:left w:val="single" w:sz="4" w:space="0" w:color="auto"/>
              <w:bottom w:val="single" w:sz="4" w:space="0" w:color="000000"/>
              <w:right w:val="single" w:sz="4" w:space="0" w:color="auto"/>
            </w:tcBorders>
            <w:shd w:val="clear" w:color="auto" w:fill="auto"/>
            <w:vAlign w:val="center"/>
            <w:hideMark/>
          </w:tcPr>
          <w:p w:rsidR="00821072" w:rsidRPr="00821072" w:rsidRDefault="00821072" w:rsidP="00821072">
            <w:pPr>
              <w:ind w:firstLine="0"/>
              <w:jc w:val="center"/>
              <w:rPr>
                <w:color w:val="000000"/>
                <w:sz w:val="24"/>
                <w:szCs w:val="24"/>
              </w:rPr>
            </w:pPr>
            <w:r w:rsidRPr="00821072">
              <w:rPr>
                <w:color w:val="000000"/>
                <w:sz w:val="24"/>
                <w:szCs w:val="24"/>
              </w:rPr>
              <w:t>Науки о Земле (Геология)</w:t>
            </w: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821072" w:rsidRPr="00821072" w:rsidRDefault="00821072" w:rsidP="00821072">
            <w:pPr>
              <w:ind w:firstLine="0"/>
              <w:jc w:val="left"/>
              <w:rPr>
                <w:color w:val="000000"/>
                <w:sz w:val="24"/>
                <w:szCs w:val="24"/>
              </w:rPr>
            </w:pPr>
            <w:r w:rsidRPr="00821072">
              <w:rPr>
                <w:color w:val="000000"/>
                <w:sz w:val="24"/>
                <w:szCs w:val="24"/>
              </w:rPr>
              <w:t>1.6.3.</w:t>
            </w:r>
            <w:r w:rsidR="00E63D70">
              <w:rPr>
                <w:color w:val="000000"/>
                <w:sz w:val="24"/>
                <w:szCs w:val="24"/>
              </w:rPr>
              <w:t> </w:t>
            </w:r>
            <w:r w:rsidRPr="00821072">
              <w:rPr>
                <w:color w:val="000000"/>
                <w:sz w:val="24"/>
                <w:szCs w:val="24"/>
              </w:rPr>
              <w:t>Петрология, вулканология</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rsidR="00821072" w:rsidRPr="00821072" w:rsidRDefault="00821072" w:rsidP="00821072">
            <w:pPr>
              <w:ind w:firstLine="0"/>
              <w:jc w:val="center"/>
              <w:rPr>
                <w:b/>
                <w:bCs/>
                <w:color w:val="000000"/>
                <w:sz w:val="28"/>
                <w:szCs w:val="28"/>
              </w:rPr>
            </w:pPr>
            <w:r w:rsidRPr="00821072">
              <w:rPr>
                <w:b/>
                <w:bCs/>
                <w:color w:val="000000"/>
                <w:sz w:val="28"/>
                <w:szCs w:val="28"/>
              </w:rPr>
              <w:t>8</w:t>
            </w:r>
          </w:p>
        </w:tc>
        <w:tc>
          <w:tcPr>
            <w:tcW w:w="409" w:type="pct"/>
            <w:vMerge w:val="restart"/>
            <w:tcBorders>
              <w:top w:val="nil"/>
              <w:left w:val="single" w:sz="4" w:space="0" w:color="auto"/>
              <w:bottom w:val="single" w:sz="4" w:space="0" w:color="000000"/>
              <w:right w:val="single" w:sz="4" w:space="0" w:color="auto"/>
            </w:tcBorders>
            <w:shd w:val="clear" w:color="auto" w:fill="auto"/>
            <w:vAlign w:val="center"/>
            <w:hideMark/>
          </w:tcPr>
          <w:p w:rsidR="00821072" w:rsidRPr="00821072" w:rsidRDefault="00821072" w:rsidP="00821072">
            <w:pPr>
              <w:ind w:firstLine="0"/>
              <w:jc w:val="center"/>
              <w:rPr>
                <w:b/>
                <w:bCs/>
                <w:color w:val="000000"/>
                <w:sz w:val="28"/>
                <w:szCs w:val="28"/>
              </w:rPr>
            </w:pPr>
            <w:r w:rsidRPr="00821072">
              <w:rPr>
                <w:b/>
                <w:bCs/>
                <w:color w:val="000000"/>
                <w:sz w:val="28"/>
                <w:szCs w:val="28"/>
              </w:rPr>
              <w:t>3 года</w:t>
            </w:r>
          </w:p>
        </w:tc>
      </w:tr>
      <w:tr w:rsidR="00821072" w:rsidRPr="00821072" w:rsidTr="00821072">
        <w:trPr>
          <w:gridAfter w:val="1"/>
          <w:wAfter w:w="360" w:type="dxa"/>
          <w:trHeight w:val="704"/>
        </w:trPr>
        <w:tc>
          <w:tcPr>
            <w:tcW w:w="174" w:type="pct"/>
            <w:vMerge/>
            <w:tcBorders>
              <w:top w:val="single" w:sz="4" w:space="0" w:color="auto"/>
              <w:left w:val="single" w:sz="4" w:space="0" w:color="auto"/>
              <w:bottom w:val="single" w:sz="4" w:space="0" w:color="auto"/>
              <w:right w:val="single" w:sz="4" w:space="0" w:color="auto"/>
            </w:tcBorders>
            <w:vAlign w:val="center"/>
            <w:hideMark/>
          </w:tcPr>
          <w:p w:rsidR="00821072" w:rsidRPr="00821072" w:rsidRDefault="00821072" w:rsidP="00821072">
            <w:pPr>
              <w:ind w:firstLine="0"/>
              <w:jc w:val="left"/>
              <w:rPr>
                <w:color w:val="000000"/>
                <w:sz w:val="24"/>
                <w:szCs w:val="24"/>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color w:val="000000"/>
                <w:sz w:val="24"/>
                <w:szCs w:val="24"/>
              </w:rPr>
            </w:pPr>
          </w:p>
        </w:tc>
        <w:tc>
          <w:tcPr>
            <w:tcW w:w="863" w:type="pct"/>
            <w:vMerge/>
            <w:tcBorders>
              <w:top w:val="nil"/>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color w:val="000000"/>
                <w:sz w:val="24"/>
                <w:szCs w:val="24"/>
              </w:rPr>
            </w:pPr>
          </w:p>
        </w:tc>
        <w:tc>
          <w:tcPr>
            <w:tcW w:w="2205" w:type="pct"/>
            <w:tcBorders>
              <w:top w:val="nil"/>
              <w:left w:val="nil"/>
              <w:bottom w:val="nil"/>
              <w:right w:val="single" w:sz="4" w:space="0" w:color="auto"/>
            </w:tcBorders>
            <w:shd w:val="clear" w:color="auto" w:fill="auto"/>
            <w:vAlign w:val="center"/>
            <w:hideMark/>
          </w:tcPr>
          <w:p w:rsidR="00821072" w:rsidRPr="00821072" w:rsidRDefault="00821072" w:rsidP="00821072">
            <w:pPr>
              <w:ind w:firstLine="0"/>
              <w:jc w:val="left"/>
              <w:rPr>
                <w:color w:val="000000"/>
                <w:sz w:val="24"/>
                <w:szCs w:val="24"/>
              </w:rPr>
            </w:pPr>
            <w:r w:rsidRPr="00821072">
              <w:rPr>
                <w:color w:val="000000"/>
                <w:sz w:val="24"/>
                <w:szCs w:val="24"/>
              </w:rPr>
              <w:t>1.6.4.</w:t>
            </w:r>
            <w:r w:rsidR="00E63D70">
              <w:rPr>
                <w:color w:val="000000"/>
                <w:sz w:val="24"/>
                <w:szCs w:val="24"/>
              </w:rPr>
              <w:t> </w:t>
            </w:r>
            <w:r w:rsidRPr="00821072">
              <w:rPr>
                <w:color w:val="000000"/>
                <w:sz w:val="24"/>
                <w:szCs w:val="24"/>
              </w:rPr>
              <w:t>Минералогия, кристаллография. Геохимия, геохимические методы поисков полезных ископаемых</w:t>
            </w:r>
          </w:p>
        </w:tc>
        <w:tc>
          <w:tcPr>
            <w:tcW w:w="480" w:type="pct"/>
            <w:vMerge/>
            <w:tcBorders>
              <w:top w:val="nil"/>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b/>
                <w:bCs/>
                <w:color w:val="000000"/>
                <w:sz w:val="28"/>
                <w:szCs w:val="28"/>
              </w:rPr>
            </w:pPr>
          </w:p>
        </w:tc>
        <w:tc>
          <w:tcPr>
            <w:tcW w:w="409" w:type="pct"/>
            <w:vMerge/>
            <w:tcBorders>
              <w:top w:val="nil"/>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b/>
                <w:bCs/>
                <w:color w:val="000000"/>
                <w:sz w:val="28"/>
                <w:szCs w:val="28"/>
              </w:rPr>
            </w:pPr>
          </w:p>
        </w:tc>
      </w:tr>
      <w:tr w:rsidR="00821072" w:rsidRPr="00821072" w:rsidTr="00821072">
        <w:trPr>
          <w:gridAfter w:val="1"/>
          <w:wAfter w:w="360" w:type="dxa"/>
          <w:trHeight w:val="701"/>
        </w:trPr>
        <w:tc>
          <w:tcPr>
            <w:tcW w:w="174" w:type="pct"/>
            <w:vMerge/>
            <w:tcBorders>
              <w:top w:val="single" w:sz="4" w:space="0" w:color="auto"/>
              <w:left w:val="single" w:sz="4" w:space="0" w:color="auto"/>
              <w:bottom w:val="single" w:sz="4" w:space="0" w:color="auto"/>
              <w:right w:val="single" w:sz="4" w:space="0" w:color="auto"/>
            </w:tcBorders>
            <w:vAlign w:val="center"/>
            <w:hideMark/>
          </w:tcPr>
          <w:p w:rsidR="00821072" w:rsidRPr="00821072" w:rsidRDefault="00821072" w:rsidP="00821072">
            <w:pPr>
              <w:ind w:firstLine="0"/>
              <w:jc w:val="left"/>
              <w:rPr>
                <w:color w:val="000000"/>
                <w:sz w:val="24"/>
                <w:szCs w:val="24"/>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color w:val="000000"/>
                <w:sz w:val="24"/>
                <w:szCs w:val="24"/>
              </w:rPr>
            </w:pPr>
          </w:p>
        </w:tc>
        <w:tc>
          <w:tcPr>
            <w:tcW w:w="863" w:type="pct"/>
            <w:vMerge/>
            <w:tcBorders>
              <w:top w:val="nil"/>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color w:val="000000"/>
                <w:sz w:val="24"/>
                <w:szCs w:val="24"/>
              </w:rPr>
            </w:pP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821072" w:rsidRPr="00821072" w:rsidRDefault="00821072" w:rsidP="00821072">
            <w:pPr>
              <w:ind w:firstLine="0"/>
              <w:jc w:val="left"/>
              <w:rPr>
                <w:color w:val="000000"/>
                <w:sz w:val="24"/>
                <w:szCs w:val="24"/>
              </w:rPr>
            </w:pPr>
            <w:r w:rsidRPr="00821072">
              <w:rPr>
                <w:color w:val="000000"/>
                <w:sz w:val="24"/>
                <w:szCs w:val="24"/>
              </w:rPr>
              <w:t>1.6.10</w:t>
            </w:r>
            <w:r w:rsidR="00E63D70">
              <w:rPr>
                <w:color w:val="000000"/>
                <w:sz w:val="24"/>
                <w:szCs w:val="24"/>
              </w:rPr>
              <w:t>. </w:t>
            </w:r>
            <w:r w:rsidRPr="00821072">
              <w:rPr>
                <w:color w:val="000000"/>
                <w:sz w:val="24"/>
                <w:szCs w:val="24"/>
              </w:rPr>
              <w:t>Геология, поиски и разведка твердых полезных ископаемых, минерагения</w:t>
            </w:r>
          </w:p>
        </w:tc>
        <w:tc>
          <w:tcPr>
            <w:tcW w:w="480" w:type="pct"/>
            <w:vMerge/>
            <w:tcBorders>
              <w:top w:val="nil"/>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b/>
                <w:bCs/>
                <w:color w:val="000000"/>
                <w:sz w:val="28"/>
                <w:szCs w:val="28"/>
              </w:rPr>
            </w:pPr>
          </w:p>
        </w:tc>
        <w:tc>
          <w:tcPr>
            <w:tcW w:w="409" w:type="pct"/>
            <w:vMerge/>
            <w:tcBorders>
              <w:top w:val="nil"/>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b/>
                <w:bCs/>
                <w:color w:val="000000"/>
                <w:sz w:val="28"/>
                <w:szCs w:val="28"/>
              </w:rPr>
            </w:pPr>
          </w:p>
        </w:tc>
      </w:tr>
      <w:tr w:rsidR="00821072" w:rsidRPr="00821072" w:rsidTr="00821072">
        <w:trPr>
          <w:gridAfter w:val="1"/>
          <w:wAfter w:w="360" w:type="dxa"/>
          <w:trHeight w:val="555"/>
        </w:trPr>
        <w:tc>
          <w:tcPr>
            <w:tcW w:w="174" w:type="pct"/>
            <w:vMerge/>
            <w:tcBorders>
              <w:top w:val="single" w:sz="4" w:space="0" w:color="auto"/>
              <w:left w:val="single" w:sz="4" w:space="0" w:color="auto"/>
              <w:bottom w:val="single" w:sz="4" w:space="0" w:color="auto"/>
              <w:right w:val="single" w:sz="4" w:space="0" w:color="auto"/>
            </w:tcBorders>
            <w:vAlign w:val="center"/>
            <w:hideMark/>
          </w:tcPr>
          <w:p w:rsidR="00821072" w:rsidRPr="00821072" w:rsidRDefault="00821072" w:rsidP="00821072">
            <w:pPr>
              <w:ind w:firstLine="0"/>
              <w:jc w:val="left"/>
              <w:rPr>
                <w:color w:val="000000"/>
                <w:sz w:val="24"/>
                <w:szCs w:val="24"/>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color w:val="000000"/>
                <w:sz w:val="24"/>
                <w:szCs w:val="24"/>
              </w:rPr>
            </w:pPr>
          </w:p>
        </w:tc>
        <w:tc>
          <w:tcPr>
            <w:tcW w:w="863" w:type="pct"/>
            <w:vMerge/>
            <w:tcBorders>
              <w:top w:val="nil"/>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color w:val="000000"/>
                <w:sz w:val="24"/>
                <w:szCs w:val="24"/>
              </w:rPr>
            </w:pPr>
          </w:p>
        </w:tc>
        <w:tc>
          <w:tcPr>
            <w:tcW w:w="2205" w:type="pct"/>
            <w:tcBorders>
              <w:top w:val="nil"/>
              <w:left w:val="nil"/>
              <w:bottom w:val="single" w:sz="4" w:space="0" w:color="auto"/>
              <w:right w:val="single" w:sz="4" w:space="0" w:color="auto"/>
            </w:tcBorders>
            <w:shd w:val="clear" w:color="auto" w:fill="auto"/>
            <w:vAlign w:val="center"/>
            <w:hideMark/>
          </w:tcPr>
          <w:p w:rsidR="00821072" w:rsidRPr="00821072" w:rsidRDefault="00821072" w:rsidP="00821072">
            <w:pPr>
              <w:ind w:firstLine="0"/>
              <w:jc w:val="left"/>
              <w:rPr>
                <w:color w:val="000000"/>
                <w:sz w:val="24"/>
                <w:szCs w:val="24"/>
              </w:rPr>
            </w:pPr>
            <w:r w:rsidRPr="00821072">
              <w:rPr>
                <w:color w:val="000000"/>
                <w:sz w:val="24"/>
                <w:szCs w:val="24"/>
              </w:rPr>
              <w:t>1.6.6.</w:t>
            </w:r>
            <w:r w:rsidR="00E63D70">
              <w:rPr>
                <w:color w:val="000000"/>
                <w:sz w:val="24"/>
                <w:szCs w:val="24"/>
              </w:rPr>
              <w:t> </w:t>
            </w:r>
            <w:r w:rsidRPr="00821072">
              <w:rPr>
                <w:color w:val="000000"/>
                <w:sz w:val="24"/>
                <w:szCs w:val="24"/>
              </w:rPr>
              <w:t>Гидрогеология</w:t>
            </w:r>
          </w:p>
        </w:tc>
        <w:tc>
          <w:tcPr>
            <w:tcW w:w="480" w:type="pct"/>
            <w:vMerge/>
            <w:tcBorders>
              <w:top w:val="nil"/>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b/>
                <w:bCs/>
                <w:color w:val="000000"/>
                <w:sz w:val="28"/>
                <w:szCs w:val="28"/>
              </w:rPr>
            </w:pPr>
          </w:p>
        </w:tc>
        <w:tc>
          <w:tcPr>
            <w:tcW w:w="409" w:type="pct"/>
            <w:vMerge/>
            <w:tcBorders>
              <w:top w:val="nil"/>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b/>
                <w:bCs/>
                <w:color w:val="000000"/>
                <w:sz w:val="28"/>
                <w:szCs w:val="28"/>
              </w:rPr>
            </w:pPr>
          </w:p>
        </w:tc>
      </w:tr>
      <w:tr w:rsidR="00821072" w:rsidRPr="00821072" w:rsidTr="00821072">
        <w:trPr>
          <w:gridAfter w:val="1"/>
          <w:wAfter w:w="360" w:type="dxa"/>
          <w:trHeight w:val="717"/>
        </w:trPr>
        <w:tc>
          <w:tcPr>
            <w:tcW w:w="174" w:type="pct"/>
            <w:vMerge/>
            <w:tcBorders>
              <w:top w:val="single" w:sz="4" w:space="0" w:color="auto"/>
              <w:left w:val="single" w:sz="4" w:space="0" w:color="auto"/>
              <w:bottom w:val="single" w:sz="4" w:space="0" w:color="auto"/>
              <w:right w:val="single" w:sz="4" w:space="0" w:color="auto"/>
            </w:tcBorders>
            <w:vAlign w:val="center"/>
            <w:hideMark/>
          </w:tcPr>
          <w:p w:rsidR="00821072" w:rsidRPr="00821072" w:rsidRDefault="00821072" w:rsidP="00821072">
            <w:pPr>
              <w:ind w:firstLine="0"/>
              <w:jc w:val="left"/>
              <w:rPr>
                <w:color w:val="000000"/>
                <w:sz w:val="24"/>
                <w:szCs w:val="24"/>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color w:val="000000"/>
                <w:sz w:val="24"/>
                <w:szCs w:val="24"/>
              </w:rPr>
            </w:pPr>
          </w:p>
        </w:tc>
        <w:tc>
          <w:tcPr>
            <w:tcW w:w="863" w:type="pct"/>
            <w:vMerge/>
            <w:tcBorders>
              <w:top w:val="nil"/>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color w:val="000000"/>
                <w:sz w:val="24"/>
                <w:szCs w:val="24"/>
              </w:rPr>
            </w:pPr>
          </w:p>
        </w:tc>
        <w:tc>
          <w:tcPr>
            <w:tcW w:w="2205" w:type="pct"/>
            <w:tcBorders>
              <w:top w:val="nil"/>
              <w:left w:val="nil"/>
              <w:bottom w:val="single" w:sz="4" w:space="0" w:color="auto"/>
              <w:right w:val="single" w:sz="4" w:space="0" w:color="auto"/>
            </w:tcBorders>
            <w:shd w:val="clear" w:color="auto" w:fill="auto"/>
            <w:vAlign w:val="center"/>
            <w:hideMark/>
          </w:tcPr>
          <w:p w:rsidR="00821072" w:rsidRPr="00821072" w:rsidRDefault="00821072" w:rsidP="00821072">
            <w:pPr>
              <w:ind w:firstLine="0"/>
              <w:jc w:val="left"/>
              <w:rPr>
                <w:color w:val="000000"/>
                <w:sz w:val="24"/>
                <w:szCs w:val="24"/>
              </w:rPr>
            </w:pPr>
            <w:r w:rsidRPr="00821072">
              <w:rPr>
                <w:color w:val="000000"/>
                <w:sz w:val="24"/>
                <w:szCs w:val="24"/>
              </w:rPr>
              <w:t>1.6.7.</w:t>
            </w:r>
            <w:r w:rsidR="00E63D70">
              <w:rPr>
                <w:color w:val="000000"/>
                <w:sz w:val="24"/>
                <w:szCs w:val="24"/>
              </w:rPr>
              <w:t> </w:t>
            </w:r>
            <w:r w:rsidRPr="00821072">
              <w:rPr>
                <w:color w:val="000000"/>
                <w:sz w:val="24"/>
                <w:szCs w:val="24"/>
              </w:rPr>
              <w:t>Инженерная геология, мерзлотоведение и грунтоведение</w:t>
            </w:r>
          </w:p>
        </w:tc>
        <w:tc>
          <w:tcPr>
            <w:tcW w:w="480" w:type="pct"/>
            <w:vMerge/>
            <w:tcBorders>
              <w:top w:val="nil"/>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b/>
                <w:bCs/>
                <w:color w:val="000000"/>
                <w:sz w:val="28"/>
                <w:szCs w:val="28"/>
              </w:rPr>
            </w:pPr>
          </w:p>
        </w:tc>
        <w:tc>
          <w:tcPr>
            <w:tcW w:w="409" w:type="pct"/>
            <w:vMerge/>
            <w:tcBorders>
              <w:top w:val="nil"/>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b/>
                <w:bCs/>
                <w:color w:val="000000"/>
                <w:sz w:val="28"/>
                <w:szCs w:val="28"/>
              </w:rPr>
            </w:pPr>
          </w:p>
        </w:tc>
      </w:tr>
      <w:tr w:rsidR="00821072" w:rsidRPr="00821072" w:rsidTr="00821072">
        <w:trPr>
          <w:gridAfter w:val="1"/>
          <w:wAfter w:w="360" w:type="dxa"/>
          <w:trHeight w:val="825"/>
        </w:trPr>
        <w:tc>
          <w:tcPr>
            <w:tcW w:w="174" w:type="pct"/>
            <w:vMerge/>
            <w:tcBorders>
              <w:top w:val="single" w:sz="4" w:space="0" w:color="auto"/>
              <w:left w:val="single" w:sz="4" w:space="0" w:color="auto"/>
              <w:bottom w:val="single" w:sz="4" w:space="0" w:color="auto"/>
              <w:right w:val="single" w:sz="4" w:space="0" w:color="auto"/>
            </w:tcBorders>
            <w:vAlign w:val="center"/>
            <w:hideMark/>
          </w:tcPr>
          <w:p w:rsidR="00821072" w:rsidRPr="00821072" w:rsidRDefault="00821072" w:rsidP="00821072">
            <w:pPr>
              <w:ind w:firstLine="0"/>
              <w:jc w:val="left"/>
              <w:rPr>
                <w:color w:val="000000"/>
                <w:sz w:val="24"/>
                <w:szCs w:val="24"/>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color w:val="000000"/>
                <w:sz w:val="24"/>
                <w:szCs w:val="24"/>
              </w:rPr>
            </w:pPr>
          </w:p>
        </w:tc>
        <w:tc>
          <w:tcPr>
            <w:tcW w:w="863" w:type="pct"/>
            <w:vMerge/>
            <w:tcBorders>
              <w:top w:val="nil"/>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color w:val="000000"/>
                <w:sz w:val="24"/>
                <w:szCs w:val="24"/>
              </w:rPr>
            </w:pPr>
          </w:p>
        </w:tc>
        <w:tc>
          <w:tcPr>
            <w:tcW w:w="2205" w:type="pct"/>
            <w:tcBorders>
              <w:top w:val="nil"/>
              <w:left w:val="nil"/>
              <w:bottom w:val="single" w:sz="4" w:space="0" w:color="auto"/>
              <w:right w:val="single" w:sz="4" w:space="0" w:color="auto"/>
            </w:tcBorders>
            <w:shd w:val="clear" w:color="auto" w:fill="auto"/>
            <w:vAlign w:val="center"/>
            <w:hideMark/>
          </w:tcPr>
          <w:p w:rsidR="00821072" w:rsidRPr="00821072" w:rsidRDefault="00821072" w:rsidP="00821072">
            <w:pPr>
              <w:ind w:firstLine="0"/>
              <w:jc w:val="left"/>
              <w:rPr>
                <w:color w:val="000000"/>
                <w:sz w:val="24"/>
                <w:szCs w:val="24"/>
              </w:rPr>
            </w:pPr>
            <w:r w:rsidRPr="00821072">
              <w:rPr>
                <w:color w:val="000000"/>
                <w:sz w:val="24"/>
                <w:szCs w:val="24"/>
              </w:rPr>
              <w:t>1.6.1.</w:t>
            </w:r>
            <w:r w:rsidR="00E63D70">
              <w:rPr>
                <w:color w:val="000000"/>
                <w:sz w:val="24"/>
                <w:szCs w:val="24"/>
              </w:rPr>
              <w:t> </w:t>
            </w:r>
            <w:r w:rsidRPr="00821072">
              <w:rPr>
                <w:color w:val="000000"/>
                <w:sz w:val="24"/>
                <w:szCs w:val="24"/>
              </w:rPr>
              <w:t>Общая и региональная геология. Тектоника и геодинамика</w:t>
            </w:r>
          </w:p>
        </w:tc>
        <w:tc>
          <w:tcPr>
            <w:tcW w:w="480" w:type="pct"/>
            <w:vMerge/>
            <w:tcBorders>
              <w:top w:val="nil"/>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b/>
                <w:bCs/>
                <w:color w:val="000000"/>
                <w:sz w:val="28"/>
                <w:szCs w:val="28"/>
              </w:rPr>
            </w:pPr>
          </w:p>
        </w:tc>
        <w:tc>
          <w:tcPr>
            <w:tcW w:w="409" w:type="pct"/>
            <w:vMerge/>
            <w:tcBorders>
              <w:top w:val="nil"/>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b/>
                <w:bCs/>
                <w:color w:val="000000"/>
                <w:sz w:val="28"/>
                <w:szCs w:val="28"/>
              </w:rPr>
            </w:pPr>
          </w:p>
        </w:tc>
      </w:tr>
      <w:tr w:rsidR="00821072" w:rsidRPr="00821072" w:rsidTr="00821072">
        <w:trPr>
          <w:gridAfter w:val="1"/>
          <w:wAfter w:w="360" w:type="dxa"/>
          <w:trHeight w:val="525"/>
        </w:trPr>
        <w:tc>
          <w:tcPr>
            <w:tcW w:w="174" w:type="pct"/>
            <w:vMerge/>
            <w:tcBorders>
              <w:top w:val="single" w:sz="4" w:space="0" w:color="auto"/>
              <w:left w:val="single" w:sz="4" w:space="0" w:color="auto"/>
              <w:bottom w:val="single" w:sz="4" w:space="0" w:color="auto"/>
              <w:right w:val="single" w:sz="4" w:space="0" w:color="auto"/>
            </w:tcBorders>
            <w:vAlign w:val="center"/>
            <w:hideMark/>
          </w:tcPr>
          <w:p w:rsidR="00821072" w:rsidRPr="00821072" w:rsidRDefault="00821072" w:rsidP="00821072">
            <w:pPr>
              <w:ind w:firstLine="0"/>
              <w:jc w:val="left"/>
              <w:rPr>
                <w:color w:val="000000"/>
                <w:sz w:val="24"/>
                <w:szCs w:val="24"/>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color w:val="000000"/>
                <w:sz w:val="24"/>
                <w:szCs w:val="24"/>
              </w:rPr>
            </w:pPr>
          </w:p>
        </w:tc>
        <w:tc>
          <w:tcPr>
            <w:tcW w:w="863" w:type="pct"/>
            <w:vMerge/>
            <w:tcBorders>
              <w:top w:val="nil"/>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color w:val="000000"/>
                <w:sz w:val="24"/>
                <w:szCs w:val="24"/>
              </w:rPr>
            </w:pPr>
          </w:p>
        </w:tc>
        <w:tc>
          <w:tcPr>
            <w:tcW w:w="2205" w:type="pct"/>
            <w:tcBorders>
              <w:top w:val="nil"/>
              <w:left w:val="nil"/>
              <w:bottom w:val="single" w:sz="4" w:space="0" w:color="auto"/>
              <w:right w:val="single" w:sz="4" w:space="0" w:color="auto"/>
            </w:tcBorders>
            <w:shd w:val="clear" w:color="auto" w:fill="auto"/>
            <w:vAlign w:val="center"/>
            <w:hideMark/>
          </w:tcPr>
          <w:p w:rsidR="00821072" w:rsidRPr="00821072" w:rsidRDefault="00821072" w:rsidP="00821072">
            <w:pPr>
              <w:ind w:firstLine="0"/>
              <w:jc w:val="left"/>
              <w:rPr>
                <w:color w:val="000000"/>
                <w:sz w:val="24"/>
                <w:szCs w:val="24"/>
              </w:rPr>
            </w:pPr>
            <w:r w:rsidRPr="00821072">
              <w:rPr>
                <w:color w:val="000000"/>
                <w:sz w:val="24"/>
                <w:szCs w:val="24"/>
              </w:rPr>
              <w:t>1.6.9.</w:t>
            </w:r>
            <w:r w:rsidR="00E63D70">
              <w:rPr>
                <w:color w:val="000000"/>
                <w:sz w:val="24"/>
                <w:szCs w:val="24"/>
              </w:rPr>
              <w:t> </w:t>
            </w:r>
            <w:r w:rsidRPr="00821072">
              <w:rPr>
                <w:color w:val="000000"/>
                <w:sz w:val="24"/>
                <w:szCs w:val="24"/>
              </w:rPr>
              <w:t>Геофизика</w:t>
            </w:r>
          </w:p>
        </w:tc>
        <w:tc>
          <w:tcPr>
            <w:tcW w:w="480" w:type="pct"/>
            <w:vMerge/>
            <w:tcBorders>
              <w:top w:val="nil"/>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b/>
                <w:bCs/>
                <w:color w:val="000000"/>
                <w:sz w:val="28"/>
                <w:szCs w:val="28"/>
              </w:rPr>
            </w:pPr>
          </w:p>
        </w:tc>
        <w:tc>
          <w:tcPr>
            <w:tcW w:w="409" w:type="pct"/>
            <w:vMerge/>
            <w:tcBorders>
              <w:top w:val="nil"/>
              <w:left w:val="single" w:sz="4" w:space="0" w:color="auto"/>
              <w:bottom w:val="single" w:sz="4" w:space="0" w:color="auto"/>
              <w:right w:val="single" w:sz="4" w:space="0" w:color="auto"/>
            </w:tcBorders>
            <w:vAlign w:val="center"/>
            <w:hideMark/>
          </w:tcPr>
          <w:p w:rsidR="00821072" w:rsidRPr="00821072" w:rsidRDefault="00821072" w:rsidP="00821072">
            <w:pPr>
              <w:ind w:firstLine="0"/>
              <w:jc w:val="left"/>
              <w:rPr>
                <w:b/>
                <w:bCs/>
                <w:color w:val="000000"/>
                <w:sz w:val="28"/>
                <w:szCs w:val="28"/>
              </w:rPr>
            </w:pPr>
          </w:p>
        </w:tc>
      </w:tr>
      <w:tr w:rsidR="00821072" w:rsidRPr="00821072" w:rsidTr="00821072">
        <w:trPr>
          <w:gridAfter w:val="1"/>
          <w:wAfter w:w="360" w:type="dxa"/>
          <w:trHeight w:val="735"/>
        </w:trPr>
        <w:tc>
          <w:tcPr>
            <w:tcW w:w="174" w:type="pct"/>
            <w:vMerge/>
            <w:tcBorders>
              <w:top w:val="single" w:sz="4" w:space="0" w:color="auto"/>
              <w:left w:val="single" w:sz="4" w:space="0" w:color="auto"/>
              <w:bottom w:val="single" w:sz="4" w:space="0" w:color="auto"/>
              <w:right w:val="single" w:sz="4" w:space="0" w:color="auto"/>
            </w:tcBorders>
            <w:vAlign w:val="center"/>
            <w:hideMark/>
          </w:tcPr>
          <w:p w:rsidR="00821072" w:rsidRPr="00821072" w:rsidRDefault="00821072" w:rsidP="00821072">
            <w:pPr>
              <w:ind w:firstLine="0"/>
              <w:jc w:val="left"/>
              <w:rPr>
                <w:color w:val="000000"/>
                <w:sz w:val="24"/>
                <w:szCs w:val="24"/>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color w:val="000000"/>
                <w:sz w:val="24"/>
                <w:szCs w:val="24"/>
              </w:rPr>
            </w:pPr>
          </w:p>
        </w:tc>
        <w:tc>
          <w:tcPr>
            <w:tcW w:w="863" w:type="pct"/>
            <w:vMerge/>
            <w:tcBorders>
              <w:top w:val="nil"/>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color w:val="000000"/>
                <w:sz w:val="24"/>
                <w:szCs w:val="24"/>
              </w:rPr>
            </w:pPr>
          </w:p>
        </w:tc>
        <w:tc>
          <w:tcPr>
            <w:tcW w:w="2205" w:type="pct"/>
            <w:tcBorders>
              <w:top w:val="nil"/>
              <w:left w:val="nil"/>
              <w:bottom w:val="single" w:sz="4" w:space="0" w:color="auto"/>
              <w:right w:val="single" w:sz="4" w:space="0" w:color="auto"/>
            </w:tcBorders>
            <w:shd w:val="clear" w:color="auto" w:fill="auto"/>
            <w:vAlign w:val="center"/>
            <w:hideMark/>
          </w:tcPr>
          <w:p w:rsidR="00821072" w:rsidRPr="00821072" w:rsidRDefault="00821072" w:rsidP="00821072">
            <w:pPr>
              <w:ind w:firstLine="0"/>
              <w:jc w:val="left"/>
              <w:rPr>
                <w:color w:val="000000"/>
                <w:sz w:val="24"/>
                <w:szCs w:val="24"/>
              </w:rPr>
            </w:pPr>
            <w:r w:rsidRPr="00821072">
              <w:rPr>
                <w:color w:val="000000"/>
                <w:sz w:val="24"/>
                <w:szCs w:val="24"/>
              </w:rPr>
              <w:t>1.6.11.</w:t>
            </w:r>
            <w:r w:rsidR="00E63D70">
              <w:rPr>
                <w:color w:val="000000"/>
                <w:sz w:val="24"/>
                <w:szCs w:val="24"/>
              </w:rPr>
              <w:t> </w:t>
            </w:r>
            <w:r w:rsidRPr="00821072">
              <w:rPr>
                <w:color w:val="000000"/>
                <w:sz w:val="24"/>
                <w:szCs w:val="24"/>
              </w:rPr>
              <w:t>Геология, поиски, разведка и эксплуатация нфтяных и газовых месторождений</w:t>
            </w:r>
          </w:p>
        </w:tc>
        <w:tc>
          <w:tcPr>
            <w:tcW w:w="480" w:type="pct"/>
            <w:vMerge/>
            <w:tcBorders>
              <w:top w:val="nil"/>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b/>
                <w:bCs/>
                <w:color w:val="000000"/>
                <w:sz w:val="28"/>
                <w:szCs w:val="28"/>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821072" w:rsidRPr="00821072" w:rsidRDefault="00821072" w:rsidP="00821072">
            <w:pPr>
              <w:ind w:firstLine="0"/>
              <w:jc w:val="left"/>
              <w:rPr>
                <w:b/>
                <w:bCs/>
                <w:color w:val="000000"/>
                <w:sz w:val="28"/>
                <w:szCs w:val="28"/>
              </w:rPr>
            </w:pPr>
          </w:p>
        </w:tc>
      </w:tr>
      <w:tr w:rsidR="00821072" w:rsidRPr="00821072" w:rsidTr="00821072">
        <w:trPr>
          <w:gridAfter w:val="1"/>
          <w:wAfter w:w="360" w:type="dxa"/>
          <w:trHeight w:hRule="exact" w:val="578"/>
          <w:tblHeader/>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1072" w:rsidRPr="00821072" w:rsidRDefault="00821072" w:rsidP="00821072">
            <w:pPr>
              <w:ind w:firstLine="0"/>
              <w:jc w:val="center"/>
              <w:rPr>
                <w:b/>
                <w:bCs/>
                <w:color w:val="000000"/>
                <w:szCs w:val="22"/>
              </w:rPr>
            </w:pPr>
            <w:r w:rsidRPr="00821072">
              <w:rPr>
                <w:b/>
                <w:bCs/>
                <w:color w:val="000000"/>
                <w:szCs w:val="22"/>
              </w:rPr>
              <w:lastRenderedPageBreak/>
              <w:t>№ пп</w:t>
            </w:r>
          </w:p>
        </w:tc>
        <w:tc>
          <w:tcPr>
            <w:tcW w:w="8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1072" w:rsidRPr="00821072" w:rsidRDefault="00821072" w:rsidP="00821072">
            <w:pPr>
              <w:ind w:firstLine="0"/>
              <w:jc w:val="center"/>
              <w:rPr>
                <w:b/>
                <w:bCs/>
                <w:color w:val="000000"/>
                <w:szCs w:val="22"/>
              </w:rPr>
            </w:pPr>
            <w:r w:rsidRPr="00821072">
              <w:rPr>
                <w:b/>
                <w:bCs/>
                <w:color w:val="000000"/>
                <w:szCs w:val="22"/>
              </w:rPr>
              <w:t>Группа научных специальностей</w:t>
            </w:r>
          </w:p>
        </w:tc>
        <w:tc>
          <w:tcPr>
            <w:tcW w:w="8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1072" w:rsidRPr="00821072" w:rsidRDefault="00821072" w:rsidP="00821072">
            <w:pPr>
              <w:ind w:firstLine="0"/>
              <w:jc w:val="center"/>
              <w:rPr>
                <w:b/>
                <w:bCs/>
                <w:color w:val="000000"/>
                <w:szCs w:val="22"/>
              </w:rPr>
            </w:pPr>
            <w:r w:rsidRPr="00821072">
              <w:rPr>
                <w:b/>
                <w:bCs/>
                <w:color w:val="000000"/>
                <w:szCs w:val="22"/>
              </w:rPr>
              <w:t>Конкурсная группа</w:t>
            </w:r>
          </w:p>
        </w:tc>
        <w:tc>
          <w:tcPr>
            <w:tcW w:w="22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1072" w:rsidRPr="00821072" w:rsidRDefault="00821072" w:rsidP="00821072">
            <w:pPr>
              <w:ind w:firstLine="0"/>
              <w:jc w:val="center"/>
              <w:rPr>
                <w:b/>
                <w:bCs/>
                <w:color w:val="000000"/>
                <w:szCs w:val="22"/>
              </w:rPr>
            </w:pPr>
            <w:r w:rsidRPr="00821072">
              <w:rPr>
                <w:b/>
                <w:bCs/>
                <w:color w:val="000000"/>
                <w:szCs w:val="22"/>
              </w:rPr>
              <w:t>Научная специальность</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072" w:rsidRPr="00821072" w:rsidRDefault="00821072" w:rsidP="00821072">
            <w:pPr>
              <w:ind w:firstLine="0"/>
              <w:jc w:val="center"/>
              <w:rPr>
                <w:b/>
                <w:bCs/>
                <w:color w:val="000000"/>
                <w:szCs w:val="22"/>
              </w:rPr>
            </w:pPr>
            <w:r w:rsidRPr="00821072">
              <w:rPr>
                <w:b/>
                <w:bCs/>
                <w:color w:val="000000"/>
                <w:szCs w:val="22"/>
              </w:rPr>
              <w:t>Количество мест</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072" w:rsidRPr="00821072" w:rsidRDefault="00821072" w:rsidP="00821072">
            <w:pPr>
              <w:ind w:firstLine="0"/>
              <w:jc w:val="center"/>
              <w:rPr>
                <w:b/>
                <w:bCs/>
                <w:color w:val="000000"/>
                <w:szCs w:val="22"/>
              </w:rPr>
            </w:pPr>
            <w:r w:rsidRPr="00821072">
              <w:rPr>
                <w:b/>
                <w:bCs/>
                <w:color w:val="000000"/>
                <w:szCs w:val="22"/>
              </w:rPr>
              <w:t>Срок обучения</w:t>
            </w:r>
          </w:p>
        </w:tc>
      </w:tr>
      <w:tr w:rsidR="00821072" w:rsidRPr="00821072" w:rsidTr="00821072">
        <w:trPr>
          <w:gridAfter w:val="1"/>
          <w:wAfter w:w="360" w:type="dxa"/>
          <w:trHeight w:val="253"/>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b/>
                <w:bCs/>
                <w:color w:val="000000"/>
                <w:szCs w:val="22"/>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b/>
                <w:bCs/>
                <w:color w:val="000000"/>
                <w:szCs w:val="22"/>
              </w:rPr>
            </w:pPr>
          </w:p>
        </w:tc>
        <w:tc>
          <w:tcPr>
            <w:tcW w:w="863" w:type="pct"/>
            <w:vMerge/>
            <w:tcBorders>
              <w:top w:val="single" w:sz="4" w:space="0" w:color="auto"/>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b/>
                <w:bCs/>
                <w:color w:val="000000"/>
                <w:szCs w:val="22"/>
              </w:rPr>
            </w:pPr>
          </w:p>
        </w:tc>
        <w:tc>
          <w:tcPr>
            <w:tcW w:w="2205" w:type="pct"/>
            <w:vMerge/>
            <w:tcBorders>
              <w:top w:val="single" w:sz="4" w:space="0" w:color="auto"/>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b/>
                <w:bCs/>
                <w:color w:val="000000"/>
                <w:szCs w:val="22"/>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821072" w:rsidRPr="00821072" w:rsidRDefault="00821072" w:rsidP="00821072">
            <w:pPr>
              <w:ind w:firstLine="0"/>
              <w:jc w:val="left"/>
              <w:rPr>
                <w:b/>
                <w:bCs/>
                <w:color w:val="000000"/>
                <w:szCs w:val="22"/>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821072" w:rsidRPr="00821072" w:rsidRDefault="00821072" w:rsidP="00821072">
            <w:pPr>
              <w:ind w:firstLine="0"/>
              <w:jc w:val="left"/>
              <w:rPr>
                <w:b/>
                <w:bCs/>
                <w:color w:val="000000"/>
                <w:szCs w:val="22"/>
              </w:rPr>
            </w:pPr>
          </w:p>
        </w:tc>
      </w:tr>
      <w:tr w:rsidR="00821072" w:rsidRPr="00821072" w:rsidTr="00A87CED">
        <w:trPr>
          <w:gridAfter w:val="1"/>
          <w:wAfter w:w="360" w:type="dxa"/>
          <w:trHeight w:val="765"/>
        </w:trPr>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1072" w:rsidRPr="00821072" w:rsidRDefault="00821072" w:rsidP="00821072">
            <w:pPr>
              <w:ind w:firstLine="0"/>
              <w:jc w:val="center"/>
              <w:rPr>
                <w:color w:val="000000"/>
                <w:sz w:val="24"/>
                <w:szCs w:val="24"/>
              </w:rPr>
            </w:pPr>
            <w:r w:rsidRPr="00821072">
              <w:rPr>
                <w:color w:val="000000"/>
                <w:sz w:val="24"/>
                <w:szCs w:val="24"/>
              </w:rPr>
              <w:t>4</w:t>
            </w:r>
          </w:p>
        </w:tc>
        <w:tc>
          <w:tcPr>
            <w:tcW w:w="869" w:type="pct"/>
            <w:tcBorders>
              <w:top w:val="nil"/>
              <w:left w:val="nil"/>
              <w:bottom w:val="single" w:sz="4" w:space="0" w:color="auto"/>
              <w:right w:val="single" w:sz="4" w:space="0" w:color="auto"/>
            </w:tcBorders>
            <w:shd w:val="clear" w:color="auto" w:fill="auto"/>
            <w:vAlign w:val="center"/>
            <w:hideMark/>
          </w:tcPr>
          <w:p w:rsidR="00821072" w:rsidRPr="00821072" w:rsidRDefault="00821072" w:rsidP="00821072">
            <w:pPr>
              <w:ind w:firstLine="0"/>
              <w:jc w:val="center"/>
              <w:rPr>
                <w:color w:val="000000"/>
                <w:sz w:val="24"/>
                <w:szCs w:val="24"/>
              </w:rPr>
            </w:pPr>
            <w:r w:rsidRPr="00821072">
              <w:rPr>
                <w:color w:val="000000"/>
                <w:sz w:val="24"/>
                <w:szCs w:val="24"/>
              </w:rPr>
              <w:t>1.6.</w:t>
            </w:r>
            <w:r w:rsidR="00E63D70">
              <w:rPr>
                <w:color w:val="000000"/>
                <w:sz w:val="24"/>
                <w:szCs w:val="24"/>
              </w:rPr>
              <w:t> </w:t>
            </w:r>
            <w:r w:rsidRPr="00821072">
              <w:rPr>
                <w:color w:val="000000"/>
                <w:sz w:val="24"/>
                <w:szCs w:val="24"/>
              </w:rPr>
              <w:t>Науки о Земле и окружающей среде</w:t>
            </w:r>
          </w:p>
        </w:tc>
        <w:tc>
          <w:tcPr>
            <w:tcW w:w="863" w:type="pct"/>
            <w:tcBorders>
              <w:top w:val="nil"/>
              <w:left w:val="nil"/>
              <w:bottom w:val="single" w:sz="4" w:space="0" w:color="auto"/>
              <w:right w:val="single" w:sz="4" w:space="0" w:color="auto"/>
            </w:tcBorders>
            <w:shd w:val="clear" w:color="auto" w:fill="auto"/>
            <w:vAlign w:val="center"/>
            <w:hideMark/>
          </w:tcPr>
          <w:p w:rsidR="00821072" w:rsidRPr="00821072" w:rsidRDefault="00821072" w:rsidP="00821072">
            <w:pPr>
              <w:ind w:firstLine="0"/>
              <w:jc w:val="center"/>
              <w:rPr>
                <w:color w:val="000000"/>
                <w:sz w:val="24"/>
                <w:szCs w:val="24"/>
              </w:rPr>
            </w:pPr>
            <w:r w:rsidRPr="00821072">
              <w:rPr>
                <w:color w:val="000000"/>
                <w:sz w:val="24"/>
                <w:szCs w:val="24"/>
              </w:rPr>
              <w:t>Науки о Земле (Кадастр)</w:t>
            </w:r>
          </w:p>
        </w:tc>
        <w:tc>
          <w:tcPr>
            <w:tcW w:w="2205" w:type="pct"/>
            <w:tcBorders>
              <w:top w:val="nil"/>
              <w:left w:val="nil"/>
              <w:bottom w:val="single" w:sz="4" w:space="0" w:color="auto"/>
              <w:right w:val="single" w:sz="4" w:space="0" w:color="auto"/>
            </w:tcBorders>
            <w:shd w:val="clear" w:color="auto" w:fill="auto"/>
            <w:vAlign w:val="center"/>
            <w:hideMark/>
          </w:tcPr>
          <w:p w:rsidR="00821072" w:rsidRPr="00821072" w:rsidRDefault="00821072" w:rsidP="00821072">
            <w:pPr>
              <w:ind w:firstLine="0"/>
              <w:jc w:val="left"/>
              <w:rPr>
                <w:color w:val="000000"/>
                <w:sz w:val="24"/>
                <w:szCs w:val="24"/>
              </w:rPr>
            </w:pPr>
            <w:r w:rsidRPr="00821072">
              <w:rPr>
                <w:color w:val="000000"/>
                <w:sz w:val="24"/>
                <w:szCs w:val="24"/>
              </w:rPr>
              <w:t>1.6.15.</w:t>
            </w:r>
            <w:r w:rsidR="00E63D70">
              <w:rPr>
                <w:color w:val="000000"/>
                <w:sz w:val="24"/>
                <w:szCs w:val="24"/>
              </w:rPr>
              <w:t> </w:t>
            </w:r>
            <w:r w:rsidRPr="00821072">
              <w:rPr>
                <w:color w:val="000000"/>
                <w:sz w:val="24"/>
                <w:szCs w:val="24"/>
              </w:rPr>
              <w:t>Землеустройство, кадастр и мониторинг земель</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821072" w:rsidRPr="00821072" w:rsidRDefault="00821072" w:rsidP="00821072">
            <w:pPr>
              <w:ind w:firstLine="0"/>
              <w:jc w:val="center"/>
              <w:rPr>
                <w:b/>
                <w:bCs/>
                <w:color w:val="000000"/>
                <w:sz w:val="28"/>
                <w:szCs w:val="28"/>
              </w:rPr>
            </w:pPr>
            <w:r w:rsidRPr="00821072">
              <w:rPr>
                <w:b/>
                <w:bCs/>
                <w:color w:val="000000"/>
                <w:sz w:val="28"/>
                <w:szCs w:val="28"/>
              </w:rPr>
              <w:t>1</w:t>
            </w:r>
          </w:p>
        </w:tc>
        <w:tc>
          <w:tcPr>
            <w:tcW w:w="409" w:type="pct"/>
            <w:tcBorders>
              <w:top w:val="single" w:sz="4" w:space="0" w:color="auto"/>
              <w:left w:val="single" w:sz="4" w:space="0" w:color="auto"/>
              <w:bottom w:val="single" w:sz="4" w:space="0" w:color="auto"/>
              <w:right w:val="single" w:sz="4" w:space="0" w:color="auto"/>
            </w:tcBorders>
            <w:vAlign w:val="center"/>
            <w:hideMark/>
          </w:tcPr>
          <w:p w:rsidR="00821072" w:rsidRPr="00821072" w:rsidRDefault="00821072" w:rsidP="00821072">
            <w:pPr>
              <w:ind w:firstLine="31"/>
              <w:jc w:val="center"/>
              <w:rPr>
                <w:b/>
                <w:bCs/>
                <w:color w:val="000000"/>
                <w:sz w:val="28"/>
                <w:szCs w:val="28"/>
              </w:rPr>
            </w:pPr>
            <w:r>
              <w:rPr>
                <w:b/>
                <w:bCs/>
                <w:color w:val="000000"/>
                <w:sz w:val="28"/>
                <w:szCs w:val="28"/>
              </w:rPr>
              <w:t xml:space="preserve">3 </w:t>
            </w:r>
            <w:r w:rsidRPr="00821072">
              <w:rPr>
                <w:b/>
                <w:bCs/>
                <w:color w:val="000000"/>
                <w:sz w:val="28"/>
                <w:szCs w:val="28"/>
              </w:rPr>
              <w:t>года</w:t>
            </w:r>
          </w:p>
        </w:tc>
      </w:tr>
      <w:tr w:rsidR="00821072" w:rsidRPr="00821072" w:rsidTr="004C4931">
        <w:trPr>
          <w:gridAfter w:val="1"/>
          <w:wAfter w:w="360" w:type="dxa"/>
          <w:trHeight w:val="918"/>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821072" w:rsidRPr="00821072" w:rsidRDefault="00821072" w:rsidP="00821072">
            <w:pPr>
              <w:ind w:firstLine="0"/>
              <w:jc w:val="center"/>
              <w:rPr>
                <w:color w:val="000000"/>
                <w:sz w:val="24"/>
                <w:szCs w:val="24"/>
              </w:rPr>
            </w:pPr>
            <w:r w:rsidRPr="00821072">
              <w:rPr>
                <w:color w:val="000000"/>
                <w:sz w:val="24"/>
                <w:szCs w:val="24"/>
              </w:rPr>
              <w:t>5</w:t>
            </w:r>
          </w:p>
        </w:tc>
        <w:tc>
          <w:tcPr>
            <w:tcW w:w="869" w:type="pct"/>
            <w:tcBorders>
              <w:top w:val="nil"/>
              <w:left w:val="nil"/>
              <w:bottom w:val="single" w:sz="4" w:space="0" w:color="auto"/>
              <w:right w:val="single" w:sz="4" w:space="0" w:color="auto"/>
            </w:tcBorders>
            <w:shd w:val="clear" w:color="auto" w:fill="auto"/>
            <w:vAlign w:val="center"/>
            <w:hideMark/>
          </w:tcPr>
          <w:p w:rsidR="00821072" w:rsidRPr="00821072" w:rsidRDefault="00821072" w:rsidP="00821072">
            <w:pPr>
              <w:ind w:firstLine="0"/>
              <w:jc w:val="center"/>
              <w:rPr>
                <w:color w:val="000000"/>
                <w:sz w:val="24"/>
                <w:szCs w:val="24"/>
              </w:rPr>
            </w:pPr>
            <w:r w:rsidRPr="00821072">
              <w:rPr>
                <w:color w:val="000000"/>
                <w:sz w:val="24"/>
                <w:szCs w:val="24"/>
              </w:rPr>
              <w:t>1.6.</w:t>
            </w:r>
            <w:r w:rsidR="00E63D70">
              <w:rPr>
                <w:color w:val="000000"/>
                <w:sz w:val="24"/>
                <w:szCs w:val="24"/>
              </w:rPr>
              <w:t> </w:t>
            </w:r>
            <w:r w:rsidRPr="00821072">
              <w:rPr>
                <w:color w:val="000000"/>
                <w:sz w:val="24"/>
                <w:szCs w:val="24"/>
              </w:rPr>
              <w:t>Науки о Земле и окружающей среде</w:t>
            </w:r>
          </w:p>
        </w:tc>
        <w:tc>
          <w:tcPr>
            <w:tcW w:w="863" w:type="pct"/>
            <w:tcBorders>
              <w:top w:val="nil"/>
              <w:left w:val="nil"/>
              <w:bottom w:val="single" w:sz="4" w:space="0" w:color="auto"/>
              <w:right w:val="single" w:sz="4" w:space="0" w:color="auto"/>
            </w:tcBorders>
            <w:shd w:val="clear" w:color="auto" w:fill="auto"/>
            <w:vAlign w:val="center"/>
            <w:hideMark/>
          </w:tcPr>
          <w:p w:rsidR="00821072" w:rsidRPr="00821072" w:rsidRDefault="00821072" w:rsidP="00821072">
            <w:pPr>
              <w:ind w:firstLine="0"/>
              <w:jc w:val="center"/>
              <w:rPr>
                <w:color w:val="000000"/>
                <w:sz w:val="24"/>
                <w:szCs w:val="24"/>
              </w:rPr>
            </w:pPr>
            <w:r w:rsidRPr="00821072">
              <w:rPr>
                <w:color w:val="000000"/>
                <w:sz w:val="24"/>
                <w:szCs w:val="24"/>
              </w:rPr>
              <w:t>Геоэкология</w:t>
            </w:r>
          </w:p>
        </w:tc>
        <w:tc>
          <w:tcPr>
            <w:tcW w:w="2205" w:type="pct"/>
            <w:tcBorders>
              <w:top w:val="nil"/>
              <w:left w:val="nil"/>
              <w:bottom w:val="single" w:sz="4" w:space="0" w:color="auto"/>
              <w:right w:val="single" w:sz="4" w:space="0" w:color="auto"/>
            </w:tcBorders>
            <w:shd w:val="clear" w:color="auto" w:fill="auto"/>
            <w:vAlign w:val="center"/>
            <w:hideMark/>
          </w:tcPr>
          <w:p w:rsidR="00821072" w:rsidRPr="00821072" w:rsidRDefault="00821072" w:rsidP="00821072">
            <w:pPr>
              <w:ind w:firstLine="0"/>
              <w:jc w:val="left"/>
              <w:rPr>
                <w:color w:val="000000"/>
                <w:sz w:val="24"/>
                <w:szCs w:val="24"/>
              </w:rPr>
            </w:pPr>
            <w:r w:rsidRPr="00821072">
              <w:rPr>
                <w:color w:val="000000"/>
                <w:sz w:val="24"/>
                <w:szCs w:val="24"/>
              </w:rPr>
              <w:t>1.6.21</w:t>
            </w:r>
            <w:r w:rsidR="00E63D70">
              <w:rPr>
                <w:color w:val="000000"/>
                <w:sz w:val="24"/>
                <w:szCs w:val="24"/>
              </w:rPr>
              <w:t> </w:t>
            </w:r>
            <w:r w:rsidRPr="00821072">
              <w:rPr>
                <w:color w:val="000000"/>
                <w:sz w:val="24"/>
                <w:szCs w:val="24"/>
              </w:rPr>
              <w:t>Геоэкология</w:t>
            </w:r>
          </w:p>
        </w:tc>
        <w:tc>
          <w:tcPr>
            <w:tcW w:w="480" w:type="pct"/>
            <w:tcBorders>
              <w:top w:val="nil"/>
              <w:left w:val="nil"/>
              <w:bottom w:val="single" w:sz="4" w:space="0" w:color="auto"/>
              <w:right w:val="single" w:sz="4" w:space="0" w:color="auto"/>
            </w:tcBorders>
            <w:shd w:val="clear" w:color="auto" w:fill="auto"/>
            <w:vAlign w:val="center"/>
            <w:hideMark/>
          </w:tcPr>
          <w:p w:rsidR="00821072" w:rsidRPr="00821072" w:rsidRDefault="00821072" w:rsidP="00821072">
            <w:pPr>
              <w:ind w:firstLine="0"/>
              <w:jc w:val="center"/>
              <w:rPr>
                <w:b/>
                <w:bCs/>
                <w:color w:val="000000"/>
                <w:sz w:val="28"/>
                <w:szCs w:val="28"/>
              </w:rPr>
            </w:pPr>
            <w:r w:rsidRPr="00821072">
              <w:rPr>
                <w:b/>
                <w:bCs/>
                <w:color w:val="000000"/>
                <w:sz w:val="28"/>
                <w:szCs w:val="28"/>
              </w:rPr>
              <w:t>2</w:t>
            </w:r>
          </w:p>
        </w:tc>
        <w:tc>
          <w:tcPr>
            <w:tcW w:w="409" w:type="pct"/>
            <w:tcBorders>
              <w:top w:val="single" w:sz="4" w:space="0" w:color="auto"/>
              <w:left w:val="single" w:sz="4" w:space="0" w:color="auto"/>
              <w:bottom w:val="single" w:sz="4" w:space="0" w:color="auto"/>
              <w:right w:val="single" w:sz="4" w:space="0" w:color="auto"/>
            </w:tcBorders>
            <w:vAlign w:val="center"/>
            <w:hideMark/>
          </w:tcPr>
          <w:p w:rsidR="00821072" w:rsidRPr="00821072" w:rsidRDefault="00A87CED" w:rsidP="00821072">
            <w:pPr>
              <w:ind w:firstLine="31"/>
              <w:jc w:val="center"/>
              <w:rPr>
                <w:b/>
                <w:bCs/>
                <w:color w:val="000000"/>
                <w:sz w:val="28"/>
                <w:szCs w:val="28"/>
              </w:rPr>
            </w:pPr>
            <w:r w:rsidRPr="00821072">
              <w:rPr>
                <w:b/>
                <w:bCs/>
                <w:color w:val="000000"/>
                <w:sz w:val="28"/>
                <w:szCs w:val="28"/>
              </w:rPr>
              <w:t>4 года</w:t>
            </w:r>
          </w:p>
        </w:tc>
      </w:tr>
      <w:tr w:rsidR="00821072" w:rsidRPr="00821072" w:rsidTr="00A87CED">
        <w:trPr>
          <w:gridAfter w:val="1"/>
          <w:wAfter w:w="360" w:type="dxa"/>
          <w:trHeight w:val="839"/>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821072" w:rsidRPr="00821072" w:rsidRDefault="00821072" w:rsidP="00821072">
            <w:pPr>
              <w:ind w:firstLine="0"/>
              <w:jc w:val="center"/>
              <w:rPr>
                <w:color w:val="000000"/>
                <w:sz w:val="24"/>
                <w:szCs w:val="24"/>
              </w:rPr>
            </w:pPr>
            <w:r w:rsidRPr="00821072">
              <w:rPr>
                <w:color w:val="000000"/>
                <w:sz w:val="24"/>
                <w:szCs w:val="24"/>
              </w:rPr>
              <w:t>6</w:t>
            </w:r>
          </w:p>
        </w:tc>
        <w:tc>
          <w:tcPr>
            <w:tcW w:w="869" w:type="pct"/>
            <w:tcBorders>
              <w:top w:val="nil"/>
              <w:left w:val="nil"/>
              <w:bottom w:val="single" w:sz="4" w:space="0" w:color="auto"/>
              <w:right w:val="single" w:sz="4" w:space="0" w:color="auto"/>
            </w:tcBorders>
            <w:shd w:val="clear" w:color="auto" w:fill="auto"/>
            <w:vAlign w:val="center"/>
            <w:hideMark/>
          </w:tcPr>
          <w:p w:rsidR="00821072" w:rsidRPr="00821072" w:rsidRDefault="00821072" w:rsidP="00821072">
            <w:pPr>
              <w:ind w:firstLine="0"/>
              <w:jc w:val="center"/>
              <w:rPr>
                <w:color w:val="000000"/>
                <w:sz w:val="24"/>
                <w:szCs w:val="24"/>
              </w:rPr>
            </w:pPr>
            <w:r w:rsidRPr="00821072">
              <w:rPr>
                <w:color w:val="000000"/>
                <w:sz w:val="24"/>
                <w:szCs w:val="24"/>
              </w:rPr>
              <w:t>1.6.</w:t>
            </w:r>
            <w:r w:rsidR="00E63D70">
              <w:rPr>
                <w:color w:val="000000"/>
                <w:sz w:val="24"/>
                <w:szCs w:val="24"/>
              </w:rPr>
              <w:t> </w:t>
            </w:r>
            <w:r w:rsidRPr="00821072">
              <w:rPr>
                <w:color w:val="000000"/>
                <w:sz w:val="24"/>
                <w:szCs w:val="24"/>
              </w:rPr>
              <w:t>Науки о Земле и окружающей среде</w:t>
            </w:r>
          </w:p>
        </w:tc>
        <w:tc>
          <w:tcPr>
            <w:tcW w:w="863" w:type="pct"/>
            <w:tcBorders>
              <w:top w:val="nil"/>
              <w:left w:val="nil"/>
              <w:bottom w:val="single" w:sz="4" w:space="0" w:color="auto"/>
              <w:right w:val="single" w:sz="4" w:space="0" w:color="auto"/>
            </w:tcBorders>
            <w:shd w:val="clear" w:color="auto" w:fill="auto"/>
            <w:vAlign w:val="center"/>
            <w:hideMark/>
          </w:tcPr>
          <w:p w:rsidR="00821072" w:rsidRPr="00821072" w:rsidRDefault="00821072" w:rsidP="00821072">
            <w:pPr>
              <w:ind w:firstLine="0"/>
              <w:jc w:val="center"/>
              <w:rPr>
                <w:color w:val="000000"/>
                <w:sz w:val="24"/>
                <w:szCs w:val="24"/>
              </w:rPr>
            </w:pPr>
            <w:r w:rsidRPr="00821072">
              <w:rPr>
                <w:color w:val="000000"/>
                <w:sz w:val="24"/>
                <w:szCs w:val="24"/>
              </w:rPr>
              <w:t>Геодезия</w:t>
            </w:r>
          </w:p>
        </w:tc>
        <w:tc>
          <w:tcPr>
            <w:tcW w:w="2205" w:type="pct"/>
            <w:tcBorders>
              <w:top w:val="nil"/>
              <w:left w:val="nil"/>
              <w:bottom w:val="single" w:sz="4" w:space="0" w:color="auto"/>
              <w:right w:val="single" w:sz="4" w:space="0" w:color="auto"/>
            </w:tcBorders>
            <w:shd w:val="clear" w:color="auto" w:fill="auto"/>
            <w:vAlign w:val="center"/>
            <w:hideMark/>
          </w:tcPr>
          <w:p w:rsidR="00821072" w:rsidRPr="00821072" w:rsidRDefault="00821072" w:rsidP="00821072">
            <w:pPr>
              <w:ind w:firstLine="0"/>
              <w:jc w:val="left"/>
              <w:rPr>
                <w:color w:val="000000"/>
                <w:sz w:val="24"/>
                <w:szCs w:val="24"/>
              </w:rPr>
            </w:pPr>
            <w:r w:rsidRPr="00821072">
              <w:rPr>
                <w:color w:val="000000"/>
                <w:sz w:val="24"/>
                <w:szCs w:val="24"/>
              </w:rPr>
              <w:t>1.6.22</w:t>
            </w:r>
            <w:r w:rsidR="00E63D70">
              <w:rPr>
                <w:color w:val="000000"/>
                <w:sz w:val="24"/>
                <w:szCs w:val="24"/>
              </w:rPr>
              <w:t> </w:t>
            </w:r>
            <w:r w:rsidRPr="00821072">
              <w:rPr>
                <w:color w:val="000000"/>
                <w:sz w:val="24"/>
                <w:szCs w:val="24"/>
              </w:rPr>
              <w:t>Геодезия</w:t>
            </w:r>
          </w:p>
        </w:tc>
        <w:tc>
          <w:tcPr>
            <w:tcW w:w="480" w:type="pct"/>
            <w:tcBorders>
              <w:top w:val="nil"/>
              <w:left w:val="nil"/>
              <w:bottom w:val="single" w:sz="4" w:space="0" w:color="auto"/>
              <w:right w:val="single" w:sz="4" w:space="0" w:color="auto"/>
            </w:tcBorders>
            <w:shd w:val="clear" w:color="auto" w:fill="auto"/>
            <w:vAlign w:val="center"/>
            <w:hideMark/>
          </w:tcPr>
          <w:p w:rsidR="00821072" w:rsidRPr="00821072" w:rsidRDefault="00821072" w:rsidP="00821072">
            <w:pPr>
              <w:ind w:firstLine="0"/>
              <w:jc w:val="center"/>
              <w:rPr>
                <w:b/>
                <w:bCs/>
                <w:color w:val="000000"/>
                <w:sz w:val="28"/>
                <w:szCs w:val="28"/>
              </w:rPr>
            </w:pPr>
            <w:r w:rsidRPr="00821072">
              <w:rPr>
                <w:b/>
                <w:bCs/>
                <w:color w:val="000000"/>
                <w:sz w:val="28"/>
                <w:szCs w:val="28"/>
              </w:rPr>
              <w:t>2</w:t>
            </w:r>
          </w:p>
        </w:tc>
        <w:tc>
          <w:tcPr>
            <w:tcW w:w="409" w:type="pct"/>
            <w:tcBorders>
              <w:top w:val="single" w:sz="4" w:space="0" w:color="auto"/>
              <w:left w:val="single" w:sz="4" w:space="0" w:color="auto"/>
              <w:bottom w:val="single" w:sz="4" w:space="0" w:color="000000"/>
              <w:right w:val="single" w:sz="4" w:space="0" w:color="auto"/>
            </w:tcBorders>
            <w:vAlign w:val="center"/>
            <w:hideMark/>
          </w:tcPr>
          <w:p w:rsidR="00821072" w:rsidRPr="00821072" w:rsidRDefault="00A87CED" w:rsidP="00821072">
            <w:pPr>
              <w:ind w:firstLine="0"/>
              <w:jc w:val="left"/>
              <w:rPr>
                <w:b/>
                <w:bCs/>
                <w:color w:val="000000"/>
                <w:sz w:val="28"/>
                <w:szCs w:val="28"/>
              </w:rPr>
            </w:pPr>
            <w:r w:rsidRPr="00821072">
              <w:rPr>
                <w:b/>
                <w:bCs/>
                <w:color w:val="000000"/>
                <w:sz w:val="28"/>
                <w:szCs w:val="28"/>
              </w:rPr>
              <w:t>4 года</w:t>
            </w:r>
          </w:p>
        </w:tc>
      </w:tr>
      <w:tr w:rsidR="00821072" w:rsidRPr="00821072" w:rsidTr="00A87CED">
        <w:trPr>
          <w:gridAfter w:val="1"/>
          <w:wAfter w:w="360" w:type="dxa"/>
          <w:trHeight w:val="1389"/>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821072" w:rsidRPr="00821072" w:rsidRDefault="00821072" w:rsidP="00821072">
            <w:pPr>
              <w:ind w:firstLine="0"/>
              <w:jc w:val="center"/>
              <w:rPr>
                <w:color w:val="000000"/>
                <w:sz w:val="24"/>
                <w:szCs w:val="24"/>
              </w:rPr>
            </w:pPr>
            <w:r w:rsidRPr="00821072">
              <w:rPr>
                <w:color w:val="000000"/>
                <w:sz w:val="24"/>
                <w:szCs w:val="24"/>
              </w:rPr>
              <w:t>7</w:t>
            </w:r>
          </w:p>
        </w:tc>
        <w:tc>
          <w:tcPr>
            <w:tcW w:w="869" w:type="pct"/>
            <w:tcBorders>
              <w:top w:val="nil"/>
              <w:left w:val="nil"/>
              <w:bottom w:val="nil"/>
              <w:right w:val="single" w:sz="4" w:space="0" w:color="auto"/>
            </w:tcBorders>
            <w:shd w:val="clear" w:color="auto" w:fill="auto"/>
            <w:vAlign w:val="center"/>
            <w:hideMark/>
          </w:tcPr>
          <w:p w:rsidR="00821072" w:rsidRDefault="00821072" w:rsidP="00821072">
            <w:pPr>
              <w:ind w:firstLine="0"/>
              <w:jc w:val="center"/>
              <w:rPr>
                <w:color w:val="000000"/>
                <w:sz w:val="24"/>
                <w:szCs w:val="24"/>
              </w:rPr>
            </w:pPr>
            <w:r w:rsidRPr="00821072">
              <w:rPr>
                <w:color w:val="000000"/>
                <w:sz w:val="24"/>
                <w:szCs w:val="24"/>
              </w:rPr>
              <w:t>2.2.</w:t>
            </w:r>
            <w:r w:rsidR="00E63D70">
              <w:rPr>
                <w:color w:val="000000"/>
                <w:sz w:val="24"/>
                <w:szCs w:val="24"/>
              </w:rPr>
              <w:t> </w:t>
            </w:r>
            <w:r w:rsidRPr="00821072">
              <w:rPr>
                <w:color w:val="000000"/>
                <w:sz w:val="24"/>
                <w:szCs w:val="24"/>
              </w:rPr>
              <w:t>Электроника, фотоника,</w:t>
            </w:r>
          </w:p>
          <w:p w:rsidR="00821072" w:rsidRPr="00821072" w:rsidRDefault="00821072" w:rsidP="00821072">
            <w:pPr>
              <w:ind w:firstLine="0"/>
              <w:jc w:val="center"/>
              <w:rPr>
                <w:color w:val="000000"/>
                <w:sz w:val="24"/>
                <w:szCs w:val="24"/>
              </w:rPr>
            </w:pPr>
            <w:r w:rsidRPr="00821072">
              <w:rPr>
                <w:color w:val="000000"/>
                <w:sz w:val="24"/>
                <w:szCs w:val="24"/>
              </w:rPr>
              <w:t>приборостроение и связь</w:t>
            </w:r>
          </w:p>
        </w:tc>
        <w:tc>
          <w:tcPr>
            <w:tcW w:w="863" w:type="pct"/>
            <w:tcBorders>
              <w:top w:val="nil"/>
              <w:left w:val="nil"/>
              <w:bottom w:val="nil"/>
              <w:right w:val="single" w:sz="4" w:space="0" w:color="auto"/>
            </w:tcBorders>
            <w:shd w:val="clear" w:color="auto" w:fill="auto"/>
            <w:vAlign w:val="center"/>
            <w:hideMark/>
          </w:tcPr>
          <w:p w:rsidR="00821072" w:rsidRPr="00821072" w:rsidRDefault="004C4931" w:rsidP="00821072">
            <w:pPr>
              <w:ind w:firstLine="0"/>
              <w:jc w:val="center"/>
              <w:rPr>
                <w:color w:val="000000"/>
                <w:sz w:val="24"/>
                <w:szCs w:val="24"/>
              </w:rPr>
            </w:pPr>
            <w:r w:rsidRPr="00821072">
              <w:rPr>
                <w:color w:val="000000"/>
                <w:sz w:val="24"/>
                <w:szCs w:val="24"/>
              </w:rPr>
              <w:t>Методы и приборы контроля и диагностики материалов, изделий, веществ и природной среды</w:t>
            </w:r>
          </w:p>
        </w:tc>
        <w:tc>
          <w:tcPr>
            <w:tcW w:w="2205" w:type="pct"/>
            <w:tcBorders>
              <w:top w:val="nil"/>
              <w:left w:val="nil"/>
              <w:bottom w:val="nil"/>
              <w:right w:val="single" w:sz="4" w:space="0" w:color="auto"/>
            </w:tcBorders>
            <w:shd w:val="clear" w:color="auto" w:fill="auto"/>
            <w:vAlign w:val="center"/>
            <w:hideMark/>
          </w:tcPr>
          <w:p w:rsidR="00821072" w:rsidRPr="00821072" w:rsidRDefault="00821072" w:rsidP="00821072">
            <w:pPr>
              <w:ind w:firstLine="0"/>
              <w:jc w:val="left"/>
              <w:rPr>
                <w:color w:val="000000"/>
                <w:sz w:val="24"/>
                <w:szCs w:val="24"/>
              </w:rPr>
            </w:pPr>
            <w:r w:rsidRPr="00821072">
              <w:rPr>
                <w:color w:val="000000"/>
                <w:sz w:val="24"/>
                <w:szCs w:val="24"/>
              </w:rPr>
              <w:t>2.2.8</w:t>
            </w:r>
            <w:r w:rsidR="00E63D70">
              <w:rPr>
                <w:color w:val="000000"/>
                <w:sz w:val="24"/>
                <w:szCs w:val="24"/>
              </w:rPr>
              <w:t>. </w:t>
            </w:r>
            <w:r w:rsidRPr="00821072">
              <w:rPr>
                <w:color w:val="000000"/>
                <w:sz w:val="24"/>
                <w:szCs w:val="24"/>
              </w:rPr>
              <w:t>Методы и приборы контроля и диагностики материалов, изделий, веществ и природной среды</w:t>
            </w:r>
          </w:p>
        </w:tc>
        <w:tc>
          <w:tcPr>
            <w:tcW w:w="480" w:type="pct"/>
            <w:tcBorders>
              <w:top w:val="nil"/>
              <w:left w:val="nil"/>
              <w:bottom w:val="single" w:sz="4" w:space="0" w:color="auto"/>
              <w:right w:val="single" w:sz="4" w:space="0" w:color="auto"/>
            </w:tcBorders>
            <w:shd w:val="clear" w:color="auto" w:fill="auto"/>
            <w:vAlign w:val="center"/>
            <w:hideMark/>
          </w:tcPr>
          <w:p w:rsidR="00821072" w:rsidRPr="00821072" w:rsidRDefault="00821072" w:rsidP="00821072">
            <w:pPr>
              <w:ind w:firstLine="0"/>
              <w:jc w:val="center"/>
              <w:rPr>
                <w:b/>
                <w:bCs/>
                <w:color w:val="000000"/>
                <w:sz w:val="28"/>
                <w:szCs w:val="28"/>
              </w:rPr>
            </w:pPr>
            <w:r w:rsidRPr="00821072">
              <w:rPr>
                <w:b/>
                <w:bCs/>
                <w:color w:val="000000"/>
                <w:sz w:val="28"/>
                <w:szCs w:val="28"/>
              </w:rPr>
              <w:t>5</w:t>
            </w:r>
          </w:p>
        </w:tc>
        <w:tc>
          <w:tcPr>
            <w:tcW w:w="409" w:type="pct"/>
            <w:tcBorders>
              <w:top w:val="nil"/>
              <w:left w:val="single" w:sz="4" w:space="0" w:color="auto"/>
              <w:bottom w:val="single" w:sz="4" w:space="0" w:color="auto"/>
              <w:right w:val="single" w:sz="4" w:space="0" w:color="auto"/>
            </w:tcBorders>
            <w:shd w:val="clear" w:color="auto" w:fill="auto"/>
            <w:vAlign w:val="center"/>
            <w:hideMark/>
          </w:tcPr>
          <w:p w:rsidR="00821072" w:rsidRPr="00821072" w:rsidRDefault="00821072" w:rsidP="00821072">
            <w:pPr>
              <w:ind w:firstLine="0"/>
              <w:jc w:val="center"/>
              <w:rPr>
                <w:b/>
                <w:bCs/>
                <w:color w:val="000000"/>
                <w:sz w:val="28"/>
                <w:szCs w:val="28"/>
              </w:rPr>
            </w:pPr>
            <w:r w:rsidRPr="00821072">
              <w:rPr>
                <w:b/>
                <w:bCs/>
                <w:color w:val="000000"/>
                <w:sz w:val="28"/>
                <w:szCs w:val="28"/>
              </w:rPr>
              <w:t>4 года</w:t>
            </w:r>
          </w:p>
        </w:tc>
      </w:tr>
      <w:tr w:rsidR="00821072" w:rsidRPr="00821072" w:rsidTr="00A87CED">
        <w:trPr>
          <w:gridAfter w:val="1"/>
          <w:wAfter w:w="360" w:type="dxa"/>
          <w:trHeight w:val="1424"/>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821072" w:rsidRPr="00D42802" w:rsidRDefault="00821072" w:rsidP="00821072">
            <w:pPr>
              <w:ind w:firstLine="0"/>
              <w:jc w:val="center"/>
              <w:rPr>
                <w:color w:val="000000"/>
                <w:sz w:val="24"/>
                <w:szCs w:val="24"/>
              </w:rPr>
            </w:pPr>
            <w:r w:rsidRPr="00D42802">
              <w:rPr>
                <w:color w:val="000000"/>
                <w:sz w:val="24"/>
                <w:szCs w:val="24"/>
              </w:rPr>
              <w:t>8</w:t>
            </w:r>
          </w:p>
        </w:tc>
        <w:tc>
          <w:tcPr>
            <w:tcW w:w="869" w:type="pct"/>
            <w:tcBorders>
              <w:top w:val="single" w:sz="4" w:space="0" w:color="auto"/>
              <w:left w:val="nil"/>
              <w:bottom w:val="single" w:sz="4" w:space="0" w:color="auto"/>
              <w:right w:val="single" w:sz="4" w:space="0" w:color="auto"/>
            </w:tcBorders>
            <w:shd w:val="clear" w:color="auto" w:fill="auto"/>
            <w:vAlign w:val="center"/>
            <w:hideMark/>
          </w:tcPr>
          <w:p w:rsidR="00821072" w:rsidRPr="00D42802" w:rsidRDefault="00821072" w:rsidP="00821072">
            <w:pPr>
              <w:ind w:firstLine="0"/>
              <w:jc w:val="center"/>
              <w:rPr>
                <w:color w:val="000000"/>
                <w:sz w:val="24"/>
                <w:szCs w:val="24"/>
              </w:rPr>
            </w:pPr>
            <w:r w:rsidRPr="00D42802">
              <w:rPr>
                <w:color w:val="000000"/>
                <w:sz w:val="24"/>
                <w:szCs w:val="24"/>
              </w:rPr>
              <w:t>2.2.</w:t>
            </w:r>
            <w:r w:rsidR="00E63D70" w:rsidRPr="00D42802">
              <w:rPr>
                <w:color w:val="000000"/>
                <w:sz w:val="24"/>
                <w:szCs w:val="24"/>
              </w:rPr>
              <w:t> </w:t>
            </w:r>
            <w:r w:rsidRPr="00D42802">
              <w:rPr>
                <w:color w:val="000000"/>
                <w:sz w:val="24"/>
                <w:szCs w:val="24"/>
              </w:rPr>
              <w:t>Электроника, фотоника,</w:t>
            </w:r>
          </w:p>
          <w:p w:rsidR="00821072" w:rsidRPr="00D42802" w:rsidRDefault="00821072" w:rsidP="00821072">
            <w:pPr>
              <w:ind w:firstLine="0"/>
              <w:jc w:val="center"/>
              <w:rPr>
                <w:color w:val="000000"/>
                <w:sz w:val="24"/>
                <w:szCs w:val="24"/>
              </w:rPr>
            </w:pPr>
            <w:r w:rsidRPr="00D42802">
              <w:rPr>
                <w:color w:val="000000"/>
                <w:sz w:val="24"/>
                <w:szCs w:val="24"/>
              </w:rPr>
              <w:t>приборостроение и связь</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821072" w:rsidRPr="00D42802" w:rsidRDefault="004C4931" w:rsidP="00821072">
            <w:pPr>
              <w:ind w:firstLine="0"/>
              <w:jc w:val="center"/>
              <w:rPr>
                <w:color w:val="000000"/>
                <w:sz w:val="24"/>
                <w:szCs w:val="24"/>
              </w:rPr>
            </w:pPr>
            <w:r w:rsidRPr="00D42802">
              <w:rPr>
                <w:color w:val="000000"/>
                <w:sz w:val="24"/>
                <w:szCs w:val="24"/>
              </w:rPr>
              <w:t>Радиотехника, в том числе системы и устройства телевидения</w:t>
            </w: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821072" w:rsidRPr="00D42802" w:rsidRDefault="00821072" w:rsidP="00821072">
            <w:pPr>
              <w:ind w:firstLine="0"/>
              <w:jc w:val="left"/>
              <w:rPr>
                <w:color w:val="000000"/>
                <w:sz w:val="24"/>
                <w:szCs w:val="24"/>
              </w:rPr>
            </w:pPr>
            <w:r w:rsidRPr="00D42802">
              <w:rPr>
                <w:color w:val="000000"/>
                <w:sz w:val="24"/>
                <w:szCs w:val="24"/>
              </w:rPr>
              <w:t>2.2.13.</w:t>
            </w:r>
            <w:r w:rsidR="00E63D70" w:rsidRPr="00D42802">
              <w:rPr>
                <w:color w:val="000000"/>
                <w:sz w:val="24"/>
                <w:szCs w:val="24"/>
              </w:rPr>
              <w:t> </w:t>
            </w:r>
            <w:r w:rsidRPr="00D42802">
              <w:rPr>
                <w:color w:val="000000"/>
                <w:sz w:val="24"/>
                <w:szCs w:val="24"/>
              </w:rPr>
              <w:t>Радиотехника, в том числе системы и устройства телевидения</w:t>
            </w:r>
          </w:p>
        </w:tc>
        <w:tc>
          <w:tcPr>
            <w:tcW w:w="480" w:type="pct"/>
            <w:tcBorders>
              <w:top w:val="nil"/>
              <w:left w:val="nil"/>
              <w:bottom w:val="single" w:sz="4" w:space="0" w:color="auto"/>
              <w:right w:val="single" w:sz="4" w:space="0" w:color="auto"/>
            </w:tcBorders>
            <w:shd w:val="clear" w:color="auto" w:fill="auto"/>
            <w:vAlign w:val="center"/>
            <w:hideMark/>
          </w:tcPr>
          <w:p w:rsidR="00821072" w:rsidRPr="00D42802" w:rsidRDefault="00821072" w:rsidP="00821072">
            <w:pPr>
              <w:ind w:firstLine="0"/>
              <w:jc w:val="center"/>
              <w:rPr>
                <w:b/>
                <w:bCs/>
                <w:color w:val="000000"/>
                <w:sz w:val="28"/>
                <w:szCs w:val="28"/>
              </w:rPr>
            </w:pPr>
            <w:r w:rsidRPr="00D42802">
              <w:rPr>
                <w:b/>
                <w:bCs/>
                <w:color w:val="000000"/>
                <w:sz w:val="28"/>
                <w:szCs w:val="28"/>
              </w:rPr>
              <w:t>1</w:t>
            </w:r>
          </w:p>
        </w:tc>
        <w:tc>
          <w:tcPr>
            <w:tcW w:w="409" w:type="pct"/>
            <w:tcBorders>
              <w:top w:val="single" w:sz="4" w:space="0" w:color="auto"/>
              <w:left w:val="single" w:sz="4" w:space="0" w:color="auto"/>
              <w:bottom w:val="single" w:sz="4" w:space="0" w:color="000000"/>
              <w:right w:val="single" w:sz="4" w:space="0" w:color="auto"/>
            </w:tcBorders>
            <w:vAlign w:val="center"/>
            <w:hideMark/>
          </w:tcPr>
          <w:p w:rsidR="00821072" w:rsidRPr="00821072" w:rsidRDefault="00A87CED" w:rsidP="00A87CED">
            <w:pPr>
              <w:ind w:firstLine="31"/>
              <w:jc w:val="left"/>
              <w:rPr>
                <w:b/>
                <w:bCs/>
                <w:color w:val="000000"/>
                <w:sz w:val="28"/>
                <w:szCs w:val="28"/>
              </w:rPr>
            </w:pPr>
            <w:r w:rsidRPr="00D42802">
              <w:rPr>
                <w:b/>
                <w:bCs/>
                <w:color w:val="000000"/>
                <w:sz w:val="28"/>
                <w:szCs w:val="28"/>
              </w:rPr>
              <w:t>4 года</w:t>
            </w:r>
          </w:p>
        </w:tc>
      </w:tr>
      <w:tr w:rsidR="00D42802" w:rsidRPr="00821072" w:rsidTr="00D42802">
        <w:trPr>
          <w:gridAfter w:val="1"/>
          <w:wAfter w:w="360" w:type="dxa"/>
          <w:trHeight w:val="834"/>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802" w:rsidRPr="00821072" w:rsidRDefault="00D42802" w:rsidP="00821072">
            <w:pPr>
              <w:ind w:firstLine="0"/>
              <w:jc w:val="center"/>
              <w:rPr>
                <w:color w:val="000000"/>
                <w:sz w:val="24"/>
                <w:szCs w:val="24"/>
              </w:rPr>
            </w:pPr>
            <w:r w:rsidRPr="00821072">
              <w:rPr>
                <w:color w:val="000000"/>
                <w:sz w:val="24"/>
                <w:szCs w:val="24"/>
              </w:rPr>
              <w:t>9</w:t>
            </w:r>
          </w:p>
        </w:tc>
        <w:tc>
          <w:tcPr>
            <w:tcW w:w="8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802" w:rsidRPr="00821072" w:rsidRDefault="00D42802" w:rsidP="00821072">
            <w:pPr>
              <w:ind w:firstLine="0"/>
              <w:jc w:val="center"/>
              <w:rPr>
                <w:color w:val="000000"/>
                <w:sz w:val="24"/>
                <w:szCs w:val="24"/>
              </w:rPr>
            </w:pPr>
            <w:r w:rsidRPr="00821072">
              <w:rPr>
                <w:color w:val="000000"/>
                <w:sz w:val="24"/>
                <w:szCs w:val="24"/>
              </w:rPr>
              <w:t>2.3.</w:t>
            </w:r>
            <w:r>
              <w:rPr>
                <w:color w:val="000000"/>
                <w:sz w:val="24"/>
                <w:szCs w:val="24"/>
              </w:rPr>
              <w:t> </w:t>
            </w:r>
            <w:r w:rsidRPr="00821072">
              <w:rPr>
                <w:color w:val="000000"/>
                <w:sz w:val="24"/>
                <w:szCs w:val="24"/>
              </w:rPr>
              <w:t>Информационные технологии и телекоммуникации</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D42802" w:rsidRPr="00821072" w:rsidRDefault="00CA6EA0" w:rsidP="00821072">
            <w:pPr>
              <w:ind w:firstLine="0"/>
              <w:jc w:val="center"/>
              <w:rPr>
                <w:color w:val="000000"/>
                <w:sz w:val="24"/>
                <w:szCs w:val="24"/>
              </w:rPr>
            </w:pPr>
            <w:r w:rsidRPr="00821072">
              <w:rPr>
                <w:color w:val="000000"/>
                <w:sz w:val="24"/>
                <w:szCs w:val="24"/>
              </w:rPr>
              <w:t>Информационные технологии и телекоммуникации</w:t>
            </w:r>
          </w:p>
        </w:tc>
        <w:tc>
          <w:tcPr>
            <w:tcW w:w="2205" w:type="pct"/>
            <w:tcBorders>
              <w:top w:val="nil"/>
              <w:left w:val="nil"/>
              <w:right w:val="single" w:sz="4" w:space="0" w:color="auto"/>
            </w:tcBorders>
            <w:shd w:val="clear" w:color="auto" w:fill="auto"/>
            <w:vAlign w:val="center"/>
            <w:hideMark/>
          </w:tcPr>
          <w:p w:rsidR="00D42802" w:rsidRPr="00821072" w:rsidRDefault="00D42802" w:rsidP="00821072">
            <w:pPr>
              <w:ind w:firstLine="0"/>
              <w:jc w:val="left"/>
              <w:rPr>
                <w:color w:val="000000"/>
                <w:sz w:val="24"/>
                <w:szCs w:val="24"/>
              </w:rPr>
            </w:pPr>
            <w:r w:rsidRPr="00821072">
              <w:rPr>
                <w:color w:val="000000"/>
                <w:sz w:val="24"/>
                <w:szCs w:val="24"/>
              </w:rPr>
              <w:t>2.3.1.</w:t>
            </w:r>
            <w:r>
              <w:rPr>
                <w:color w:val="000000"/>
                <w:sz w:val="24"/>
                <w:szCs w:val="24"/>
              </w:rPr>
              <w:t> </w:t>
            </w:r>
            <w:r w:rsidRPr="00821072">
              <w:rPr>
                <w:color w:val="000000"/>
                <w:sz w:val="24"/>
                <w:szCs w:val="24"/>
              </w:rPr>
              <w:t>Системный анализ, управление и обработка информации</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rsidR="00D42802" w:rsidRPr="00821072" w:rsidRDefault="00D42802" w:rsidP="00821072">
            <w:pPr>
              <w:ind w:firstLine="0"/>
              <w:jc w:val="center"/>
              <w:rPr>
                <w:b/>
                <w:bCs/>
                <w:color w:val="000000"/>
                <w:sz w:val="28"/>
                <w:szCs w:val="28"/>
              </w:rPr>
            </w:pPr>
            <w:r w:rsidRPr="00821072">
              <w:rPr>
                <w:b/>
                <w:bCs/>
                <w:color w:val="000000"/>
                <w:sz w:val="28"/>
                <w:szCs w:val="28"/>
              </w:rPr>
              <w:t>5</w:t>
            </w:r>
          </w:p>
        </w:tc>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D42802" w:rsidRPr="00821072" w:rsidRDefault="00D42802" w:rsidP="00821072">
            <w:pPr>
              <w:ind w:firstLine="0"/>
              <w:jc w:val="center"/>
              <w:rPr>
                <w:b/>
                <w:bCs/>
                <w:color w:val="000000"/>
                <w:sz w:val="28"/>
                <w:szCs w:val="28"/>
              </w:rPr>
            </w:pPr>
            <w:r w:rsidRPr="00821072">
              <w:rPr>
                <w:b/>
                <w:bCs/>
                <w:color w:val="000000"/>
                <w:sz w:val="28"/>
                <w:szCs w:val="28"/>
              </w:rPr>
              <w:t>3 года</w:t>
            </w:r>
          </w:p>
        </w:tc>
      </w:tr>
      <w:tr w:rsidR="00821072" w:rsidRPr="00821072" w:rsidTr="00821072">
        <w:trPr>
          <w:trHeight w:val="800"/>
        </w:trPr>
        <w:tc>
          <w:tcPr>
            <w:tcW w:w="174" w:type="pct"/>
            <w:vMerge/>
            <w:tcBorders>
              <w:top w:val="single" w:sz="4" w:space="0" w:color="auto"/>
              <w:left w:val="single" w:sz="4" w:space="0" w:color="auto"/>
              <w:bottom w:val="single" w:sz="4" w:space="0" w:color="auto"/>
              <w:right w:val="single" w:sz="4" w:space="0" w:color="auto"/>
            </w:tcBorders>
            <w:vAlign w:val="center"/>
            <w:hideMark/>
          </w:tcPr>
          <w:p w:rsidR="00821072" w:rsidRPr="00821072" w:rsidRDefault="00821072" w:rsidP="00821072">
            <w:pPr>
              <w:ind w:firstLine="0"/>
              <w:jc w:val="left"/>
              <w:rPr>
                <w:color w:val="000000"/>
                <w:sz w:val="24"/>
                <w:szCs w:val="24"/>
              </w:rPr>
            </w:pPr>
          </w:p>
        </w:tc>
        <w:tc>
          <w:tcPr>
            <w:tcW w:w="869" w:type="pct"/>
            <w:vMerge/>
            <w:tcBorders>
              <w:top w:val="single" w:sz="4" w:space="0" w:color="auto"/>
              <w:left w:val="single" w:sz="4" w:space="0" w:color="auto"/>
              <w:bottom w:val="single" w:sz="4" w:space="0" w:color="auto"/>
              <w:right w:val="single" w:sz="4" w:space="0" w:color="auto"/>
            </w:tcBorders>
            <w:vAlign w:val="center"/>
            <w:hideMark/>
          </w:tcPr>
          <w:p w:rsidR="00821072" w:rsidRPr="00821072" w:rsidRDefault="00821072" w:rsidP="00821072">
            <w:pPr>
              <w:ind w:firstLine="0"/>
              <w:jc w:val="left"/>
              <w:rPr>
                <w:color w:val="000000"/>
                <w:sz w:val="24"/>
                <w:szCs w:val="24"/>
              </w:rPr>
            </w:pPr>
          </w:p>
        </w:tc>
        <w:tc>
          <w:tcPr>
            <w:tcW w:w="863" w:type="pct"/>
            <w:vMerge/>
            <w:tcBorders>
              <w:top w:val="nil"/>
              <w:left w:val="single" w:sz="4" w:space="0" w:color="auto"/>
              <w:bottom w:val="single" w:sz="4" w:space="0" w:color="auto"/>
              <w:right w:val="single" w:sz="4" w:space="0" w:color="auto"/>
            </w:tcBorders>
            <w:vAlign w:val="center"/>
            <w:hideMark/>
          </w:tcPr>
          <w:p w:rsidR="00821072" w:rsidRPr="00821072" w:rsidRDefault="00821072" w:rsidP="00821072">
            <w:pPr>
              <w:ind w:firstLine="0"/>
              <w:jc w:val="left"/>
              <w:rPr>
                <w:color w:val="000000"/>
                <w:sz w:val="24"/>
                <w:szCs w:val="24"/>
              </w:rPr>
            </w:pP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821072" w:rsidRPr="00821072" w:rsidRDefault="00821072" w:rsidP="00821072">
            <w:pPr>
              <w:ind w:firstLine="0"/>
              <w:jc w:val="left"/>
              <w:rPr>
                <w:color w:val="000000"/>
                <w:sz w:val="24"/>
                <w:szCs w:val="24"/>
              </w:rPr>
            </w:pPr>
            <w:r w:rsidRPr="00821072">
              <w:rPr>
                <w:color w:val="000000"/>
                <w:sz w:val="24"/>
                <w:szCs w:val="24"/>
              </w:rPr>
              <w:t>2.3.3.</w:t>
            </w:r>
            <w:r w:rsidR="00E63D70">
              <w:rPr>
                <w:color w:val="000000"/>
                <w:sz w:val="24"/>
                <w:szCs w:val="24"/>
              </w:rPr>
              <w:t> </w:t>
            </w:r>
            <w:r w:rsidRPr="00821072">
              <w:rPr>
                <w:color w:val="000000"/>
                <w:sz w:val="24"/>
                <w:szCs w:val="24"/>
              </w:rPr>
              <w:t>Автоматизация и управление технологическими процессами производства</w:t>
            </w:r>
          </w:p>
        </w:tc>
        <w:tc>
          <w:tcPr>
            <w:tcW w:w="480" w:type="pct"/>
            <w:vMerge/>
            <w:tcBorders>
              <w:top w:val="nil"/>
              <w:left w:val="single" w:sz="4" w:space="0" w:color="auto"/>
              <w:bottom w:val="single" w:sz="4" w:space="0" w:color="000000"/>
              <w:right w:val="single" w:sz="4" w:space="0" w:color="auto"/>
            </w:tcBorders>
            <w:vAlign w:val="center"/>
            <w:hideMark/>
          </w:tcPr>
          <w:p w:rsidR="00821072" w:rsidRPr="00821072" w:rsidRDefault="00821072" w:rsidP="00821072">
            <w:pPr>
              <w:ind w:firstLine="0"/>
              <w:jc w:val="left"/>
              <w:rPr>
                <w:b/>
                <w:bCs/>
                <w:color w:val="000000"/>
                <w:sz w:val="28"/>
                <w:szCs w:val="28"/>
              </w:rPr>
            </w:pPr>
          </w:p>
        </w:tc>
        <w:tc>
          <w:tcPr>
            <w:tcW w:w="409" w:type="pct"/>
            <w:vMerge/>
            <w:tcBorders>
              <w:top w:val="nil"/>
              <w:left w:val="single" w:sz="4" w:space="0" w:color="auto"/>
              <w:bottom w:val="single" w:sz="4" w:space="0" w:color="auto"/>
              <w:right w:val="single" w:sz="4" w:space="0" w:color="auto"/>
            </w:tcBorders>
            <w:vAlign w:val="center"/>
            <w:hideMark/>
          </w:tcPr>
          <w:p w:rsidR="00821072" w:rsidRPr="00821072" w:rsidRDefault="00821072" w:rsidP="00821072">
            <w:pPr>
              <w:ind w:firstLine="0"/>
              <w:jc w:val="left"/>
              <w:rPr>
                <w:b/>
                <w:bCs/>
                <w:color w:val="000000"/>
                <w:sz w:val="28"/>
                <w:szCs w:val="28"/>
              </w:rPr>
            </w:pPr>
          </w:p>
        </w:tc>
        <w:tc>
          <w:tcPr>
            <w:tcW w:w="360" w:type="dxa"/>
          </w:tcPr>
          <w:p w:rsidR="00821072" w:rsidRPr="00821072" w:rsidRDefault="00D42802">
            <w:pPr>
              <w:ind w:firstLine="0"/>
              <w:jc w:val="left"/>
            </w:pPr>
            <w:r>
              <w:tab/>
            </w:r>
            <w:r>
              <w:tab/>
            </w:r>
          </w:p>
        </w:tc>
      </w:tr>
      <w:tr w:rsidR="00D42802" w:rsidRPr="00821072" w:rsidTr="00D42802">
        <w:trPr>
          <w:gridAfter w:val="1"/>
          <w:wAfter w:w="360" w:type="dxa"/>
          <w:trHeight w:hRule="exact" w:val="1317"/>
          <w:tblHeader/>
        </w:trPr>
        <w:tc>
          <w:tcPr>
            <w:tcW w:w="174" w:type="pct"/>
            <w:tcBorders>
              <w:top w:val="single" w:sz="4" w:space="0" w:color="auto"/>
              <w:left w:val="single" w:sz="4" w:space="0" w:color="auto"/>
              <w:bottom w:val="single" w:sz="4" w:space="0" w:color="000000"/>
              <w:right w:val="single" w:sz="4" w:space="0" w:color="auto"/>
            </w:tcBorders>
            <w:shd w:val="clear" w:color="auto" w:fill="auto"/>
            <w:vAlign w:val="center"/>
          </w:tcPr>
          <w:p w:rsidR="00D42802" w:rsidRPr="00821072" w:rsidRDefault="00D42802" w:rsidP="00D42802">
            <w:pPr>
              <w:ind w:firstLine="0"/>
              <w:jc w:val="center"/>
              <w:rPr>
                <w:b/>
                <w:bCs/>
                <w:color w:val="000000"/>
                <w:szCs w:val="22"/>
              </w:rPr>
            </w:pPr>
            <w:r w:rsidRPr="00821072">
              <w:rPr>
                <w:color w:val="000000"/>
                <w:sz w:val="24"/>
                <w:szCs w:val="24"/>
              </w:rPr>
              <w:t>10</w:t>
            </w:r>
          </w:p>
        </w:tc>
        <w:tc>
          <w:tcPr>
            <w:tcW w:w="869" w:type="pct"/>
            <w:tcBorders>
              <w:top w:val="single" w:sz="4" w:space="0" w:color="auto"/>
              <w:left w:val="single" w:sz="4" w:space="0" w:color="auto"/>
              <w:bottom w:val="single" w:sz="4" w:space="0" w:color="000000"/>
              <w:right w:val="single" w:sz="4" w:space="0" w:color="auto"/>
            </w:tcBorders>
            <w:shd w:val="clear" w:color="auto" w:fill="auto"/>
            <w:vAlign w:val="center"/>
          </w:tcPr>
          <w:p w:rsidR="00D42802" w:rsidRPr="00821072" w:rsidRDefault="00D42802" w:rsidP="00D42802">
            <w:pPr>
              <w:ind w:firstLine="0"/>
              <w:jc w:val="center"/>
              <w:rPr>
                <w:b/>
                <w:bCs/>
                <w:color w:val="000000"/>
                <w:szCs w:val="22"/>
              </w:rPr>
            </w:pPr>
            <w:r w:rsidRPr="00821072">
              <w:rPr>
                <w:color w:val="000000"/>
                <w:sz w:val="24"/>
                <w:szCs w:val="24"/>
              </w:rPr>
              <w:t>2.4.</w:t>
            </w:r>
            <w:r>
              <w:rPr>
                <w:color w:val="000000"/>
                <w:sz w:val="24"/>
                <w:szCs w:val="24"/>
              </w:rPr>
              <w:t> </w:t>
            </w:r>
            <w:r w:rsidRPr="00821072">
              <w:rPr>
                <w:color w:val="000000"/>
                <w:sz w:val="24"/>
                <w:szCs w:val="24"/>
              </w:rPr>
              <w:t>Энергетика и электротехника</w:t>
            </w:r>
          </w:p>
        </w:tc>
        <w:tc>
          <w:tcPr>
            <w:tcW w:w="863" w:type="pct"/>
            <w:tcBorders>
              <w:top w:val="single" w:sz="4" w:space="0" w:color="auto"/>
              <w:left w:val="single" w:sz="4" w:space="0" w:color="auto"/>
              <w:bottom w:val="single" w:sz="4" w:space="0" w:color="000000"/>
              <w:right w:val="single" w:sz="4" w:space="0" w:color="auto"/>
            </w:tcBorders>
            <w:shd w:val="clear" w:color="auto" w:fill="auto"/>
            <w:vAlign w:val="center"/>
          </w:tcPr>
          <w:p w:rsidR="00D42802" w:rsidRPr="00821072" w:rsidRDefault="00CA6EA0" w:rsidP="00D42802">
            <w:pPr>
              <w:ind w:firstLine="0"/>
              <w:jc w:val="center"/>
              <w:rPr>
                <w:b/>
                <w:bCs/>
                <w:color w:val="000000"/>
                <w:szCs w:val="22"/>
              </w:rPr>
            </w:pPr>
            <w:r w:rsidRPr="00821072">
              <w:rPr>
                <w:color w:val="000000"/>
                <w:sz w:val="24"/>
                <w:szCs w:val="24"/>
              </w:rPr>
              <w:t xml:space="preserve">Энергетика и электротехника </w:t>
            </w:r>
            <w:r w:rsidR="00D42802" w:rsidRPr="00821072">
              <w:rPr>
                <w:color w:val="000000"/>
                <w:sz w:val="24"/>
                <w:szCs w:val="24"/>
              </w:rPr>
              <w:t>(Электротехнические комплексы)</w:t>
            </w:r>
          </w:p>
        </w:tc>
        <w:tc>
          <w:tcPr>
            <w:tcW w:w="2205" w:type="pct"/>
            <w:tcBorders>
              <w:top w:val="single" w:sz="4" w:space="0" w:color="auto"/>
              <w:left w:val="single" w:sz="4" w:space="0" w:color="auto"/>
              <w:bottom w:val="single" w:sz="4" w:space="0" w:color="000000"/>
              <w:right w:val="single" w:sz="4" w:space="0" w:color="auto"/>
            </w:tcBorders>
            <w:shd w:val="clear" w:color="auto" w:fill="auto"/>
            <w:vAlign w:val="center"/>
          </w:tcPr>
          <w:p w:rsidR="00D42802" w:rsidRPr="00821072" w:rsidRDefault="00D42802" w:rsidP="00D42802">
            <w:pPr>
              <w:ind w:firstLine="0"/>
              <w:jc w:val="left"/>
              <w:rPr>
                <w:b/>
                <w:bCs/>
                <w:color w:val="000000"/>
                <w:szCs w:val="22"/>
              </w:rPr>
            </w:pPr>
            <w:r w:rsidRPr="00821072">
              <w:rPr>
                <w:color w:val="000000"/>
                <w:sz w:val="24"/>
                <w:szCs w:val="24"/>
              </w:rPr>
              <w:t>2.4.2. Электротехнические комплексы и системы</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42802" w:rsidRPr="00821072" w:rsidRDefault="00D42802" w:rsidP="00D42802">
            <w:pPr>
              <w:ind w:firstLine="0"/>
              <w:jc w:val="center"/>
              <w:rPr>
                <w:b/>
                <w:bCs/>
                <w:color w:val="000000"/>
                <w:szCs w:val="22"/>
              </w:rPr>
            </w:pPr>
            <w:r w:rsidRPr="00821072">
              <w:rPr>
                <w:b/>
                <w:bCs/>
                <w:color w:val="000000"/>
                <w:sz w:val="28"/>
                <w:szCs w:val="28"/>
              </w:rPr>
              <w:t>4</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D42802" w:rsidRPr="00821072" w:rsidRDefault="00D42802" w:rsidP="00D42802">
            <w:pPr>
              <w:ind w:firstLine="0"/>
              <w:jc w:val="center"/>
              <w:rPr>
                <w:b/>
                <w:bCs/>
                <w:color w:val="000000"/>
                <w:szCs w:val="22"/>
              </w:rPr>
            </w:pPr>
            <w:r w:rsidRPr="00821072">
              <w:rPr>
                <w:b/>
                <w:bCs/>
                <w:color w:val="000000"/>
                <w:sz w:val="28"/>
                <w:szCs w:val="28"/>
              </w:rPr>
              <w:t>4 года</w:t>
            </w:r>
          </w:p>
        </w:tc>
      </w:tr>
      <w:tr w:rsidR="00D42802" w:rsidRPr="00821072" w:rsidTr="00821072">
        <w:trPr>
          <w:gridAfter w:val="1"/>
          <w:wAfter w:w="360" w:type="dxa"/>
          <w:trHeight w:hRule="exact" w:val="578"/>
          <w:tblHeader/>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b/>
                <w:bCs/>
                <w:color w:val="000000"/>
                <w:szCs w:val="22"/>
              </w:rPr>
            </w:pPr>
            <w:r w:rsidRPr="00821072">
              <w:rPr>
                <w:b/>
                <w:bCs/>
                <w:color w:val="000000"/>
                <w:szCs w:val="22"/>
              </w:rPr>
              <w:lastRenderedPageBreak/>
              <w:t>№ пп</w:t>
            </w:r>
          </w:p>
        </w:tc>
        <w:tc>
          <w:tcPr>
            <w:tcW w:w="8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b/>
                <w:bCs/>
                <w:color w:val="000000"/>
                <w:szCs w:val="22"/>
              </w:rPr>
            </w:pPr>
            <w:r w:rsidRPr="00821072">
              <w:rPr>
                <w:b/>
                <w:bCs/>
                <w:color w:val="000000"/>
                <w:szCs w:val="22"/>
              </w:rPr>
              <w:t>Группа научных специальностей</w:t>
            </w:r>
          </w:p>
        </w:tc>
        <w:tc>
          <w:tcPr>
            <w:tcW w:w="8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b/>
                <w:bCs/>
                <w:color w:val="000000"/>
                <w:szCs w:val="22"/>
              </w:rPr>
            </w:pPr>
            <w:r w:rsidRPr="00821072">
              <w:rPr>
                <w:b/>
                <w:bCs/>
                <w:color w:val="000000"/>
                <w:szCs w:val="22"/>
              </w:rPr>
              <w:t>Конкурсная группа</w:t>
            </w:r>
          </w:p>
        </w:tc>
        <w:tc>
          <w:tcPr>
            <w:tcW w:w="22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b/>
                <w:bCs/>
                <w:color w:val="000000"/>
                <w:szCs w:val="22"/>
              </w:rPr>
            </w:pPr>
            <w:r w:rsidRPr="00821072">
              <w:rPr>
                <w:b/>
                <w:bCs/>
                <w:color w:val="000000"/>
                <w:szCs w:val="22"/>
              </w:rPr>
              <w:t>Научная специальность</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b/>
                <w:bCs/>
                <w:color w:val="000000"/>
                <w:szCs w:val="22"/>
              </w:rPr>
            </w:pPr>
            <w:r w:rsidRPr="00821072">
              <w:rPr>
                <w:b/>
                <w:bCs/>
                <w:color w:val="000000"/>
                <w:szCs w:val="22"/>
              </w:rPr>
              <w:t>Количество мест</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b/>
                <w:bCs/>
                <w:color w:val="000000"/>
                <w:szCs w:val="22"/>
              </w:rPr>
            </w:pPr>
            <w:r w:rsidRPr="00821072">
              <w:rPr>
                <w:b/>
                <w:bCs/>
                <w:color w:val="000000"/>
                <w:szCs w:val="22"/>
              </w:rPr>
              <w:t>Срок обучения</w:t>
            </w:r>
          </w:p>
        </w:tc>
      </w:tr>
      <w:tr w:rsidR="00D42802" w:rsidRPr="00821072" w:rsidTr="00821072">
        <w:trPr>
          <w:gridAfter w:val="1"/>
          <w:wAfter w:w="360" w:type="dxa"/>
          <w:trHeight w:val="253"/>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b/>
                <w:bCs/>
                <w:color w:val="000000"/>
                <w:szCs w:val="22"/>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b/>
                <w:bCs/>
                <w:color w:val="000000"/>
                <w:szCs w:val="22"/>
              </w:rPr>
            </w:pPr>
          </w:p>
        </w:tc>
        <w:tc>
          <w:tcPr>
            <w:tcW w:w="863" w:type="pct"/>
            <w:vMerge/>
            <w:tcBorders>
              <w:top w:val="single" w:sz="4" w:space="0" w:color="auto"/>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b/>
                <w:bCs/>
                <w:color w:val="000000"/>
                <w:szCs w:val="22"/>
              </w:rPr>
            </w:pPr>
          </w:p>
        </w:tc>
        <w:tc>
          <w:tcPr>
            <w:tcW w:w="2205" w:type="pct"/>
            <w:vMerge/>
            <w:tcBorders>
              <w:top w:val="single" w:sz="4" w:space="0" w:color="auto"/>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b/>
                <w:bCs/>
                <w:color w:val="000000"/>
                <w:szCs w:val="22"/>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D42802" w:rsidRPr="00821072" w:rsidRDefault="00D42802" w:rsidP="00D42802">
            <w:pPr>
              <w:ind w:firstLine="0"/>
              <w:jc w:val="left"/>
              <w:rPr>
                <w:b/>
                <w:bCs/>
                <w:color w:val="000000"/>
                <w:szCs w:val="22"/>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D42802" w:rsidRPr="00821072" w:rsidRDefault="00D42802" w:rsidP="00D42802">
            <w:pPr>
              <w:ind w:firstLine="0"/>
              <w:jc w:val="left"/>
              <w:rPr>
                <w:b/>
                <w:bCs/>
                <w:color w:val="000000"/>
                <w:szCs w:val="22"/>
              </w:rPr>
            </w:pPr>
          </w:p>
        </w:tc>
      </w:tr>
      <w:tr w:rsidR="00D42802" w:rsidRPr="00821072" w:rsidTr="00D42802">
        <w:trPr>
          <w:gridAfter w:val="1"/>
          <w:wAfter w:w="360" w:type="dxa"/>
          <w:trHeight w:val="276"/>
        </w:trPr>
        <w:tc>
          <w:tcPr>
            <w:tcW w:w="174" w:type="pct"/>
            <w:vMerge/>
            <w:tcBorders>
              <w:top w:val="single" w:sz="4" w:space="0" w:color="auto"/>
              <w:left w:val="single" w:sz="4" w:space="0" w:color="auto"/>
              <w:bottom w:val="single" w:sz="4" w:space="0" w:color="auto"/>
              <w:right w:val="single" w:sz="4" w:space="0" w:color="auto"/>
            </w:tcBorders>
            <w:vAlign w:val="center"/>
          </w:tcPr>
          <w:p w:rsidR="00D42802" w:rsidRPr="00821072" w:rsidRDefault="00D42802" w:rsidP="00D42802">
            <w:pPr>
              <w:ind w:firstLine="0"/>
              <w:jc w:val="left"/>
              <w:rPr>
                <w:color w:val="000000"/>
                <w:sz w:val="24"/>
                <w:szCs w:val="24"/>
              </w:rPr>
            </w:pPr>
          </w:p>
        </w:tc>
        <w:tc>
          <w:tcPr>
            <w:tcW w:w="869" w:type="pct"/>
            <w:vMerge/>
            <w:tcBorders>
              <w:top w:val="single" w:sz="4" w:space="0" w:color="auto"/>
              <w:left w:val="single" w:sz="4" w:space="0" w:color="auto"/>
              <w:bottom w:val="single" w:sz="4" w:space="0" w:color="000000"/>
              <w:right w:val="single" w:sz="4" w:space="0" w:color="auto"/>
            </w:tcBorders>
            <w:vAlign w:val="center"/>
          </w:tcPr>
          <w:p w:rsidR="00D42802" w:rsidRPr="00821072" w:rsidRDefault="00D42802" w:rsidP="00D42802">
            <w:pPr>
              <w:ind w:firstLine="0"/>
              <w:jc w:val="left"/>
              <w:rPr>
                <w:color w:val="000000"/>
                <w:sz w:val="24"/>
                <w:szCs w:val="24"/>
              </w:rPr>
            </w:pPr>
          </w:p>
        </w:tc>
        <w:tc>
          <w:tcPr>
            <w:tcW w:w="863" w:type="pct"/>
            <w:vMerge/>
            <w:tcBorders>
              <w:top w:val="nil"/>
              <w:left w:val="single" w:sz="4" w:space="0" w:color="auto"/>
              <w:bottom w:val="single" w:sz="4" w:space="0" w:color="000000"/>
              <w:right w:val="single" w:sz="4" w:space="0" w:color="auto"/>
            </w:tcBorders>
            <w:vAlign w:val="center"/>
          </w:tcPr>
          <w:p w:rsidR="00D42802" w:rsidRPr="00821072" w:rsidRDefault="00D42802" w:rsidP="00D42802">
            <w:pPr>
              <w:ind w:firstLine="0"/>
              <w:jc w:val="left"/>
              <w:rPr>
                <w:color w:val="000000"/>
                <w:sz w:val="24"/>
                <w:szCs w:val="24"/>
              </w:rPr>
            </w:pPr>
          </w:p>
        </w:tc>
        <w:tc>
          <w:tcPr>
            <w:tcW w:w="2205" w:type="pct"/>
            <w:vMerge/>
            <w:tcBorders>
              <w:top w:val="single" w:sz="4" w:space="0" w:color="auto"/>
              <w:left w:val="single" w:sz="4" w:space="0" w:color="auto"/>
              <w:bottom w:val="single" w:sz="4" w:space="0" w:color="000000"/>
              <w:right w:val="single" w:sz="4" w:space="0" w:color="auto"/>
            </w:tcBorders>
            <w:vAlign w:val="center"/>
          </w:tcPr>
          <w:p w:rsidR="00D42802" w:rsidRPr="00821072" w:rsidRDefault="00D42802" w:rsidP="00D42802">
            <w:pPr>
              <w:ind w:firstLine="0"/>
              <w:jc w:val="left"/>
              <w:rPr>
                <w:color w:val="000000"/>
                <w:sz w:val="24"/>
                <w:szCs w:val="24"/>
              </w:rPr>
            </w:pPr>
          </w:p>
        </w:tc>
        <w:tc>
          <w:tcPr>
            <w:tcW w:w="480" w:type="pct"/>
            <w:vMerge/>
            <w:tcBorders>
              <w:top w:val="nil"/>
              <w:left w:val="single" w:sz="4" w:space="0" w:color="auto"/>
              <w:bottom w:val="single" w:sz="4" w:space="0" w:color="000000"/>
              <w:right w:val="single" w:sz="4" w:space="0" w:color="auto"/>
            </w:tcBorders>
            <w:vAlign w:val="center"/>
          </w:tcPr>
          <w:p w:rsidR="00D42802" w:rsidRPr="00821072" w:rsidRDefault="00D42802" w:rsidP="00D42802">
            <w:pPr>
              <w:ind w:firstLine="0"/>
              <w:jc w:val="left"/>
              <w:rPr>
                <w:b/>
                <w:bCs/>
                <w:color w:val="000000"/>
                <w:sz w:val="28"/>
                <w:szCs w:val="28"/>
              </w:rPr>
            </w:pPr>
          </w:p>
        </w:tc>
        <w:tc>
          <w:tcPr>
            <w:tcW w:w="409" w:type="pct"/>
            <w:vMerge/>
            <w:tcBorders>
              <w:top w:val="nil"/>
              <w:left w:val="single" w:sz="4" w:space="0" w:color="auto"/>
              <w:bottom w:val="single" w:sz="4" w:space="0" w:color="auto"/>
              <w:right w:val="single" w:sz="4" w:space="0" w:color="auto"/>
            </w:tcBorders>
            <w:vAlign w:val="center"/>
          </w:tcPr>
          <w:p w:rsidR="00D42802" w:rsidRPr="00821072" w:rsidRDefault="00D42802" w:rsidP="00D42802">
            <w:pPr>
              <w:ind w:firstLine="0"/>
              <w:jc w:val="left"/>
              <w:rPr>
                <w:b/>
                <w:bCs/>
                <w:color w:val="000000"/>
                <w:sz w:val="28"/>
                <w:szCs w:val="28"/>
              </w:rPr>
            </w:pPr>
          </w:p>
        </w:tc>
      </w:tr>
      <w:tr w:rsidR="00D42802" w:rsidRPr="00821072" w:rsidTr="00A87CED">
        <w:trPr>
          <w:gridAfter w:val="1"/>
          <w:wAfter w:w="360" w:type="dxa"/>
          <w:trHeight w:val="97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11</w:t>
            </w:r>
          </w:p>
        </w:tc>
        <w:tc>
          <w:tcPr>
            <w:tcW w:w="869"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2.4. Энергетика и электротехника</w:t>
            </w:r>
          </w:p>
        </w:tc>
        <w:tc>
          <w:tcPr>
            <w:tcW w:w="863" w:type="pct"/>
            <w:tcBorders>
              <w:top w:val="nil"/>
              <w:left w:val="nil"/>
              <w:bottom w:val="single" w:sz="4" w:space="0" w:color="auto"/>
              <w:right w:val="single" w:sz="4" w:space="0" w:color="auto"/>
            </w:tcBorders>
            <w:shd w:val="clear" w:color="auto" w:fill="auto"/>
            <w:vAlign w:val="center"/>
            <w:hideMark/>
          </w:tcPr>
          <w:p w:rsidR="00D42802" w:rsidRPr="00821072" w:rsidRDefault="00CA6EA0" w:rsidP="00D42802">
            <w:pPr>
              <w:ind w:firstLine="0"/>
              <w:jc w:val="center"/>
              <w:rPr>
                <w:color w:val="000000"/>
                <w:sz w:val="24"/>
                <w:szCs w:val="24"/>
              </w:rPr>
            </w:pPr>
            <w:r w:rsidRPr="00821072">
              <w:rPr>
                <w:color w:val="000000"/>
                <w:sz w:val="24"/>
                <w:szCs w:val="24"/>
              </w:rPr>
              <w:t xml:space="preserve">Энергетика и электротехника </w:t>
            </w:r>
            <w:r w:rsidR="00D42802" w:rsidRPr="00821072">
              <w:rPr>
                <w:color w:val="000000"/>
                <w:sz w:val="24"/>
                <w:szCs w:val="24"/>
              </w:rPr>
              <w:t>(</w:t>
            </w:r>
            <w:r>
              <w:rPr>
                <w:color w:val="000000"/>
                <w:sz w:val="24"/>
                <w:szCs w:val="24"/>
              </w:rPr>
              <w:t>Т</w:t>
            </w:r>
            <w:r w:rsidRPr="00821072">
              <w:rPr>
                <w:color w:val="000000"/>
                <w:sz w:val="24"/>
                <w:szCs w:val="24"/>
              </w:rPr>
              <w:t>еплотехника</w:t>
            </w:r>
            <w:r w:rsidR="00D42802" w:rsidRPr="00821072">
              <w:rPr>
                <w:color w:val="000000"/>
                <w:sz w:val="24"/>
                <w:szCs w:val="24"/>
              </w:rPr>
              <w:t>)</w:t>
            </w:r>
          </w:p>
        </w:tc>
        <w:tc>
          <w:tcPr>
            <w:tcW w:w="2205"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left"/>
              <w:rPr>
                <w:color w:val="000000"/>
                <w:sz w:val="24"/>
                <w:szCs w:val="24"/>
              </w:rPr>
            </w:pPr>
            <w:r w:rsidRPr="00821072">
              <w:rPr>
                <w:color w:val="000000"/>
                <w:sz w:val="24"/>
                <w:szCs w:val="24"/>
              </w:rPr>
              <w:t>2.4.6. Теоретическая и прикладная теплотехника</w:t>
            </w:r>
          </w:p>
        </w:tc>
        <w:tc>
          <w:tcPr>
            <w:tcW w:w="480"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b/>
                <w:bCs/>
                <w:color w:val="000000"/>
                <w:sz w:val="28"/>
                <w:szCs w:val="28"/>
              </w:rPr>
            </w:pPr>
            <w:r w:rsidRPr="00821072">
              <w:rPr>
                <w:b/>
                <w:bCs/>
                <w:color w:val="000000"/>
                <w:sz w:val="28"/>
                <w:szCs w:val="28"/>
              </w:rPr>
              <w:t>1</w:t>
            </w:r>
          </w:p>
        </w:tc>
        <w:tc>
          <w:tcPr>
            <w:tcW w:w="409" w:type="pct"/>
            <w:tcBorders>
              <w:top w:val="single" w:sz="4" w:space="0" w:color="auto"/>
              <w:left w:val="single" w:sz="4" w:space="0" w:color="auto"/>
              <w:bottom w:val="single" w:sz="4" w:space="0" w:color="000000"/>
              <w:right w:val="single" w:sz="4" w:space="0" w:color="auto"/>
            </w:tcBorders>
            <w:vAlign w:val="center"/>
            <w:hideMark/>
          </w:tcPr>
          <w:p w:rsidR="00D42802" w:rsidRPr="00821072" w:rsidRDefault="00D42802" w:rsidP="00D42802">
            <w:pPr>
              <w:ind w:firstLine="31"/>
              <w:jc w:val="left"/>
              <w:rPr>
                <w:b/>
                <w:bCs/>
                <w:color w:val="000000"/>
                <w:sz w:val="28"/>
                <w:szCs w:val="28"/>
              </w:rPr>
            </w:pPr>
            <w:r w:rsidRPr="00821072">
              <w:rPr>
                <w:b/>
                <w:bCs/>
                <w:color w:val="000000"/>
                <w:sz w:val="28"/>
                <w:szCs w:val="28"/>
              </w:rPr>
              <w:t>4 года</w:t>
            </w:r>
          </w:p>
        </w:tc>
      </w:tr>
      <w:tr w:rsidR="00D42802" w:rsidRPr="00821072" w:rsidTr="00821269">
        <w:trPr>
          <w:gridAfter w:val="1"/>
          <w:wAfter w:w="360" w:type="dxa"/>
          <w:trHeight w:val="1365"/>
        </w:trPr>
        <w:tc>
          <w:tcPr>
            <w:tcW w:w="174" w:type="pct"/>
            <w:tcBorders>
              <w:top w:val="nil"/>
              <w:left w:val="single" w:sz="4" w:space="0" w:color="auto"/>
              <w:bottom w:val="nil"/>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12</w:t>
            </w:r>
          </w:p>
        </w:tc>
        <w:tc>
          <w:tcPr>
            <w:tcW w:w="869" w:type="pct"/>
            <w:tcBorders>
              <w:top w:val="nil"/>
              <w:left w:val="nil"/>
              <w:bottom w:val="nil"/>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2.5. Машиностроение</w:t>
            </w:r>
          </w:p>
        </w:tc>
        <w:tc>
          <w:tcPr>
            <w:tcW w:w="863" w:type="pct"/>
            <w:tcBorders>
              <w:top w:val="nil"/>
              <w:left w:val="nil"/>
              <w:bottom w:val="nil"/>
              <w:right w:val="single" w:sz="4" w:space="0" w:color="auto"/>
            </w:tcBorders>
            <w:shd w:val="clear" w:color="auto" w:fill="auto"/>
            <w:vAlign w:val="center"/>
            <w:hideMark/>
          </w:tcPr>
          <w:p w:rsidR="00D42802" w:rsidRPr="00821072" w:rsidRDefault="004C4931" w:rsidP="00D42802">
            <w:pPr>
              <w:ind w:firstLine="0"/>
              <w:jc w:val="center"/>
              <w:rPr>
                <w:color w:val="000000"/>
                <w:sz w:val="24"/>
                <w:szCs w:val="24"/>
              </w:rPr>
            </w:pPr>
            <w:r w:rsidRPr="00821072">
              <w:rPr>
                <w:color w:val="000000"/>
                <w:sz w:val="24"/>
                <w:szCs w:val="24"/>
              </w:rPr>
              <w:t>Технология машиностроения</w:t>
            </w:r>
          </w:p>
        </w:tc>
        <w:tc>
          <w:tcPr>
            <w:tcW w:w="2205"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left"/>
              <w:rPr>
                <w:color w:val="000000"/>
                <w:sz w:val="24"/>
                <w:szCs w:val="24"/>
              </w:rPr>
            </w:pPr>
            <w:r w:rsidRPr="00821072">
              <w:rPr>
                <w:color w:val="000000"/>
                <w:sz w:val="24"/>
                <w:szCs w:val="24"/>
              </w:rPr>
              <w:t>2.5.6. Технология машиностроения</w:t>
            </w:r>
          </w:p>
        </w:tc>
        <w:tc>
          <w:tcPr>
            <w:tcW w:w="480"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b/>
                <w:bCs/>
                <w:color w:val="000000"/>
                <w:sz w:val="28"/>
                <w:szCs w:val="28"/>
              </w:rPr>
            </w:pPr>
            <w:r w:rsidRPr="00821072">
              <w:rPr>
                <w:b/>
                <w:bCs/>
                <w:color w:val="000000"/>
                <w:sz w:val="28"/>
                <w:szCs w:val="28"/>
              </w:rPr>
              <w:t>1</w:t>
            </w:r>
          </w:p>
        </w:tc>
        <w:tc>
          <w:tcPr>
            <w:tcW w:w="409" w:type="pct"/>
            <w:tcBorders>
              <w:top w:val="nil"/>
              <w:left w:val="nil"/>
              <w:bottom w:val="nil"/>
              <w:right w:val="single" w:sz="4" w:space="0" w:color="auto"/>
            </w:tcBorders>
            <w:shd w:val="clear" w:color="auto" w:fill="auto"/>
            <w:vAlign w:val="center"/>
            <w:hideMark/>
          </w:tcPr>
          <w:p w:rsidR="00D42802" w:rsidRPr="00821072" w:rsidRDefault="00D42802" w:rsidP="00D42802">
            <w:pPr>
              <w:ind w:firstLine="0"/>
              <w:jc w:val="center"/>
              <w:rPr>
                <w:b/>
                <w:bCs/>
                <w:color w:val="000000"/>
                <w:sz w:val="28"/>
                <w:szCs w:val="28"/>
              </w:rPr>
            </w:pPr>
            <w:r w:rsidRPr="00821072">
              <w:rPr>
                <w:b/>
                <w:bCs/>
                <w:color w:val="000000"/>
                <w:sz w:val="28"/>
                <w:szCs w:val="28"/>
              </w:rPr>
              <w:t>4 года</w:t>
            </w:r>
          </w:p>
        </w:tc>
      </w:tr>
      <w:tr w:rsidR="00D42802" w:rsidRPr="00821072" w:rsidTr="00821072">
        <w:trPr>
          <w:gridAfter w:val="1"/>
          <w:wAfter w:w="360" w:type="dxa"/>
          <w:trHeight w:val="825"/>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13</w:t>
            </w:r>
          </w:p>
        </w:tc>
        <w:tc>
          <w:tcPr>
            <w:tcW w:w="8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2.6. Химические технологии, науки о материалах, металлургия</w:t>
            </w:r>
          </w:p>
        </w:tc>
        <w:tc>
          <w:tcPr>
            <w:tcW w:w="8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 xml:space="preserve">Технологии материалов </w:t>
            </w:r>
          </w:p>
        </w:tc>
        <w:tc>
          <w:tcPr>
            <w:tcW w:w="2205"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left"/>
              <w:rPr>
                <w:color w:val="000000"/>
                <w:sz w:val="24"/>
                <w:szCs w:val="24"/>
              </w:rPr>
            </w:pPr>
            <w:r w:rsidRPr="00821072">
              <w:rPr>
                <w:color w:val="000000"/>
                <w:sz w:val="24"/>
                <w:szCs w:val="24"/>
              </w:rPr>
              <w:t>2.6.2. Металлургия черных, цветных и редких металлов</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b/>
                <w:bCs/>
                <w:color w:val="000000"/>
                <w:sz w:val="28"/>
                <w:szCs w:val="28"/>
              </w:rPr>
            </w:pPr>
            <w:r w:rsidRPr="00821072">
              <w:rPr>
                <w:b/>
                <w:bCs/>
                <w:color w:val="000000"/>
                <w:sz w:val="28"/>
                <w:szCs w:val="28"/>
              </w:rPr>
              <w:t>11</w:t>
            </w:r>
          </w:p>
        </w:tc>
        <w:tc>
          <w:tcPr>
            <w:tcW w:w="4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b/>
                <w:bCs/>
                <w:color w:val="000000"/>
                <w:sz w:val="28"/>
                <w:szCs w:val="28"/>
              </w:rPr>
            </w:pPr>
            <w:r w:rsidRPr="00821072">
              <w:rPr>
                <w:b/>
                <w:bCs/>
                <w:color w:val="000000"/>
                <w:sz w:val="28"/>
                <w:szCs w:val="28"/>
              </w:rPr>
              <w:t>4 года</w:t>
            </w:r>
          </w:p>
        </w:tc>
      </w:tr>
      <w:tr w:rsidR="00D42802" w:rsidRPr="00821072" w:rsidTr="00821072">
        <w:trPr>
          <w:gridAfter w:val="1"/>
          <w:wAfter w:w="360" w:type="dxa"/>
          <w:trHeight w:val="660"/>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color w:val="000000"/>
                <w:sz w:val="24"/>
                <w:szCs w:val="24"/>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color w:val="000000"/>
                <w:sz w:val="24"/>
                <w:szCs w:val="24"/>
              </w:rPr>
            </w:pPr>
          </w:p>
        </w:tc>
        <w:tc>
          <w:tcPr>
            <w:tcW w:w="863" w:type="pct"/>
            <w:vMerge/>
            <w:tcBorders>
              <w:top w:val="single" w:sz="4" w:space="0" w:color="auto"/>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color w:val="000000"/>
                <w:sz w:val="24"/>
                <w:szCs w:val="24"/>
              </w:rPr>
            </w:pPr>
          </w:p>
        </w:tc>
        <w:tc>
          <w:tcPr>
            <w:tcW w:w="2205"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left"/>
              <w:rPr>
                <w:color w:val="000000"/>
                <w:sz w:val="24"/>
                <w:szCs w:val="24"/>
              </w:rPr>
            </w:pPr>
            <w:r w:rsidRPr="00821072">
              <w:rPr>
                <w:color w:val="000000"/>
                <w:sz w:val="24"/>
                <w:szCs w:val="24"/>
              </w:rPr>
              <w:t>2.6.17. Материаловедение</w:t>
            </w:r>
          </w:p>
        </w:tc>
        <w:tc>
          <w:tcPr>
            <w:tcW w:w="480" w:type="pct"/>
            <w:vMerge/>
            <w:tcBorders>
              <w:top w:val="nil"/>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b/>
                <w:bCs/>
                <w:color w:val="000000"/>
                <w:sz w:val="28"/>
                <w:szCs w:val="28"/>
              </w:rPr>
            </w:pPr>
          </w:p>
        </w:tc>
        <w:tc>
          <w:tcPr>
            <w:tcW w:w="409" w:type="pct"/>
            <w:vMerge/>
            <w:tcBorders>
              <w:top w:val="single" w:sz="4" w:space="0" w:color="auto"/>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b/>
                <w:bCs/>
                <w:color w:val="000000"/>
                <w:sz w:val="28"/>
                <w:szCs w:val="28"/>
              </w:rPr>
            </w:pPr>
          </w:p>
        </w:tc>
      </w:tr>
      <w:tr w:rsidR="00D42802" w:rsidRPr="00821072" w:rsidTr="00A87CED">
        <w:trPr>
          <w:gridAfter w:val="1"/>
          <w:wAfter w:w="360" w:type="dxa"/>
          <w:trHeight w:val="720"/>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color w:val="000000"/>
                <w:sz w:val="24"/>
                <w:szCs w:val="24"/>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color w:val="000000"/>
                <w:sz w:val="24"/>
                <w:szCs w:val="24"/>
              </w:rPr>
            </w:pPr>
          </w:p>
        </w:tc>
        <w:tc>
          <w:tcPr>
            <w:tcW w:w="863" w:type="pct"/>
            <w:vMerge/>
            <w:tcBorders>
              <w:top w:val="single" w:sz="4" w:space="0" w:color="auto"/>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color w:val="000000"/>
                <w:sz w:val="24"/>
                <w:szCs w:val="24"/>
              </w:rPr>
            </w:pPr>
          </w:p>
        </w:tc>
        <w:tc>
          <w:tcPr>
            <w:tcW w:w="2205"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left"/>
              <w:rPr>
                <w:color w:val="000000"/>
                <w:sz w:val="24"/>
                <w:szCs w:val="24"/>
              </w:rPr>
            </w:pPr>
            <w:r w:rsidRPr="00821072">
              <w:rPr>
                <w:color w:val="000000"/>
                <w:sz w:val="24"/>
                <w:szCs w:val="24"/>
              </w:rPr>
              <w:t>2.6.7. Технология неорганических веществ</w:t>
            </w:r>
          </w:p>
        </w:tc>
        <w:tc>
          <w:tcPr>
            <w:tcW w:w="480" w:type="pct"/>
            <w:vMerge/>
            <w:tcBorders>
              <w:top w:val="nil"/>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b/>
                <w:bCs/>
                <w:color w:val="000000"/>
                <w:sz w:val="28"/>
                <w:szCs w:val="28"/>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D42802" w:rsidRPr="00821072" w:rsidRDefault="00D42802" w:rsidP="00D42802">
            <w:pPr>
              <w:ind w:firstLine="0"/>
              <w:jc w:val="left"/>
              <w:rPr>
                <w:b/>
                <w:bCs/>
                <w:color w:val="000000"/>
                <w:sz w:val="28"/>
                <w:szCs w:val="28"/>
              </w:rPr>
            </w:pPr>
          </w:p>
        </w:tc>
      </w:tr>
      <w:tr w:rsidR="00D42802" w:rsidRPr="00821072" w:rsidTr="00CA6EA0">
        <w:trPr>
          <w:gridAfter w:val="1"/>
          <w:wAfter w:w="360" w:type="dxa"/>
          <w:trHeight w:val="1488"/>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14</w:t>
            </w:r>
          </w:p>
        </w:tc>
        <w:tc>
          <w:tcPr>
            <w:tcW w:w="869"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2.6. Химические технологии, науки о материалах, металлургия</w:t>
            </w:r>
          </w:p>
        </w:tc>
        <w:tc>
          <w:tcPr>
            <w:tcW w:w="863" w:type="pct"/>
            <w:tcBorders>
              <w:top w:val="nil"/>
              <w:left w:val="nil"/>
              <w:bottom w:val="nil"/>
              <w:right w:val="single" w:sz="4" w:space="0" w:color="auto"/>
            </w:tcBorders>
            <w:shd w:val="clear" w:color="auto" w:fill="auto"/>
            <w:vAlign w:val="center"/>
            <w:hideMark/>
          </w:tcPr>
          <w:p w:rsidR="00D42802" w:rsidRPr="00821072" w:rsidRDefault="00CA6EA0" w:rsidP="00D42802">
            <w:pPr>
              <w:ind w:firstLine="0"/>
              <w:jc w:val="center"/>
              <w:rPr>
                <w:color w:val="000000"/>
                <w:sz w:val="24"/>
                <w:szCs w:val="24"/>
              </w:rPr>
            </w:pPr>
            <w:r w:rsidRPr="00821072">
              <w:rPr>
                <w:color w:val="000000"/>
                <w:sz w:val="24"/>
                <w:szCs w:val="24"/>
              </w:rPr>
              <w:t>Химическая технология топлива и высокоэнергетических веществ</w:t>
            </w:r>
          </w:p>
        </w:tc>
        <w:tc>
          <w:tcPr>
            <w:tcW w:w="2205"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left"/>
              <w:rPr>
                <w:color w:val="000000"/>
                <w:sz w:val="24"/>
                <w:szCs w:val="24"/>
              </w:rPr>
            </w:pPr>
            <w:r w:rsidRPr="00821072">
              <w:rPr>
                <w:color w:val="000000"/>
                <w:sz w:val="24"/>
                <w:szCs w:val="24"/>
              </w:rPr>
              <w:t>2.6.12. Химическая технология топлива и высокоэнергетических веществ</w:t>
            </w:r>
          </w:p>
        </w:tc>
        <w:tc>
          <w:tcPr>
            <w:tcW w:w="480"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b/>
                <w:bCs/>
                <w:color w:val="000000"/>
                <w:sz w:val="28"/>
                <w:szCs w:val="28"/>
              </w:rPr>
            </w:pPr>
            <w:r w:rsidRPr="00821072">
              <w:rPr>
                <w:b/>
                <w:bCs/>
                <w:color w:val="000000"/>
                <w:sz w:val="28"/>
                <w:szCs w:val="28"/>
              </w:rPr>
              <w:t>1</w:t>
            </w:r>
          </w:p>
        </w:tc>
        <w:tc>
          <w:tcPr>
            <w:tcW w:w="409" w:type="pct"/>
            <w:tcBorders>
              <w:top w:val="single" w:sz="4" w:space="0" w:color="auto"/>
              <w:left w:val="single" w:sz="4" w:space="0" w:color="auto"/>
              <w:bottom w:val="single" w:sz="4" w:space="0" w:color="000000"/>
              <w:right w:val="single" w:sz="4" w:space="0" w:color="auto"/>
            </w:tcBorders>
            <w:vAlign w:val="center"/>
            <w:hideMark/>
          </w:tcPr>
          <w:p w:rsidR="00D42802" w:rsidRPr="00821072" w:rsidRDefault="00D42802" w:rsidP="00D42802">
            <w:pPr>
              <w:ind w:firstLine="31"/>
              <w:jc w:val="left"/>
              <w:rPr>
                <w:b/>
                <w:bCs/>
                <w:color w:val="000000"/>
                <w:sz w:val="28"/>
                <w:szCs w:val="28"/>
              </w:rPr>
            </w:pPr>
            <w:r w:rsidRPr="00821072">
              <w:rPr>
                <w:b/>
                <w:bCs/>
                <w:color w:val="000000"/>
                <w:sz w:val="28"/>
                <w:szCs w:val="28"/>
              </w:rPr>
              <w:t>4 года</w:t>
            </w:r>
          </w:p>
        </w:tc>
      </w:tr>
      <w:tr w:rsidR="00D42802" w:rsidRPr="00821072" w:rsidTr="00821072">
        <w:trPr>
          <w:gridAfter w:val="1"/>
          <w:wAfter w:w="360" w:type="dxa"/>
          <w:trHeight w:val="78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15</w:t>
            </w:r>
          </w:p>
        </w:tc>
        <w:tc>
          <w:tcPr>
            <w:tcW w:w="869" w:type="pct"/>
            <w:vMerge w:val="restart"/>
            <w:tcBorders>
              <w:top w:val="nil"/>
              <w:left w:val="single" w:sz="4" w:space="0" w:color="auto"/>
              <w:bottom w:val="single" w:sz="4" w:space="0" w:color="000000"/>
              <w:right w:val="single" w:sz="4" w:space="0" w:color="auto"/>
            </w:tcBorders>
            <w:shd w:val="clear" w:color="auto" w:fill="auto"/>
            <w:vAlign w:val="center"/>
            <w:hideMark/>
          </w:tcPr>
          <w:p w:rsidR="00D42802" w:rsidRPr="00821072" w:rsidRDefault="00D42802" w:rsidP="00CA6EA0">
            <w:pPr>
              <w:ind w:firstLine="0"/>
              <w:jc w:val="center"/>
              <w:rPr>
                <w:color w:val="000000"/>
                <w:sz w:val="24"/>
                <w:szCs w:val="24"/>
              </w:rPr>
            </w:pPr>
            <w:r w:rsidRPr="00821072">
              <w:rPr>
                <w:color w:val="000000"/>
                <w:sz w:val="24"/>
                <w:szCs w:val="24"/>
              </w:rPr>
              <w:t>2.8. Недропользовани</w:t>
            </w:r>
            <w:r w:rsidR="00CA6EA0">
              <w:rPr>
                <w:color w:val="000000"/>
                <w:sz w:val="24"/>
                <w:szCs w:val="24"/>
              </w:rPr>
              <w:t>е</w:t>
            </w:r>
            <w:r w:rsidRPr="00821072">
              <w:rPr>
                <w:color w:val="000000"/>
                <w:sz w:val="24"/>
                <w:szCs w:val="24"/>
              </w:rPr>
              <w:t xml:space="preserve"> и горные науки</w:t>
            </w:r>
          </w:p>
        </w:tc>
        <w:tc>
          <w:tcPr>
            <w:tcW w:w="8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802" w:rsidRPr="00821072" w:rsidRDefault="00CA6EA0" w:rsidP="00D42802">
            <w:pPr>
              <w:ind w:firstLine="0"/>
              <w:jc w:val="center"/>
              <w:rPr>
                <w:color w:val="000000"/>
                <w:sz w:val="24"/>
                <w:szCs w:val="24"/>
              </w:rPr>
            </w:pPr>
            <w:r w:rsidRPr="00821072">
              <w:rPr>
                <w:color w:val="000000"/>
                <w:sz w:val="24"/>
                <w:szCs w:val="24"/>
              </w:rPr>
              <w:t>Технология</w:t>
            </w:r>
            <w:r>
              <w:rPr>
                <w:color w:val="000000"/>
                <w:sz w:val="24"/>
                <w:szCs w:val="24"/>
              </w:rPr>
              <w:t xml:space="preserve"> </w:t>
            </w:r>
            <w:r w:rsidRPr="00821072">
              <w:rPr>
                <w:color w:val="000000"/>
                <w:sz w:val="24"/>
                <w:szCs w:val="24"/>
              </w:rPr>
              <w:t>геологоразведочных работ</w:t>
            </w:r>
            <w:r>
              <w:rPr>
                <w:color w:val="000000"/>
                <w:sz w:val="24"/>
                <w:szCs w:val="24"/>
              </w:rPr>
              <w:t xml:space="preserve">, </w:t>
            </w:r>
            <w:r w:rsidRPr="00821072">
              <w:rPr>
                <w:color w:val="000000"/>
                <w:sz w:val="24"/>
                <w:szCs w:val="24"/>
              </w:rPr>
              <w:t>бурения и освоения скважин</w:t>
            </w:r>
          </w:p>
        </w:tc>
        <w:tc>
          <w:tcPr>
            <w:tcW w:w="2205"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left"/>
              <w:rPr>
                <w:color w:val="000000"/>
                <w:sz w:val="24"/>
                <w:szCs w:val="24"/>
              </w:rPr>
            </w:pPr>
            <w:r w:rsidRPr="00821072">
              <w:rPr>
                <w:color w:val="000000"/>
                <w:sz w:val="24"/>
                <w:szCs w:val="24"/>
              </w:rPr>
              <w:t>2.8.1. Технология и техника геологоразведочных работ</w:t>
            </w:r>
          </w:p>
        </w:tc>
        <w:tc>
          <w:tcPr>
            <w:tcW w:w="480"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b/>
                <w:bCs/>
                <w:color w:val="000000"/>
                <w:sz w:val="28"/>
                <w:szCs w:val="28"/>
              </w:rPr>
            </w:pPr>
            <w:r w:rsidRPr="00821072">
              <w:rPr>
                <w:b/>
                <w:bCs/>
                <w:color w:val="000000"/>
                <w:sz w:val="28"/>
                <w:szCs w:val="28"/>
              </w:rPr>
              <w:t>1</w:t>
            </w:r>
          </w:p>
        </w:tc>
        <w:tc>
          <w:tcPr>
            <w:tcW w:w="409" w:type="pct"/>
            <w:vMerge w:val="restart"/>
            <w:tcBorders>
              <w:top w:val="nil"/>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b/>
                <w:bCs/>
                <w:color w:val="000000"/>
                <w:sz w:val="28"/>
                <w:szCs w:val="28"/>
              </w:rPr>
            </w:pPr>
            <w:r w:rsidRPr="00821072">
              <w:rPr>
                <w:b/>
                <w:bCs/>
                <w:color w:val="000000"/>
                <w:sz w:val="28"/>
                <w:szCs w:val="28"/>
              </w:rPr>
              <w:t>4 года</w:t>
            </w:r>
          </w:p>
        </w:tc>
      </w:tr>
      <w:tr w:rsidR="00D42802" w:rsidRPr="00821072" w:rsidTr="00821072">
        <w:trPr>
          <w:gridAfter w:val="1"/>
          <w:wAfter w:w="360" w:type="dxa"/>
          <w:trHeight w:val="795"/>
        </w:trPr>
        <w:tc>
          <w:tcPr>
            <w:tcW w:w="174" w:type="pct"/>
            <w:vMerge/>
            <w:tcBorders>
              <w:top w:val="nil"/>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color w:val="000000"/>
                <w:sz w:val="24"/>
                <w:szCs w:val="24"/>
              </w:rPr>
            </w:pPr>
          </w:p>
        </w:tc>
        <w:tc>
          <w:tcPr>
            <w:tcW w:w="869" w:type="pct"/>
            <w:vMerge/>
            <w:tcBorders>
              <w:top w:val="nil"/>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color w:val="000000"/>
                <w:sz w:val="24"/>
                <w:szCs w:val="24"/>
              </w:rPr>
            </w:pPr>
          </w:p>
        </w:tc>
        <w:tc>
          <w:tcPr>
            <w:tcW w:w="863" w:type="pct"/>
            <w:vMerge/>
            <w:tcBorders>
              <w:top w:val="single" w:sz="4" w:space="0" w:color="auto"/>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color w:val="000000"/>
                <w:sz w:val="24"/>
                <w:szCs w:val="24"/>
              </w:rPr>
            </w:pPr>
          </w:p>
        </w:tc>
        <w:tc>
          <w:tcPr>
            <w:tcW w:w="2205"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left"/>
              <w:rPr>
                <w:color w:val="000000"/>
                <w:sz w:val="24"/>
                <w:szCs w:val="24"/>
              </w:rPr>
            </w:pPr>
            <w:r w:rsidRPr="00821072">
              <w:rPr>
                <w:color w:val="000000"/>
                <w:sz w:val="24"/>
                <w:szCs w:val="24"/>
              </w:rPr>
              <w:t>2.8.2. Технология бурения и освоения скважин</w:t>
            </w:r>
          </w:p>
        </w:tc>
        <w:tc>
          <w:tcPr>
            <w:tcW w:w="480"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b/>
                <w:bCs/>
                <w:color w:val="000000"/>
                <w:sz w:val="28"/>
                <w:szCs w:val="28"/>
              </w:rPr>
            </w:pPr>
            <w:r w:rsidRPr="00821072">
              <w:rPr>
                <w:b/>
                <w:bCs/>
                <w:color w:val="000000"/>
                <w:sz w:val="28"/>
                <w:szCs w:val="28"/>
              </w:rPr>
              <w:t>2</w:t>
            </w:r>
          </w:p>
        </w:tc>
        <w:tc>
          <w:tcPr>
            <w:tcW w:w="409" w:type="pct"/>
            <w:vMerge/>
            <w:tcBorders>
              <w:top w:val="nil"/>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b/>
                <w:bCs/>
                <w:color w:val="000000"/>
                <w:sz w:val="28"/>
                <w:szCs w:val="28"/>
              </w:rPr>
            </w:pPr>
          </w:p>
        </w:tc>
      </w:tr>
      <w:tr w:rsidR="00D42802" w:rsidRPr="00821072" w:rsidTr="00A87CED">
        <w:trPr>
          <w:gridAfter w:val="1"/>
          <w:wAfter w:w="360" w:type="dxa"/>
          <w:trHeight w:hRule="exact" w:val="578"/>
          <w:tblHeader/>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802" w:rsidRPr="00821072" w:rsidRDefault="00D42802" w:rsidP="00CA6EA0">
            <w:pPr>
              <w:pageBreakBefore/>
              <w:ind w:firstLine="0"/>
              <w:jc w:val="center"/>
              <w:rPr>
                <w:b/>
                <w:bCs/>
                <w:color w:val="000000"/>
                <w:szCs w:val="22"/>
              </w:rPr>
            </w:pPr>
            <w:r w:rsidRPr="00821072">
              <w:rPr>
                <w:b/>
                <w:bCs/>
                <w:color w:val="000000"/>
                <w:szCs w:val="22"/>
              </w:rPr>
              <w:lastRenderedPageBreak/>
              <w:t>№ пп</w:t>
            </w:r>
          </w:p>
        </w:tc>
        <w:tc>
          <w:tcPr>
            <w:tcW w:w="8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802" w:rsidRPr="00821072" w:rsidRDefault="00D42802" w:rsidP="00CA6EA0">
            <w:pPr>
              <w:pageBreakBefore/>
              <w:ind w:firstLine="0"/>
              <w:jc w:val="center"/>
              <w:rPr>
                <w:b/>
                <w:bCs/>
                <w:color w:val="000000"/>
                <w:szCs w:val="22"/>
              </w:rPr>
            </w:pPr>
            <w:r w:rsidRPr="00821072">
              <w:rPr>
                <w:b/>
                <w:bCs/>
                <w:color w:val="000000"/>
                <w:szCs w:val="22"/>
              </w:rPr>
              <w:t>Группа научных специальностей</w:t>
            </w:r>
          </w:p>
        </w:tc>
        <w:tc>
          <w:tcPr>
            <w:tcW w:w="8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b/>
                <w:bCs/>
                <w:color w:val="000000"/>
                <w:szCs w:val="22"/>
              </w:rPr>
            </w:pPr>
            <w:r w:rsidRPr="00821072">
              <w:rPr>
                <w:b/>
                <w:bCs/>
                <w:color w:val="000000"/>
                <w:szCs w:val="22"/>
              </w:rPr>
              <w:t>Конкурсная группа</w:t>
            </w:r>
          </w:p>
        </w:tc>
        <w:tc>
          <w:tcPr>
            <w:tcW w:w="22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b/>
                <w:bCs/>
                <w:color w:val="000000"/>
                <w:szCs w:val="22"/>
              </w:rPr>
            </w:pPr>
            <w:r w:rsidRPr="00821072">
              <w:rPr>
                <w:b/>
                <w:bCs/>
                <w:color w:val="000000"/>
                <w:szCs w:val="22"/>
              </w:rPr>
              <w:t>Научная специальность</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b/>
                <w:bCs/>
                <w:color w:val="000000"/>
                <w:szCs w:val="22"/>
              </w:rPr>
            </w:pPr>
            <w:r w:rsidRPr="00821072">
              <w:rPr>
                <w:b/>
                <w:bCs/>
                <w:color w:val="000000"/>
                <w:szCs w:val="22"/>
              </w:rPr>
              <w:t>Количество мест</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b/>
                <w:bCs/>
                <w:color w:val="000000"/>
                <w:szCs w:val="22"/>
              </w:rPr>
            </w:pPr>
            <w:r w:rsidRPr="00821072">
              <w:rPr>
                <w:b/>
                <w:bCs/>
                <w:color w:val="000000"/>
                <w:szCs w:val="22"/>
              </w:rPr>
              <w:t>Срок обучения</w:t>
            </w:r>
          </w:p>
        </w:tc>
      </w:tr>
      <w:tr w:rsidR="00D42802" w:rsidRPr="00821072" w:rsidTr="00A87CED">
        <w:trPr>
          <w:gridAfter w:val="1"/>
          <w:wAfter w:w="360" w:type="dxa"/>
          <w:trHeight w:val="253"/>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b/>
                <w:bCs/>
                <w:color w:val="000000"/>
                <w:szCs w:val="22"/>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b/>
                <w:bCs/>
                <w:color w:val="000000"/>
                <w:szCs w:val="22"/>
              </w:rPr>
            </w:pPr>
          </w:p>
        </w:tc>
        <w:tc>
          <w:tcPr>
            <w:tcW w:w="863" w:type="pct"/>
            <w:vMerge/>
            <w:tcBorders>
              <w:top w:val="single" w:sz="4" w:space="0" w:color="auto"/>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b/>
                <w:bCs/>
                <w:color w:val="000000"/>
                <w:szCs w:val="22"/>
              </w:rPr>
            </w:pPr>
          </w:p>
        </w:tc>
        <w:tc>
          <w:tcPr>
            <w:tcW w:w="2205" w:type="pct"/>
            <w:vMerge/>
            <w:tcBorders>
              <w:top w:val="single" w:sz="4" w:space="0" w:color="auto"/>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b/>
                <w:bCs/>
                <w:color w:val="000000"/>
                <w:szCs w:val="22"/>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D42802" w:rsidRPr="00821072" w:rsidRDefault="00D42802" w:rsidP="00D42802">
            <w:pPr>
              <w:ind w:firstLine="0"/>
              <w:jc w:val="left"/>
              <w:rPr>
                <w:b/>
                <w:bCs/>
                <w:color w:val="000000"/>
                <w:szCs w:val="22"/>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D42802" w:rsidRPr="00821072" w:rsidRDefault="00D42802" w:rsidP="00D42802">
            <w:pPr>
              <w:ind w:firstLine="0"/>
              <w:jc w:val="left"/>
              <w:rPr>
                <w:b/>
                <w:bCs/>
                <w:color w:val="000000"/>
                <w:szCs w:val="22"/>
              </w:rPr>
            </w:pPr>
          </w:p>
        </w:tc>
      </w:tr>
      <w:tr w:rsidR="00D42802" w:rsidRPr="00821072" w:rsidTr="00A87CED">
        <w:trPr>
          <w:gridAfter w:val="1"/>
          <w:wAfter w:w="360" w:type="dxa"/>
          <w:trHeight w:val="198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16</w:t>
            </w:r>
          </w:p>
        </w:tc>
        <w:tc>
          <w:tcPr>
            <w:tcW w:w="869"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CA6EA0">
            <w:pPr>
              <w:ind w:firstLine="0"/>
              <w:jc w:val="center"/>
              <w:rPr>
                <w:color w:val="000000"/>
                <w:sz w:val="24"/>
                <w:szCs w:val="24"/>
              </w:rPr>
            </w:pPr>
            <w:r w:rsidRPr="00821072">
              <w:rPr>
                <w:color w:val="000000"/>
                <w:sz w:val="24"/>
                <w:szCs w:val="24"/>
              </w:rPr>
              <w:t>2.8. Недропользовани</w:t>
            </w:r>
            <w:r w:rsidR="00CA6EA0">
              <w:rPr>
                <w:color w:val="000000"/>
                <w:sz w:val="24"/>
                <w:szCs w:val="24"/>
              </w:rPr>
              <w:t>е</w:t>
            </w:r>
            <w:r w:rsidRPr="00821072">
              <w:rPr>
                <w:color w:val="000000"/>
                <w:sz w:val="24"/>
                <w:szCs w:val="24"/>
              </w:rPr>
              <w:t xml:space="preserve"> и горные науки</w:t>
            </w:r>
          </w:p>
        </w:tc>
        <w:tc>
          <w:tcPr>
            <w:tcW w:w="863"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Промышленная геология и маркшейдерское дело</w:t>
            </w:r>
          </w:p>
        </w:tc>
        <w:tc>
          <w:tcPr>
            <w:tcW w:w="2205"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left"/>
              <w:rPr>
                <w:color w:val="000000"/>
                <w:sz w:val="24"/>
                <w:szCs w:val="24"/>
              </w:rPr>
            </w:pPr>
            <w:r w:rsidRPr="00821072">
              <w:rPr>
                <w:color w:val="000000"/>
                <w:sz w:val="24"/>
                <w:szCs w:val="24"/>
              </w:rPr>
              <w:t>2.8.3 Горнопромышленная и нефтегазопромысловая геология, геофизика, маркшейдерское дело и геометрия недр</w:t>
            </w:r>
          </w:p>
        </w:tc>
        <w:tc>
          <w:tcPr>
            <w:tcW w:w="480"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b/>
                <w:bCs/>
                <w:color w:val="000000"/>
                <w:sz w:val="28"/>
                <w:szCs w:val="28"/>
              </w:rPr>
            </w:pPr>
            <w:r w:rsidRPr="00821072">
              <w:rPr>
                <w:b/>
                <w:bCs/>
                <w:color w:val="000000"/>
                <w:sz w:val="28"/>
                <w:szCs w:val="28"/>
              </w:rPr>
              <w:t>2</w:t>
            </w:r>
          </w:p>
        </w:tc>
        <w:tc>
          <w:tcPr>
            <w:tcW w:w="409" w:type="pct"/>
            <w:tcBorders>
              <w:top w:val="single" w:sz="4" w:space="0" w:color="auto"/>
              <w:left w:val="single" w:sz="4" w:space="0" w:color="auto"/>
              <w:bottom w:val="single" w:sz="4" w:space="0" w:color="auto"/>
              <w:right w:val="single" w:sz="4" w:space="0" w:color="auto"/>
            </w:tcBorders>
            <w:vAlign w:val="center"/>
            <w:hideMark/>
          </w:tcPr>
          <w:p w:rsidR="00D42802" w:rsidRPr="00821072" w:rsidRDefault="00D42802" w:rsidP="00D42802">
            <w:pPr>
              <w:ind w:firstLine="0"/>
              <w:jc w:val="left"/>
              <w:rPr>
                <w:b/>
                <w:bCs/>
                <w:color w:val="000000"/>
                <w:sz w:val="28"/>
                <w:szCs w:val="28"/>
              </w:rPr>
            </w:pPr>
            <w:r w:rsidRPr="00821072">
              <w:rPr>
                <w:b/>
                <w:bCs/>
                <w:color w:val="000000"/>
                <w:sz w:val="28"/>
                <w:szCs w:val="28"/>
              </w:rPr>
              <w:t>4 года</w:t>
            </w:r>
          </w:p>
        </w:tc>
      </w:tr>
      <w:tr w:rsidR="00D42802" w:rsidRPr="00821072" w:rsidTr="00A87CED">
        <w:trPr>
          <w:gridAfter w:val="1"/>
          <w:wAfter w:w="360" w:type="dxa"/>
          <w:trHeight w:val="144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17</w:t>
            </w:r>
          </w:p>
        </w:tc>
        <w:tc>
          <w:tcPr>
            <w:tcW w:w="869"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 xml:space="preserve">2.8. </w:t>
            </w:r>
            <w:r w:rsidR="00CA6EA0" w:rsidRPr="00821072">
              <w:rPr>
                <w:color w:val="000000"/>
                <w:sz w:val="24"/>
                <w:szCs w:val="24"/>
              </w:rPr>
              <w:t>Недропользовани</w:t>
            </w:r>
            <w:r w:rsidR="00CA6EA0">
              <w:rPr>
                <w:color w:val="000000"/>
                <w:sz w:val="24"/>
                <w:szCs w:val="24"/>
              </w:rPr>
              <w:t>е</w:t>
            </w:r>
            <w:r w:rsidR="00CA6EA0" w:rsidRPr="00821072">
              <w:rPr>
                <w:color w:val="000000"/>
                <w:sz w:val="24"/>
                <w:szCs w:val="24"/>
              </w:rPr>
              <w:t xml:space="preserve"> и горные науки</w:t>
            </w:r>
          </w:p>
        </w:tc>
        <w:tc>
          <w:tcPr>
            <w:tcW w:w="863" w:type="pct"/>
            <w:tcBorders>
              <w:top w:val="nil"/>
              <w:left w:val="nil"/>
              <w:bottom w:val="single" w:sz="4" w:space="0" w:color="auto"/>
              <w:right w:val="single" w:sz="4" w:space="0" w:color="auto"/>
            </w:tcBorders>
            <w:shd w:val="clear" w:color="auto" w:fill="auto"/>
            <w:vAlign w:val="center"/>
            <w:hideMark/>
          </w:tcPr>
          <w:p w:rsidR="00D42802" w:rsidRPr="00821072" w:rsidRDefault="00CA6EA0" w:rsidP="00D42802">
            <w:pPr>
              <w:ind w:firstLine="0"/>
              <w:jc w:val="center"/>
              <w:rPr>
                <w:color w:val="000000"/>
                <w:sz w:val="24"/>
                <w:szCs w:val="24"/>
              </w:rPr>
            </w:pPr>
            <w:r w:rsidRPr="00821072">
              <w:rPr>
                <w:color w:val="000000"/>
                <w:sz w:val="24"/>
                <w:szCs w:val="24"/>
              </w:rPr>
              <w:t>Разработка и эксплуатация нефтяных и газовых месторождений</w:t>
            </w:r>
          </w:p>
        </w:tc>
        <w:tc>
          <w:tcPr>
            <w:tcW w:w="2205"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left"/>
              <w:rPr>
                <w:color w:val="000000"/>
                <w:sz w:val="24"/>
                <w:szCs w:val="24"/>
              </w:rPr>
            </w:pPr>
            <w:r w:rsidRPr="00821072">
              <w:rPr>
                <w:color w:val="000000"/>
                <w:sz w:val="24"/>
                <w:szCs w:val="24"/>
              </w:rPr>
              <w:t>2.8.4. Разработка и эксплуатация нефтяных и газовых месторождений</w:t>
            </w:r>
          </w:p>
        </w:tc>
        <w:tc>
          <w:tcPr>
            <w:tcW w:w="480"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b/>
                <w:bCs/>
                <w:color w:val="000000"/>
                <w:sz w:val="28"/>
                <w:szCs w:val="28"/>
              </w:rPr>
            </w:pPr>
            <w:r w:rsidRPr="00821072">
              <w:rPr>
                <w:b/>
                <w:bCs/>
                <w:color w:val="000000"/>
                <w:sz w:val="28"/>
                <w:szCs w:val="28"/>
              </w:rPr>
              <w:t>4</w:t>
            </w:r>
          </w:p>
        </w:tc>
        <w:tc>
          <w:tcPr>
            <w:tcW w:w="409" w:type="pct"/>
            <w:tcBorders>
              <w:top w:val="single" w:sz="4" w:space="0" w:color="auto"/>
              <w:left w:val="single" w:sz="4" w:space="0" w:color="auto"/>
              <w:bottom w:val="single" w:sz="4" w:space="0" w:color="auto"/>
              <w:right w:val="single" w:sz="4" w:space="0" w:color="auto"/>
            </w:tcBorders>
            <w:vAlign w:val="center"/>
            <w:hideMark/>
          </w:tcPr>
          <w:p w:rsidR="00D42802" w:rsidRPr="00821072" w:rsidRDefault="00D42802" w:rsidP="00D42802">
            <w:pPr>
              <w:ind w:firstLine="0"/>
              <w:jc w:val="left"/>
              <w:rPr>
                <w:b/>
                <w:bCs/>
                <w:color w:val="000000"/>
                <w:sz w:val="28"/>
                <w:szCs w:val="28"/>
              </w:rPr>
            </w:pPr>
            <w:r w:rsidRPr="00821072">
              <w:rPr>
                <w:b/>
                <w:bCs/>
                <w:color w:val="000000"/>
                <w:sz w:val="28"/>
                <w:szCs w:val="28"/>
              </w:rPr>
              <w:t>4 года</w:t>
            </w:r>
          </w:p>
        </w:tc>
      </w:tr>
      <w:tr w:rsidR="00D42802" w:rsidRPr="00821072" w:rsidTr="00CA6EA0">
        <w:trPr>
          <w:gridAfter w:val="1"/>
          <w:wAfter w:w="360" w:type="dxa"/>
          <w:trHeight w:val="166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18</w:t>
            </w:r>
          </w:p>
        </w:tc>
        <w:tc>
          <w:tcPr>
            <w:tcW w:w="869"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 xml:space="preserve">2.8. </w:t>
            </w:r>
            <w:r w:rsidR="00CA6EA0" w:rsidRPr="00821072">
              <w:rPr>
                <w:color w:val="000000"/>
                <w:sz w:val="24"/>
                <w:szCs w:val="24"/>
              </w:rPr>
              <w:t>Недропользовани</w:t>
            </w:r>
            <w:r w:rsidR="00CA6EA0">
              <w:rPr>
                <w:color w:val="000000"/>
                <w:sz w:val="24"/>
                <w:szCs w:val="24"/>
              </w:rPr>
              <w:t>е</w:t>
            </w:r>
            <w:r w:rsidR="00CA6EA0" w:rsidRPr="00821072">
              <w:rPr>
                <w:color w:val="000000"/>
                <w:sz w:val="24"/>
                <w:szCs w:val="24"/>
              </w:rPr>
              <w:t xml:space="preserve"> и горные науки</w:t>
            </w:r>
          </w:p>
        </w:tc>
        <w:tc>
          <w:tcPr>
            <w:tcW w:w="863" w:type="pct"/>
            <w:tcBorders>
              <w:top w:val="nil"/>
              <w:left w:val="nil"/>
              <w:bottom w:val="single" w:sz="4" w:space="0" w:color="auto"/>
              <w:right w:val="single" w:sz="4" w:space="0" w:color="auto"/>
            </w:tcBorders>
            <w:shd w:val="clear" w:color="auto" w:fill="auto"/>
            <w:vAlign w:val="center"/>
            <w:hideMark/>
          </w:tcPr>
          <w:p w:rsidR="00D42802" w:rsidRPr="00821072" w:rsidRDefault="00CA6EA0" w:rsidP="00CA6EA0">
            <w:pPr>
              <w:ind w:firstLine="0"/>
              <w:jc w:val="center"/>
              <w:rPr>
                <w:color w:val="000000"/>
                <w:sz w:val="24"/>
                <w:szCs w:val="24"/>
              </w:rPr>
            </w:pPr>
            <w:r w:rsidRPr="00821072">
              <w:rPr>
                <w:color w:val="000000"/>
                <w:sz w:val="24"/>
                <w:szCs w:val="24"/>
              </w:rPr>
              <w:t>Строительство и эксплуатация нефтегазопроводов, баз и хранилищ</w:t>
            </w:r>
          </w:p>
        </w:tc>
        <w:tc>
          <w:tcPr>
            <w:tcW w:w="2205"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left"/>
              <w:rPr>
                <w:color w:val="000000"/>
                <w:sz w:val="24"/>
                <w:szCs w:val="24"/>
              </w:rPr>
            </w:pPr>
            <w:r w:rsidRPr="00821072">
              <w:rPr>
                <w:color w:val="000000"/>
                <w:sz w:val="24"/>
                <w:szCs w:val="24"/>
              </w:rPr>
              <w:t>2.8.5. Строительство и эксплуатация нефтегазопроводов, баз и хранилищ</w:t>
            </w:r>
          </w:p>
        </w:tc>
        <w:tc>
          <w:tcPr>
            <w:tcW w:w="480"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b/>
                <w:bCs/>
                <w:color w:val="000000"/>
                <w:sz w:val="28"/>
                <w:szCs w:val="28"/>
              </w:rPr>
            </w:pPr>
            <w:r w:rsidRPr="00821072">
              <w:rPr>
                <w:b/>
                <w:bCs/>
                <w:color w:val="000000"/>
                <w:sz w:val="28"/>
                <w:szCs w:val="28"/>
              </w:rPr>
              <w:t>2</w:t>
            </w:r>
          </w:p>
        </w:tc>
        <w:tc>
          <w:tcPr>
            <w:tcW w:w="409" w:type="pct"/>
            <w:tcBorders>
              <w:top w:val="single" w:sz="4" w:space="0" w:color="auto"/>
              <w:left w:val="single" w:sz="4" w:space="0" w:color="auto"/>
              <w:bottom w:val="single" w:sz="4" w:space="0" w:color="auto"/>
              <w:right w:val="single" w:sz="4" w:space="0" w:color="auto"/>
            </w:tcBorders>
            <w:vAlign w:val="center"/>
            <w:hideMark/>
          </w:tcPr>
          <w:p w:rsidR="00D42802" w:rsidRPr="00821072" w:rsidRDefault="00D42802" w:rsidP="00D42802">
            <w:pPr>
              <w:ind w:firstLine="0"/>
              <w:jc w:val="left"/>
              <w:rPr>
                <w:b/>
                <w:bCs/>
                <w:color w:val="000000"/>
                <w:sz w:val="28"/>
                <w:szCs w:val="28"/>
              </w:rPr>
            </w:pPr>
            <w:r w:rsidRPr="00821072">
              <w:rPr>
                <w:b/>
                <w:bCs/>
                <w:color w:val="000000"/>
                <w:sz w:val="28"/>
                <w:szCs w:val="28"/>
              </w:rPr>
              <w:t>4 года</w:t>
            </w:r>
          </w:p>
        </w:tc>
      </w:tr>
      <w:tr w:rsidR="00D42802" w:rsidRPr="00821072" w:rsidTr="00A87CED">
        <w:trPr>
          <w:gridAfter w:val="1"/>
          <w:wAfter w:w="360" w:type="dxa"/>
          <w:trHeight w:val="81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19</w:t>
            </w:r>
          </w:p>
        </w:tc>
        <w:tc>
          <w:tcPr>
            <w:tcW w:w="869" w:type="pct"/>
            <w:vMerge w:val="restart"/>
            <w:tcBorders>
              <w:top w:val="nil"/>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 xml:space="preserve">2.8. </w:t>
            </w:r>
            <w:r w:rsidR="00CA6EA0" w:rsidRPr="00821072">
              <w:rPr>
                <w:color w:val="000000"/>
                <w:sz w:val="24"/>
                <w:szCs w:val="24"/>
              </w:rPr>
              <w:t>Недропользовани</w:t>
            </w:r>
            <w:r w:rsidR="00CA6EA0">
              <w:rPr>
                <w:color w:val="000000"/>
                <w:sz w:val="24"/>
                <w:szCs w:val="24"/>
              </w:rPr>
              <w:t>е</w:t>
            </w:r>
            <w:r w:rsidR="00CA6EA0" w:rsidRPr="00821072">
              <w:rPr>
                <w:color w:val="000000"/>
                <w:sz w:val="24"/>
                <w:szCs w:val="24"/>
              </w:rPr>
              <w:t xml:space="preserve"> и горные науки</w:t>
            </w:r>
          </w:p>
        </w:tc>
        <w:tc>
          <w:tcPr>
            <w:tcW w:w="863" w:type="pct"/>
            <w:vMerge w:val="restart"/>
            <w:tcBorders>
              <w:top w:val="nil"/>
              <w:left w:val="single" w:sz="4" w:space="0" w:color="auto"/>
              <w:bottom w:val="single" w:sz="4" w:space="0" w:color="000000"/>
              <w:right w:val="single" w:sz="4" w:space="0" w:color="auto"/>
            </w:tcBorders>
            <w:shd w:val="clear" w:color="auto" w:fill="auto"/>
            <w:vAlign w:val="center"/>
            <w:hideMark/>
          </w:tcPr>
          <w:p w:rsidR="00D42802" w:rsidRPr="00821072" w:rsidRDefault="00CA6EA0" w:rsidP="00D42802">
            <w:pPr>
              <w:ind w:firstLine="0"/>
              <w:jc w:val="center"/>
              <w:rPr>
                <w:color w:val="000000"/>
                <w:sz w:val="24"/>
                <w:szCs w:val="24"/>
              </w:rPr>
            </w:pPr>
            <w:r w:rsidRPr="00821072">
              <w:rPr>
                <w:color w:val="000000"/>
                <w:sz w:val="24"/>
                <w:szCs w:val="24"/>
              </w:rPr>
              <w:t>Геомеханика, разрушение горных пород, рудничная аэрогазодинамика и горная теплофизика</w:t>
            </w:r>
          </w:p>
        </w:tc>
        <w:tc>
          <w:tcPr>
            <w:tcW w:w="2205" w:type="pct"/>
            <w:vMerge w:val="restart"/>
            <w:tcBorders>
              <w:top w:val="nil"/>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left"/>
              <w:rPr>
                <w:color w:val="000000"/>
                <w:sz w:val="24"/>
                <w:szCs w:val="24"/>
              </w:rPr>
            </w:pPr>
            <w:r w:rsidRPr="00821072">
              <w:rPr>
                <w:color w:val="000000"/>
                <w:sz w:val="24"/>
                <w:szCs w:val="24"/>
              </w:rPr>
              <w:t>2.8.6. Геомеханика, разрушение горных пород, рудничная аэрогазодинамика и горная теплофизика</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b/>
                <w:bCs/>
                <w:color w:val="000000"/>
                <w:sz w:val="28"/>
                <w:szCs w:val="28"/>
              </w:rPr>
            </w:pPr>
            <w:r w:rsidRPr="00821072">
              <w:rPr>
                <w:b/>
                <w:bCs/>
                <w:color w:val="000000"/>
                <w:sz w:val="28"/>
                <w:szCs w:val="28"/>
              </w:rPr>
              <w:t>6</w:t>
            </w:r>
          </w:p>
        </w:tc>
        <w:tc>
          <w:tcPr>
            <w:tcW w:w="409" w:type="pct"/>
            <w:vMerge w:val="restart"/>
            <w:tcBorders>
              <w:top w:val="single" w:sz="4" w:space="0" w:color="auto"/>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b/>
                <w:bCs/>
                <w:color w:val="000000"/>
                <w:sz w:val="28"/>
                <w:szCs w:val="28"/>
              </w:rPr>
            </w:pPr>
            <w:r w:rsidRPr="00821072">
              <w:rPr>
                <w:b/>
                <w:bCs/>
                <w:color w:val="000000"/>
                <w:sz w:val="28"/>
                <w:szCs w:val="28"/>
              </w:rPr>
              <w:t>4 года</w:t>
            </w:r>
          </w:p>
        </w:tc>
      </w:tr>
      <w:tr w:rsidR="00D42802" w:rsidRPr="00821072" w:rsidTr="00821072">
        <w:trPr>
          <w:gridAfter w:val="1"/>
          <w:wAfter w:w="360" w:type="dxa"/>
          <w:trHeight w:val="510"/>
        </w:trPr>
        <w:tc>
          <w:tcPr>
            <w:tcW w:w="174" w:type="pct"/>
            <w:vMerge/>
            <w:tcBorders>
              <w:top w:val="nil"/>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color w:val="000000"/>
                <w:sz w:val="24"/>
                <w:szCs w:val="24"/>
              </w:rPr>
            </w:pPr>
          </w:p>
        </w:tc>
        <w:tc>
          <w:tcPr>
            <w:tcW w:w="869" w:type="pct"/>
            <w:vMerge/>
            <w:tcBorders>
              <w:top w:val="nil"/>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color w:val="000000"/>
                <w:sz w:val="24"/>
                <w:szCs w:val="24"/>
              </w:rPr>
            </w:pPr>
          </w:p>
        </w:tc>
        <w:tc>
          <w:tcPr>
            <w:tcW w:w="863" w:type="pct"/>
            <w:vMerge/>
            <w:tcBorders>
              <w:top w:val="nil"/>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color w:val="000000"/>
                <w:sz w:val="24"/>
                <w:szCs w:val="24"/>
              </w:rPr>
            </w:pPr>
          </w:p>
        </w:tc>
        <w:tc>
          <w:tcPr>
            <w:tcW w:w="2205" w:type="pct"/>
            <w:vMerge/>
            <w:tcBorders>
              <w:top w:val="nil"/>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color w:val="000000"/>
                <w:sz w:val="24"/>
                <w:szCs w:val="24"/>
              </w:rPr>
            </w:pPr>
          </w:p>
        </w:tc>
        <w:tc>
          <w:tcPr>
            <w:tcW w:w="480" w:type="pct"/>
            <w:vMerge/>
            <w:tcBorders>
              <w:top w:val="nil"/>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b/>
                <w:bCs/>
                <w:color w:val="000000"/>
                <w:sz w:val="28"/>
                <w:szCs w:val="28"/>
              </w:rPr>
            </w:pPr>
          </w:p>
        </w:tc>
        <w:tc>
          <w:tcPr>
            <w:tcW w:w="409" w:type="pct"/>
            <w:vMerge/>
            <w:tcBorders>
              <w:top w:val="nil"/>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b/>
                <w:bCs/>
                <w:color w:val="000000"/>
                <w:sz w:val="28"/>
                <w:szCs w:val="28"/>
              </w:rPr>
            </w:pPr>
          </w:p>
        </w:tc>
      </w:tr>
      <w:tr w:rsidR="00D42802" w:rsidRPr="00821072" w:rsidTr="00821269">
        <w:trPr>
          <w:gridAfter w:val="1"/>
          <w:wAfter w:w="360" w:type="dxa"/>
          <w:trHeight w:val="480"/>
        </w:trPr>
        <w:tc>
          <w:tcPr>
            <w:tcW w:w="174" w:type="pct"/>
            <w:vMerge/>
            <w:tcBorders>
              <w:top w:val="nil"/>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color w:val="000000"/>
                <w:sz w:val="24"/>
                <w:szCs w:val="24"/>
              </w:rPr>
            </w:pPr>
          </w:p>
        </w:tc>
        <w:tc>
          <w:tcPr>
            <w:tcW w:w="869" w:type="pct"/>
            <w:vMerge/>
            <w:tcBorders>
              <w:top w:val="nil"/>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color w:val="000000"/>
                <w:sz w:val="24"/>
                <w:szCs w:val="24"/>
              </w:rPr>
            </w:pPr>
          </w:p>
        </w:tc>
        <w:tc>
          <w:tcPr>
            <w:tcW w:w="863" w:type="pct"/>
            <w:vMerge/>
            <w:tcBorders>
              <w:top w:val="nil"/>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color w:val="000000"/>
                <w:sz w:val="24"/>
                <w:szCs w:val="24"/>
              </w:rPr>
            </w:pPr>
          </w:p>
        </w:tc>
        <w:tc>
          <w:tcPr>
            <w:tcW w:w="2205" w:type="pct"/>
            <w:vMerge/>
            <w:tcBorders>
              <w:top w:val="nil"/>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color w:val="000000"/>
                <w:sz w:val="24"/>
                <w:szCs w:val="24"/>
              </w:rPr>
            </w:pPr>
          </w:p>
        </w:tc>
        <w:tc>
          <w:tcPr>
            <w:tcW w:w="480" w:type="pct"/>
            <w:vMerge/>
            <w:tcBorders>
              <w:top w:val="nil"/>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b/>
                <w:bCs/>
                <w:color w:val="000000"/>
                <w:sz w:val="28"/>
                <w:szCs w:val="28"/>
              </w:rPr>
            </w:pPr>
          </w:p>
        </w:tc>
        <w:tc>
          <w:tcPr>
            <w:tcW w:w="409" w:type="pct"/>
            <w:vMerge/>
            <w:tcBorders>
              <w:top w:val="nil"/>
              <w:left w:val="single" w:sz="4" w:space="0" w:color="auto"/>
              <w:bottom w:val="single" w:sz="4" w:space="0" w:color="auto"/>
              <w:right w:val="single" w:sz="4" w:space="0" w:color="auto"/>
            </w:tcBorders>
            <w:vAlign w:val="center"/>
            <w:hideMark/>
          </w:tcPr>
          <w:p w:rsidR="00D42802" w:rsidRPr="00821072" w:rsidRDefault="00D42802" w:rsidP="00D42802">
            <w:pPr>
              <w:ind w:firstLine="0"/>
              <w:jc w:val="left"/>
              <w:rPr>
                <w:b/>
                <w:bCs/>
                <w:color w:val="000000"/>
                <w:sz w:val="28"/>
                <w:szCs w:val="28"/>
              </w:rPr>
            </w:pPr>
          </w:p>
        </w:tc>
      </w:tr>
      <w:tr w:rsidR="00D42802" w:rsidRPr="00821072" w:rsidTr="00821269">
        <w:trPr>
          <w:gridAfter w:val="1"/>
          <w:wAfter w:w="360" w:type="dxa"/>
          <w:trHeight w:val="102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Pr>
                <w:color w:val="000000"/>
                <w:sz w:val="24"/>
                <w:szCs w:val="24"/>
              </w:rPr>
              <w:t>20</w:t>
            </w:r>
          </w:p>
        </w:tc>
        <w:tc>
          <w:tcPr>
            <w:tcW w:w="869" w:type="pct"/>
            <w:vMerge w:val="restart"/>
            <w:tcBorders>
              <w:top w:val="nil"/>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 xml:space="preserve">2.8. </w:t>
            </w:r>
            <w:r w:rsidR="00CA6EA0" w:rsidRPr="00821072">
              <w:rPr>
                <w:color w:val="000000"/>
                <w:sz w:val="24"/>
                <w:szCs w:val="24"/>
              </w:rPr>
              <w:t>Недропользовани</w:t>
            </w:r>
            <w:r w:rsidR="00CA6EA0">
              <w:rPr>
                <w:color w:val="000000"/>
                <w:sz w:val="24"/>
                <w:szCs w:val="24"/>
              </w:rPr>
              <w:t>е</w:t>
            </w:r>
            <w:r w:rsidR="00CA6EA0" w:rsidRPr="00821072">
              <w:rPr>
                <w:color w:val="000000"/>
                <w:sz w:val="24"/>
                <w:szCs w:val="24"/>
              </w:rPr>
              <w:t xml:space="preserve"> и горные науки</w:t>
            </w:r>
          </w:p>
        </w:tc>
        <w:tc>
          <w:tcPr>
            <w:tcW w:w="863" w:type="pct"/>
            <w:vMerge w:val="restart"/>
            <w:tcBorders>
              <w:top w:val="nil"/>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Геотехнология, горные машины, проектирование горнотехнических систем</w:t>
            </w:r>
          </w:p>
        </w:tc>
        <w:tc>
          <w:tcPr>
            <w:tcW w:w="2205"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left"/>
              <w:rPr>
                <w:color w:val="000000"/>
                <w:sz w:val="24"/>
                <w:szCs w:val="24"/>
              </w:rPr>
            </w:pPr>
            <w:r w:rsidRPr="00821072">
              <w:rPr>
                <w:color w:val="000000"/>
                <w:sz w:val="24"/>
                <w:szCs w:val="24"/>
              </w:rPr>
              <w:t>2.8.7. Теоретические основы проектирования горнотехнических систем</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b/>
                <w:bCs/>
                <w:color w:val="000000"/>
                <w:sz w:val="28"/>
                <w:szCs w:val="28"/>
              </w:rPr>
            </w:pPr>
            <w:r w:rsidRPr="00821072">
              <w:rPr>
                <w:b/>
                <w:bCs/>
                <w:color w:val="000000"/>
                <w:sz w:val="28"/>
                <w:szCs w:val="28"/>
              </w:rPr>
              <w:t>10</w:t>
            </w:r>
          </w:p>
        </w:tc>
        <w:tc>
          <w:tcPr>
            <w:tcW w:w="409" w:type="pct"/>
            <w:vMerge w:val="restart"/>
            <w:tcBorders>
              <w:top w:val="single" w:sz="4" w:space="0" w:color="auto"/>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b/>
                <w:bCs/>
                <w:color w:val="000000"/>
                <w:sz w:val="28"/>
                <w:szCs w:val="28"/>
              </w:rPr>
            </w:pPr>
            <w:r w:rsidRPr="00821072">
              <w:rPr>
                <w:b/>
                <w:bCs/>
                <w:color w:val="000000"/>
                <w:sz w:val="28"/>
                <w:szCs w:val="28"/>
              </w:rPr>
              <w:t>4 года</w:t>
            </w:r>
          </w:p>
        </w:tc>
      </w:tr>
      <w:tr w:rsidR="00D42802" w:rsidRPr="00821072" w:rsidTr="00821072">
        <w:trPr>
          <w:gridAfter w:val="1"/>
          <w:wAfter w:w="360" w:type="dxa"/>
          <w:trHeight w:val="600"/>
        </w:trPr>
        <w:tc>
          <w:tcPr>
            <w:tcW w:w="174" w:type="pct"/>
            <w:vMerge/>
            <w:tcBorders>
              <w:top w:val="nil"/>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color w:val="000000"/>
                <w:sz w:val="24"/>
                <w:szCs w:val="24"/>
              </w:rPr>
            </w:pPr>
          </w:p>
        </w:tc>
        <w:tc>
          <w:tcPr>
            <w:tcW w:w="869" w:type="pct"/>
            <w:vMerge/>
            <w:tcBorders>
              <w:top w:val="nil"/>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color w:val="000000"/>
                <w:sz w:val="24"/>
                <w:szCs w:val="24"/>
              </w:rPr>
            </w:pPr>
          </w:p>
        </w:tc>
        <w:tc>
          <w:tcPr>
            <w:tcW w:w="863" w:type="pct"/>
            <w:vMerge/>
            <w:tcBorders>
              <w:top w:val="nil"/>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color w:val="000000"/>
                <w:sz w:val="24"/>
                <w:szCs w:val="24"/>
              </w:rPr>
            </w:pPr>
          </w:p>
        </w:tc>
        <w:tc>
          <w:tcPr>
            <w:tcW w:w="2205" w:type="pct"/>
            <w:tcBorders>
              <w:top w:val="nil"/>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left"/>
              <w:rPr>
                <w:color w:val="000000"/>
                <w:sz w:val="24"/>
                <w:szCs w:val="24"/>
              </w:rPr>
            </w:pPr>
            <w:r w:rsidRPr="00821072">
              <w:rPr>
                <w:color w:val="000000"/>
                <w:sz w:val="24"/>
                <w:szCs w:val="24"/>
              </w:rPr>
              <w:t>2.8.8. Геотехнология, горные машины</w:t>
            </w:r>
          </w:p>
        </w:tc>
        <w:tc>
          <w:tcPr>
            <w:tcW w:w="480" w:type="pct"/>
            <w:vMerge/>
            <w:tcBorders>
              <w:top w:val="nil"/>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b/>
                <w:bCs/>
                <w:color w:val="000000"/>
                <w:sz w:val="28"/>
                <w:szCs w:val="28"/>
              </w:rPr>
            </w:pPr>
          </w:p>
        </w:tc>
        <w:tc>
          <w:tcPr>
            <w:tcW w:w="409" w:type="pct"/>
            <w:vMerge/>
            <w:tcBorders>
              <w:top w:val="nil"/>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b/>
                <w:bCs/>
                <w:color w:val="000000"/>
                <w:sz w:val="28"/>
                <w:szCs w:val="28"/>
              </w:rPr>
            </w:pPr>
          </w:p>
        </w:tc>
      </w:tr>
      <w:tr w:rsidR="00D42802" w:rsidRPr="00821072" w:rsidTr="00A87CED">
        <w:trPr>
          <w:gridAfter w:val="1"/>
          <w:wAfter w:w="360" w:type="dxa"/>
          <w:trHeight w:hRule="exact" w:val="578"/>
          <w:tblHeader/>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b/>
                <w:bCs/>
                <w:color w:val="000000"/>
                <w:szCs w:val="22"/>
              </w:rPr>
            </w:pPr>
            <w:r w:rsidRPr="00821072">
              <w:rPr>
                <w:b/>
                <w:bCs/>
                <w:color w:val="000000"/>
                <w:szCs w:val="22"/>
              </w:rPr>
              <w:lastRenderedPageBreak/>
              <w:t>№ пп</w:t>
            </w:r>
          </w:p>
        </w:tc>
        <w:tc>
          <w:tcPr>
            <w:tcW w:w="8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b/>
                <w:bCs/>
                <w:color w:val="000000"/>
                <w:szCs w:val="22"/>
              </w:rPr>
            </w:pPr>
            <w:r w:rsidRPr="00821072">
              <w:rPr>
                <w:b/>
                <w:bCs/>
                <w:color w:val="000000"/>
                <w:szCs w:val="22"/>
              </w:rPr>
              <w:t>Группа научных специальностей</w:t>
            </w:r>
          </w:p>
        </w:tc>
        <w:tc>
          <w:tcPr>
            <w:tcW w:w="8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b/>
                <w:bCs/>
                <w:color w:val="000000"/>
                <w:szCs w:val="22"/>
              </w:rPr>
            </w:pPr>
            <w:r w:rsidRPr="00821072">
              <w:rPr>
                <w:b/>
                <w:bCs/>
                <w:color w:val="000000"/>
                <w:szCs w:val="22"/>
              </w:rPr>
              <w:t>Конкурсная группа</w:t>
            </w:r>
          </w:p>
        </w:tc>
        <w:tc>
          <w:tcPr>
            <w:tcW w:w="22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b/>
                <w:bCs/>
                <w:color w:val="000000"/>
                <w:szCs w:val="22"/>
              </w:rPr>
            </w:pPr>
            <w:r w:rsidRPr="00821072">
              <w:rPr>
                <w:b/>
                <w:bCs/>
                <w:color w:val="000000"/>
                <w:szCs w:val="22"/>
              </w:rPr>
              <w:t>Научная специальность</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b/>
                <w:bCs/>
                <w:color w:val="000000"/>
                <w:szCs w:val="22"/>
              </w:rPr>
            </w:pPr>
            <w:r w:rsidRPr="00821072">
              <w:rPr>
                <w:b/>
                <w:bCs/>
                <w:color w:val="000000"/>
                <w:szCs w:val="22"/>
              </w:rPr>
              <w:t>Количество мест</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b/>
                <w:bCs/>
                <w:color w:val="000000"/>
                <w:szCs w:val="22"/>
              </w:rPr>
            </w:pPr>
            <w:r w:rsidRPr="00821072">
              <w:rPr>
                <w:b/>
                <w:bCs/>
                <w:color w:val="000000"/>
                <w:szCs w:val="22"/>
              </w:rPr>
              <w:t>Срок обучения</w:t>
            </w:r>
          </w:p>
        </w:tc>
      </w:tr>
      <w:tr w:rsidR="00D42802" w:rsidRPr="00821072" w:rsidTr="00A87CED">
        <w:trPr>
          <w:gridAfter w:val="1"/>
          <w:wAfter w:w="360" w:type="dxa"/>
          <w:trHeight w:val="253"/>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b/>
                <w:bCs/>
                <w:color w:val="000000"/>
                <w:szCs w:val="22"/>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b/>
                <w:bCs/>
                <w:color w:val="000000"/>
                <w:szCs w:val="22"/>
              </w:rPr>
            </w:pPr>
          </w:p>
        </w:tc>
        <w:tc>
          <w:tcPr>
            <w:tcW w:w="863" w:type="pct"/>
            <w:vMerge/>
            <w:tcBorders>
              <w:top w:val="single" w:sz="4" w:space="0" w:color="auto"/>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b/>
                <w:bCs/>
                <w:color w:val="000000"/>
                <w:szCs w:val="22"/>
              </w:rPr>
            </w:pPr>
          </w:p>
        </w:tc>
        <w:tc>
          <w:tcPr>
            <w:tcW w:w="2205" w:type="pct"/>
            <w:vMerge/>
            <w:tcBorders>
              <w:top w:val="single" w:sz="4" w:space="0" w:color="auto"/>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b/>
                <w:bCs/>
                <w:color w:val="000000"/>
                <w:szCs w:val="22"/>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D42802" w:rsidRPr="00821072" w:rsidRDefault="00D42802" w:rsidP="00D42802">
            <w:pPr>
              <w:ind w:firstLine="0"/>
              <w:jc w:val="left"/>
              <w:rPr>
                <w:b/>
                <w:bCs/>
                <w:color w:val="000000"/>
                <w:szCs w:val="22"/>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D42802" w:rsidRPr="00821072" w:rsidRDefault="00D42802" w:rsidP="00D42802">
            <w:pPr>
              <w:ind w:firstLine="0"/>
              <w:jc w:val="left"/>
              <w:rPr>
                <w:b/>
                <w:bCs/>
                <w:color w:val="000000"/>
                <w:szCs w:val="22"/>
              </w:rPr>
            </w:pPr>
          </w:p>
        </w:tc>
      </w:tr>
      <w:tr w:rsidR="00D42802" w:rsidRPr="00821072" w:rsidTr="00A87CED">
        <w:trPr>
          <w:gridAfter w:val="1"/>
          <w:wAfter w:w="360" w:type="dxa"/>
          <w:trHeight w:val="145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21</w:t>
            </w:r>
          </w:p>
        </w:tc>
        <w:tc>
          <w:tcPr>
            <w:tcW w:w="869"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 xml:space="preserve">2.8. </w:t>
            </w:r>
            <w:r w:rsidR="00CA6EA0" w:rsidRPr="00821072">
              <w:rPr>
                <w:color w:val="000000"/>
                <w:sz w:val="24"/>
                <w:szCs w:val="24"/>
              </w:rPr>
              <w:t>Недропользовани</w:t>
            </w:r>
            <w:r w:rsidR="00CA6EA0">
              <w:rPr>
                <w:color w:val="000000"/>
                <w:sz w:val="24"/>
                <w:szCs w:val="24"/>
              </w:rPr>
              <w:t>е</w:t>
            </w:r>
            <w:r w:rsidR="00CA6EA0" w:rsidRPr="00821072">
              <w:rPr>
                <w:color w:val="000000"/>
                <w:sz w:val="24"/>
                <w:szCs w:val="24"/>
              </w:rPr>
              <w:t xml:space="preserve"> и горные науки</w:t>
            </w:r>
          </w:p>
        </w:tc>
        <w:tc>
          <w:tcPr>
            <w:tcW w:w="863"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Обогащение</w:t>
            </w:r>
          </w:p>
        </w:tc>
        <w:tc>
          <w:tcPr>
            <w:tcW w:w="2205"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left"/>
              <w:rPr>
                <w:color w:val="000000"/>
                <w:sz w:val="24"/>
                <w:szCs w:val="24"/>
              </w:rPr>
            </w:pPr>
            <w:r w:rsidRPr="00821072">
              <w:rPr>
                <w:color w:val="000000"/>
                <w:sz w:val="24"/>
                <w:szCs w:val="24"/>
              </w:rPr>
              <w:t>2.8.9. Обогащение полезных искапаемых</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b/>
                <w:bCs/>
                <w:color w:val="000000"/>
                <w:sz w:val="28"/>
                <w:szCs w:val="28"/>
              </w:rPr>
            </w:pPr>
            <w:r w:rsidRPr="00821072">
              <w:rPr>
                <w:b/>
                <w:bCs/>
                <w:color w:val="000000"/>
                <w:sz w:val="28"/>
                <w:szCs w:val="28"/>
              </w:rPr>
              <w:t>2</w:t>
            </w:r>
          </w:p>
        </w:tc>
        <w:tc>
          <w:tcPr>
            <w:tcW w:w="409" w:type="pct"/>
            <w:tcBorders>
              <w:top w:val="single" w:sz="4" w:space="0" w:color="auto"/>
              <w:left w:val="single" w:sz="4" w:space="0" w:color="auto"/>
              <w:bottom w:val="single" w:sz="4" w:space="0" w:color="auto"/>
              <w:right w:val="single" w:sz="4" w:space="0" w:color="auto"/>
            </w:tcBorders>
            <w:vAlign w:val="center"/>
            <w:hideMark/>
          </w:tcPr>
          <w:p w:rsidR="00D42802" w:rsidRPr="00821072" w:rsidRDefault="00D42802" w:rsidP="00D42802">
            <w:pPr>
              <w:ind w:firstLine="0"/>
              <w:jc w:val="left"/>
              <w:rPr>
                <w:b/>
                <w:bCs/>
                <w:color w:val="000000"/>
                <w:sz w:val="28"/>
                <w:szCs w:val="28"/>
              </w:rPr>
            </w:pPr>
            <w:r w:rsidRPr="00821072">
              <w:rPr>
                <w:b/>
                <w:bCs/>
                <w:color w:val="000000"/>
                <w:sz w:val="28"/>
                <w:szCs w:val="28"/>
              </w:rPr>
              <w:t>4 года</w:t>
            </w:r>
          </w:p>
        </w:tc>
      </w:tr>
      <w:tr w:rsidR="00D42802" w:rsidRPr="00821072" w:rsidTr="00A87CED">
        <w:trPr>
          <w:gridAfter w:val="1"/>
          <w:wAfter w:w="360" w:type="dxa"/>
          <w:trHeight w:val="1084"/>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22</w:t>
            </w:r>
          </w:p>
        </w:tc>
        <w:tc>
          <w:tcPr>
            <w:tcW w:w="869"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 xml:space="preserve">2.8. </w:t>
            </w:r>
            <w:r w:rsidR="00CA6EA0" w:rsidRPr="00821072">
              <w:rPr>
                <w:color w:val="000000"/>
                <w:sz w:val="24"/>
                <w:szCs w:val="24"/>
              </w:rPr>
              <w:t>Недропользовани</w:t>
            </w:r>
            <w:r w:rsidR="00CA6EA0">
              <w:rPr>
                <w:color w:val="000000"/>
                <w:sz w:val="24"/>
                <w:szCs w:val="24"/>
              </w:rPr>
              <w:t>е</w:t>
            </w:r>
            <w:r w:rsidR="00CA6EA0" w:rsidRPr="00821072">
              <w:rPr>
                <w:color w:val="000000"/>
                <w:sz w:val="24"/>
                <w:szCs w:val="24"/>
              </w:rPr>
              <w:t xml:space="preserve"> и горные науки</w:t>
            </w:r>
          </w:p>
        </w:tc>
        <w:tc>
          <w:tcPr>
            <w:tcW w:w="863"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Охрана труда</w:t>
            </w:r>
          </w:p>
        </w:tc>
        <w:tc>
          <w:tcPr>
            <w:tcW w:w="2205"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left"/>
              <w:rPr>
                <w:color w:val="000000"/>
                <w:sz w:val="24"/>
                <w:szCs w:val="24"/>
              </w:rPr>
            </w:pPr>
            <w:r w:rsidRPr="00821072">
              <w:rPr>
                <w:color w:val="000000"/>
                <w:sz w:val="24"/>
                <w:szCs w:val="24"/>
              </w:rPr>
              <w:t>2.8.10. Охрана труда, промышленная безопасность, безопасность в чрезвычайных ситуациях (недропользование)</w:t>
            </w:r>
          </w:p>
        </w:tc>
        <w:tc>
          <w:tcPr>
            <w:tcW w:w="480"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b/>
                <w:bCs/>
                <w:color w:val="000000"/>
                <w:sz w:val="28"/>
                <w:szCs w:val="28"/>
              </w:rPr>
            </w:pPr>
            <w:r w:rsidRPr="00821072">
              <w:rPr>
                <w:b/>
                <w:bCs/>
                <w:color w:val="000000"/>
                <w:sz w:val="28"/>
                <w:szCs w:val="28"/>
              </w:rPr>
              <w:t>3</w:t>
            </w:r>
          </w:p>
        </w:tc>
        <w:tc>
          <w:tcPr>
            <w:tcW w:w="409" w:type="pct"/>
            <w:tcBorders>
              <w:top w:val="single" w:sz="4" w:space="0" w:color="auto"/>
              <w:left w:val="single" w:sz="4" w:space="0" w:color="auto"/>
              <w:bottom w:val="single" w:sz="4" w:space="0" w:color="000000"/>
              <w:right w:val="single" w:sz="4" w:space="0" w:color="auto"/>
            </w:tcBorders>
            <w:vAlign w:val="center"/>
            <w:hideMark/>
          </w:tcPr>
          <w:p w:rsidR="00D42802" w:rsidRPr="00821072" w:rsidRDefault="00D42802" w:rsidP="00D42802">
            <w:pPr>
              <w:ind w:firstLine="31"/>
              <w:jc w:val="left"/>
              <w:rPr>
                <w:b/>
                <w:bCs/>
                <w:color w:val="000000"/>
                <w:sz w:val="28"/>
                <w:szCs w:val="28"/>
              </w:rPr>
            </w:pPr>
            <w:r w:rsidRPr="00821072">
              <w:rPr>
                <w:b/>
                <w:bCs/>
                <w:color w:val="000000"/>
                <w:sz w:val="28"/>
                <w:szCs w:val="28"/>
              </w:rPr>
              <w:t>4 года</w:t>
            </w:r>
          </w:p>
        </w:tc>
      </w:tr>
      <w:tr w:rsidR="00D42802" w:rsidRPr="00821072" w:rsidTr="00821269">
        <w:trPr>
          <w:gridAfter w:val="1"/>
          <w:wAfter w:w="360" w:type="dxa"/>
          <w:trHeight w:val="986"/>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23</w:t>
            </w:r>
          </w:p>
        </w:tc>
        <w:tc>
          <w:tcPr>
            <w:tcW w:w="869"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2.9. Траспортные системы</w:t>
            </w:r>
          </w:p>
        </w:tc>
        <w:tc>
          <w:tcPr>
            <w:tcW w:w="863"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Эксплуатация автомобильного транспорта</w:t>
            </w:r>
          </w:p>
        </w:tc>
        <w:tc>
          <w:tcPr>
            <w:tcW w:w="2205"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left"/>
              <w:rPr>
                <w:color w:val="000000"/>
                <w:sz w:val="24"/>
                <w:szCs w:val="24"/>
              </w:rPr>
            </w:pPr>
            <w:r w:rsidRPr="00821072">
              <w:rPr>
                <w:color w:val="000000"/>
                <w:sz w:val="24"/>
                <w:szCs w:val="24"/>
              </w:rPr>
              <w:t>2.9.5. Эксплуатация автомобильного транспорта</w:t>
            </w:r>
          </w:p>
        </w:tc>
        <w:tc>
          <w:tcPr>
            <w:tcW w:w="480"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b/>
                <w:bCs/>
                <w:color w:val="000000"/>
                <w:sz w:val="28"/>
                <w:szCs w:val="28"/>
              </w:rPr>
            </w:pPr>
            <w:r w:rsidRPr="00821072">
              <w:rPr>
                <w:b/>
                <w:bCs/>
                <w:color w:val="000000"/>
                <w:sz w:val="28"/>
                <w:szCs w:val="28"/>
              </w:rPr>
              <w:t>2</w:t>
            </w:r>
          </w:p>
        </w:tc>
        <w:tc>
          <w:tcPr>
            <w:tcW w:w="409"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b/>
                <w:bCs/>
                <w:color w:val="000000"/>
                <w:sz w:val="28"/>
                <w:szCs w:val="28"/>
              </w:rPr>
            </w:pPr>
            <w:r w:rsidRPr="00821072">
              <w:rPr>
                <w:b/>
                <w:bCs/>
                <w:color w:val="000000"/>
                <w:sz w:val="28"/>
                <w:szCs w:val="28"/>
              </w:rPr>
              <w:t>4 года</w:t>
            </w:r>
          </w:p>
        </w:tc>
      </w:tr>
      <w:tr w:rsidR="00D42802" w:rsidRPr="00821072" w:rsidTr="00821269">
        <w:trPr>
          <w:gridAfter w:val="1"/>
          <w:wAfter w:w="360" w:type="dxa"/>
          <w:trHeight w:val="689"/>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24</w:t>
            </w:r>
          </w:p>
        </w:tc>
        <w:tc>
          <w:tcPr>
            <w:tcW w:w="869" w:type="pct"/>
            <w:vMerge w:val="restart"/>
            <w:tcBorders>
              <w:top w:val="nil"/>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5.2. Экономика</w:t>
            </w:r>
          </w:p>
        </w:tc>
        <w:tc>
          <w:tcPr>
            <w:tcW w:w="863" w:type="pct"/>
            <w:vMerge w:val="restart"/>
            <w:tcBorders>
              <w:top w:val="nil"/>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Экономика</w:t>
            </w:r>
            <w:r w:rsidR="00CA6EA0">
              <w:rPr>
                <w:color w:val="000000"/>
                <w:sz w:val="24"/>
                <w:szCs w:val="24"/>
              </w:rPr>
              <w:t xml:space="preserve"> и менеджмент</w:t>
            </w:r>
          </w:p>
        </w:tc>
        <w:tc>
          <w:tcPr>
            <w:tcW w:w="2205"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left"/>
              <w:rPr>
                <w:color w:val="000000"/>
                <w:sz w:val="24"/>
                <w:szCs w:val="24"/>
              </w:rPr>
            </w:pPr>
            <w:r w:rsidRPr="00821072">
              <w:rPr>
                <w:color w:val="000000"/>
                <w:sz w:val="24"/>
                <w:szCs w:val="24"/>
              </w:rPr>
              <w:t>5.2.3. Региональная и отраслевая экономика</w:t>
            </w:r>
          </w:p>
        </w:tc>
        <w:tc>
          <w:tcPr>
            <w:tcW w:w="480" w:type="pct"/>
            <w:vMerge w:val="restart"/>
            <w:tcBorders>
              <w:top w:val="nil"/>
              <w:left w:val="nil"/>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b/>
                <w:bCs/>
                <w:color w:val="000000"/>
                <w:sz w:val="28"/>
                <w:szCs w:val="28"/>
              </w:rPr>
            </w:pPr>
            <w:r w:rsidRPr="00821072">
              <w:rPr>
                <w:b/>
                <w:bCs/>
                <w:color w:val="000000"/>
                <w:sz w:val="28"/>
                <w:szCs w:val="28"/>
              </w:rPr>
              <w:t>3</w:t>
            </w:r>
          </w:p>
        </w:tc>
        <w:tc>
          <w:tcPr>
            <w:tcW w:w="409" w:type="pct"/>
            <w:vMerge w:val="restart"/>
            <w:tcBorders>
              <w:top w:val="nil"/>
              <w:left w:val="single" w:sz="4" w:space="0" w:color="auto"/>
              <w:bottom w:val="single" w:sz="4" w:space="0" w:color="000000"/>
              <w:right w:val="single" w:sz="4" w:space="0" w:color="auto"/>
            </w:tcBorders>
            <w:shd w:val="clear" w:color="auto" w:fill="auto"/>
            <w:vAlign w:val="center"/>
            <w:hideMark/>
          </w:tcPr>
          <w:p w:rsidR="00D42802" w:rsidRPr="00821072" w:rsidRDefault="00D42802" w:rsidP="00D42802">
            <w:pPr>
              <w:ind w:firstLine="0"/>
              <w:jc w:val="center"/>
              <w:rPr>
                <w:b/>
                <w:bCs/>
                <w:color w:val="000000"/>
                <w:sz w:val="28"/>
                <w:szCs w:val="28"/>
              </w:rPr>
            </w:pPr>
            <w:r w:rsidRPr="00821072">
              <w:rPr>
                <w:b/>
                <w:bCs/>
                <w:color w:val="000000"/>
                <w:sz w:val="28"/>
                <w:szCs w:val="28"/>
              </w:rPr>
              <w:t>3 года</w:t>
            </w:r>
          </w:p>
        </w:tc>
      </w:tr>
      <w:tr w:rsidR="00D42802" w:rsidRPr="00821072" w:rsidTr="00A87CED">
        <w:trPr>
          <w:gridAfter w:val="1"/>
          <w:wAfter w:w="360" w:type="dxa"/>
          <w:trHeight w:val="690"/>
        </w:trPr>
        <w:tc>
          <w:tcPr>
            <w:tcW w:w="174" w:type="pct"/>
            <w:vMerge/>
            <w:tcBorders>
              <w:top w:val="nil"/>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color w:val="000000"/>
                <w:sz w:val="24"/>
                <w:szCs w:val="24"/>
              </w:rPr>
            </w:pPr>
          </w:p>
        </w:tc>
        <w:tc>
          <w:tcPr>
            <w:tcW w:w="869" w:type="pct"/>
            <w:vMerge/>
            <w:tcBorders>
              <w:top w:val="nil"/>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color w:val="000000"/>
                <w:sz w:val="24"/>
                <w:szCs w:val="24"/>
              </w:rPr>
            </w:pPr>
          </w:p>
        </w:tc>
        <w:tc>
          <w:tcPr>
            <w:tcW w:w="863" w:type="pct"/>
            <w:vMerge/>
            <w:tcBorders>
              <w:top w:val="nil"/>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color w:val="000000"/>
                <w:sz w:val="24"/>
                <w:szCs w:val="24"/>
              </w:rPr>
            </w:pPr>
          </w:p>
        </w:tc>
        <w:tc>
          <w:tcPr>
            <w:tcW w:w="2205"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left"/>
              <w:rPr>
                <w:color w:val="000000"/>
                <w:sz w:val="24"/>
                <w:szCs w:val="24"/>
              </w:rPr>
            </w:pPr>
            <w:r w:rsidRPr="00821072">
              <w:rPr>
                <w:color w:val="000000"/>
                <w:sz w:val="24"/>
                <w:szCs w:val="24"/>
              </w:rPr>
              <w:t>5.2.6. Менеджмент</w:t>
            </w:r>
          </w:p>
        </w:tc>
        <w:tc>
          <w:tcPr>
            <w:tcW w:w="480" w:type="pct"/>
            <w:vMerge/>
            <w:tcBorders>
              <w:top w:val="nil"/>
              <w:left w:val="nil"/>
              <w:bottom w:val="single" w:sz="4" w:space="0" w:color="000000"/>
              <w:right w:val="single" w:sz="4" w:space="0" w:color="auto"/>
            </w:tcBorders>
            <w:vAlign w:val="center"/>
            <w:hideMark/>
          </w:tcPr>
          <w:p w:rsidR="00D42802" w:rsidRPr="00821072" w:rsidRDefault="00D42802" w:rsidP="00D42802">
            <w:pPr>
              <w:ind w:firstLine="0"/>
              <w:jc w:val="left"/>
              <w:rPr>
                <w:b/>
                <w:bCs/>
                <w:color w:val="000000"/>
                <w:sz w:val="28"/>
                <w:szCs w:val="28"/>
              </w:rPr>
            </w:pPr>
          </w:p>
        </w:tc>
        <w:tc>
          <w:tcPr>
            <w:tcW w:w="409" w:type="pct"/>
            <w:vMerge/>
            <w:tcBorders>
              <w:top w:val="nil"/>
              <w:left w:val="single" w:sz="4" w:space="0" w:color="auto"/>
              <w:bottom w:val="single" w:sz="4" w:space="0" w:color="000000"/>
              <w:right w:val="single" w:sz="4" w:space="0" w:color="auto"/>
            </w:tcBorders>
            <w:vAlign w:val="center"/>
            <w:hideMark/>
          </w:tcPr>
          <w:p w:rsidR="00D42802" w:rsidRPr="00821072" w:rsidRDefault="00D42802" w:rsidP="00D42802">
            <w:pPr>
              <w:ind w:firstLine="0"/>
              <w:jc w:val="left"/>
              <w:rPr>
                <w:b/>
                <w:bCs/>
                <w:color w:val="000000"/>
                <w:sz w:val="28"/>
                <w:szCs w:val="28"/>
              </w:rPr>
            </w:pPr>
          </w:p>
        </w:tc>
      </w:tr>
      <w:tr w:rsidR="00D42802" w:rsidRPr="00821072" w:rsidTr="00A87CED">
        <w:trPr>
          <w:gridAfter w:val="1"/>
          <w:wAfter w:w="360" w:type="dxa"/>
          <w:trHeight w:val="879"/>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25</w:t>
            </w:r>
          </w:p>
        </w:tc>
        <w:tc>
          <w:tcPr>
            <w:tcW w:w="869"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color w:val="000000"/>
                <w:sz w:val="24"/>
                <w:szCs w:val="24"/>
              </w:rPr>
            </w:pPr>
            <w:r w:rsidRPr="00821072">
              <w:rPr>
                <w:color w:val="000000"/>
                <w:sz w:val="24"/>
                <w:szCs w:val="24"/>
              </w:rPr>
              <w:t>5.9. Филология</w:t>
            </w:r>
          </w:p>
        </w:tc>
        <w:tc>
          <w:tcPr>
            <w:tcW w:w="863" w:type="pct"/>
            <w:tcBorders>
              <w:top w:val="nil"/>
              <w:left w:val="nil"/>
              <w:bottom w:val="single" w:sz="4" w:space="0" w:color="auto"/>
              <w:right w:val="single" w:sz="4" w:space="0" w:color="auto"/>
            </w:tcBorders>
            <w:shd w:val="clear" w:color="auto" w:fill="auto"/>
            <w:vAlign w:val="center"/>
            <w:hideMark/>
          </w:tcPr>
          <w:p w:rsidR="00D42802" w:rsidRPr="00821072" w:rsidRDefault="00CA6EA0" w:rsidP="00D42802">
            <w:pPr>
              <w:ind w:firstLine="0"/>
              <w:jc w:val="center"/>
              <w:rPr>
                <w:color w:val="000000"/>
                <w:sz w:val="24"/>
                <w:szCs w:val="24"/>
              </w:rPr>
            </w:pPr>
            <w:r w:rsidRPr="00821072">
              <w:rPr>
                <w:color w:val="000000"/>
                <w:sz w:val="24"/>
                <w:szCs w:val="24"/>
              </w:rPr>
              <w:t>Русский язык. Языки народов России</w:t>
            </w:r>
          </w:p>
        </w:tc>
        <w:tc>
          <w:tcPr>
            <w:tcW w:w="2205"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left"/>
              <w:rPr>
                <w:color w:val="000000"/>
                <w:sz w:val="24"/>
                <w:szCs w:val="24"/>
              </w:rPr>
            </w:pPr>
            <w:r w:rsidRPr="00821072">
              <w:rPr>
                <w:color w:val="000000"/>
                <w:sz w:val="24"/>
                <w:szCs w:val="24"/>
              </w:rPr>
              <w:t>5.9.5. Русский язык. Языки народов России</w:t>
            </w:r>
          </w:p>
        </w:tc>
        <w:tc>
          <w:tcPr>
            <w:tcW w:w="480"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b/>
                <w:bCs/>
                <w:color w:val="000000"/>
                <w:sz w:val="28"/>
                <w:szCs w:val="28"/>
              </w:rPr>
            </w:pPr>
            <w:r w:rsidRPr="00821072">
              <w:rPr>
                <w:b/>
                <w:bCs/>
                <w:color w:val="000000"/>
                <w:sz w:val="28"/>
                <w:szCs w:val="28"/>
              </w:rPr>
              <w:t>1</w:t>
            </w:r>
          </w:p>
        </w:tc>
        <w:tc>
          <w:tcPr>
            <w:tcW w:w="409" w:type="pct"/>
            <w:tcBorders>
              <w:top w:val="single" w:sz="4" w:space="0" w:color="000000"/>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b/>
                <w:bCs/>
                <w:color w:val="000000"/>
                <w:sz w:val="28"/>
                <w:szCs w:val="28"/>
              </w:rPr>
            </w:pPr>
            <w:r w:rsidRPr="00821072">
              <w:rPr>
                <w:b/>
                <w:bCs/>
                <w:color w:val="000000"/>
                <w:sz w:val="28"/>
                <w:szCs w:val="28"/>
              </w:rPr>
              <w:t>3 года</w:t>
            </w:r>
          </w:p>
        </w:tc>
      </w:tr>
      <w:tr w:rsidR="00D42802" w:rsidRPr="00821072" w:rsidTr="00A87CED">
        <w:trPr>
          <w:gridAfter w:val="1"/>
          <w:wAfter w:w="360" w:type="dxa"/>
          <w:trHeight w:val="537"/>
        </w:trPr>
        <w:tc>
          <w:tcPr>
            <w:tcW w:w="4111" w:type="pct"/>
            <w:gridSpan w:val="4"/>
            <w:tcBorders>
              <w:top w:val="nil"/>
              <w:left w:val="single" w:sz="4" w:space="0" w:color="auto"/>
              <w:bottom w:val="single" w:sz="4" w:space="0" w:color="auto"/>
              <w:right w:val="single" w:sz="4" w:space="0" w:color="auto"/>
            </w:tcBorders>
            <w:shd w:val="clear" w:color="auto" w:fill="auto"/>
            <w:vAlign w:val="center"/>
            <w:hideMark/>
          </w:tcPr>
          <w:p w:rsidR="00D42802" w:rsidRPr="00A87CED" w:rsidRDefault="00D42802" w:rsidP="00D42802">
            <w:pPr>
              <w:ind w:firstLine="0"/>
              <w:jc w:val="right"/>
              <w:rPr>
                <w:b/>
                <w:color w:val="000000"/>
                <w:sz w:val="24"/>
                <w:szCs w:val="24"/>
              </w:rPr>
            </w:pPr>
            <w:r w:rsidRPr="00A87CED">
              <w:rPr>
                <w:b/>
                <w:color w:val="000000"/>
                <w:sz w:val="24"/>
                <w:szCs w:val="24"/>
              </w:rPr>
              <w:t>ИТОГО</w:t>
            </w:r>
          </w:p>
        </w:tc>
        <w:tc>
          <w:tcPr>
            <w:tcW w:w="480" w:type="pct"/>
            <w:tcBorders>
              <w:top w:val="nil"/>
              <w:left w:val="nil"/>
              <w:bottom w:val="single" w:sz="4" w:space="0" w:color="auto"/>
              <w:right w:val="single" w:sz="4" w:space="0" w:color="auto"/>
            </w:tcBorders>
            <w:shd w:val="clear" w:color="auto" w:fill="auto"/>
            <w:vAlign w:val="center"/>
            <w:hideMark/>
          </w:tcPr>
          <w:p w:rsidR="00D42802" w:rsidRPr="00821072" w:rsidRDefault="00D42802" w:rsidP="00D42802">
            <w:pPr>
              <w:ind w:firstLine="0"/>
              <w:jc w:val="center"/>
              <w:rPr>
                <w:b/>
                <w:bCs/>
                <w:color w:val="000000"/>
                <w:sz w:val="28"/>
                <w:szCs w:val="28"/>
              </w:rPr>
            </w:pPr>
            <w:r>
              <w:rPr>
                <w:b/>
                <w:bCs/>
                <w:color w:val="000000"/>
                <w:sz w:val="28"/>
                <w:szCs w:val="28"/>
              </w:rPr>
              <w:t>83</w:t>
            </w:r>
          </w:p>
        </w:tc>
        <w:tc>
          <w:tcPr>
            <w:tcW w:w="409" w:type="pct"/>
            <w:tcBorders>
              <w:top w:val="single" w:sz="4" w:space="0" w:color="auto"/>
              <w:left w:val="nil"/>
            </w:tcBorders>
            <w:shd w:val="clear" w:color="auto" w:fill="auto"/>
            <w:vAlign w:val="center"/>
            <w:hideMark/>
          </w:tcPr>
          <w:p w:rsidR="00D42802" w:rsidRPr="00821072" w:rsidRDefault="00D42802" w:rsidP="00D42802">
            <w:pPr>
              <w:ind w:firstLine="0"/>
              <w:jc w:val="center"/>
              <w:rPr>
                <w:b/>
                <w:bCs/>
                <w:color w:val="000000"/>
                <w:sz w:val="28"/>
                <w:szCs w:val="28"/>
              </w:rPr>
            </w:pPr>
          </w:p>
        </w:tc>
      </w:tr>
    </w:tbl>
    <w:p w:rsidR="00821269" w:rsidRDefault="00821269" w:rsidP="00B10B57">
      <w:pPr>
        <w:ind w:firstLine="0"/>
        <w:jc w:val="center"/>
        <w:rPr>
          <w:sz w:val="28"/>
          <w:szCs w:val="28"/>
        </w:rPr>
      </w:pPr>
    </w:p>
    <w:p w:rsidR="00821072" w:rsidRDefault="00821072" w:rsidP="00B10B57">
      <w:pPr>
        <w:ind w:firstLine="0"/>
        <w:jc w:val="center"/>
        <w:rPr>
          <w:sz w:val="28"/>
          <w:szCs w:val="28"/>
        </w:rPr>
      </w:pPr>
    </w:p>
    <w:p w:rsidR="00A87CED" w:rsidRDefault="00954B15" w:rsidP="00B10B57">
      <w:pPr>
        <w:ind w:firstLine="0"/>
        <w:jc w:val="center"/>
        <w:rPr>
          <w:sz w:val="28"/>
          <w:szCs w:val="28"/>
        </w:rPr>
      </w:pPr>
      <w:r w:rsidRPr="00B10B57">
        <w:rPr>
          <w:sz w:val="28"/>
          <w:szCs w:val="28"/>
        </w:rPr>
        <w:br w:type="page"/>
      </w:r>
    </w:p>
    <w:p w:rsidR="00A87CED" w:rsidRDefault="00A87CED" w:rsidP="00B10B57">
      <w:pPr>
        <w:ind w:firstLine="0"/>
        <w:jc w:val="center"/>
        <w:rPr>
          <w:sz w:val="28"/>
          <w:szCs w:val="28"/>
        </w:rPr>
      </w:pPr>
    </w:p>
    <w:p w:rsidR="00954B15" w:rsidRDefault="00954B15" w:rsidP="00B10B57">
      <w:pPr>
        <w:ind w:firstLine="0"/>
        <w:jc w:val="center"/>
        <w:rPr>
          <w:b/>
          <w:sz w:val="28"/>
          <w:szCs w:val="28"/>
        </w:rPr>
      </w:pPr>
      <w:r w:rsidRPr="00B10B57">
        <w:rPr>
          <w:b/>
          <w:sz w:val="28"/>
          <w:szCs w:val="28"/>
        </w:rPr>
        <w:t xml:space="preserve">Количество мест для приема на обучение по договорам об оказании платных образовательных услуг </w:t>
      </w:r>
      <w:r w:rsidRPr="00B10B57">
        <w:rPr>
          <w:b/>
          <w:sz w:val="28"/>
          <w:szCs w:val="28"/>
        </w:rPr>
        <w:br/>
      </w:r>
      <w:r w:rsidR="00C2140D" w:rsidRPr="00B10B57">
        <w:rPr>
          <w:b/>
          <w:sz w:val="28"/>
          <w:szCs w:val="28"/>
        </w:rPr>
        <w:t xml:space="preserve">по программам подготовки </w:t>
      </w:r>
      <w:r w:rsidR="00C2140D">
        <w:rPr>
          <w:b/>
          <w:sz w:val="28"/>
          <w:szCs w:val="28"/>
        </w:rPr>
        <w:t xml:space="preserve">научных и </w:t>
      </w:r>
      <w:r w:rsidR="00C2140D" w:rsidRPr="00B10B57">
        <w:rPr>
          <w:b/>
          <w:sz w:val="28"/>
          <w:szCs w:val="28"/>
        </w:rPr>
        <w:t xml:space="preserve">научно-педагогических кадров </w:t>
      </w:r>
      <w:r w:rsidR="00C2140D">
        <w:rPr>
          <w:b/>
          <w:sz w:val="28"/>
          <w:szCs w:val="28"/>
        </w:rPr>
        <w:br/>
      </w:r>
      <w:r w:rsidR="00C2140D" w:rsidRPr="00B10B57">
        <w:rPr>
          <w:b/>
          <w:sz w:val="28"/>
          <w:szCs w:val="28"/>
        </w:rPr>
        <w:t>в аспирантуре Горного университета в 202</w:t>
      </w:r>
      <w:r w:rsidR="00C2140D">
        <w:rPr>
          <w:b/>
          <w:sz w:val="28"/>
          <w:szCs w:val="28"/>
        </w:rPr>
        <w:t>2</w:t>
      </w:r>
      <w:r w:rsidR="00C2140D" w:rsidRPr="00B10B57">
        <w:rPr>
          <w:b/>
          <w:sz w:val="28"/>
          <w:szCs w:val="28"/>
        </w:rPr>
        <w:t xml:space="preserve"> году</w:t>
      </w:r>
    </w:p>
    <w:p w:rsidR="00A87CED" w:rsidRDefault="00A87CED" w:rsidP="00B10B57">
      <w:pPr>
        <w:ind w:firstLine="0"/>
        <w:jc w:val="center"/>
        <w:rPr>
          <w:b/>
          <w:sz w:val="28"/>
          <w:szCs w:val="28"/>
        </w:rPr>
      </w:pPr>
    </w:p>
    <w:tbl>
      <w:tblPr>
        <w:tblW w:w="5000" w:type="pct"/>
        <w:tblLayout w:type="fixed"/>
        <w:tblLook w:val="04A0" w:firstRow="1" w:lastRow="0" w:firstColumn="1" w:lastColumn="0" w:noHBand="0" w:noVBand="1"/>
      </w:tblPr>
      <w:tblGrid>
        <w:gridCol w:w="507"/>
        <w:gridCol w:w="2529"/>
        <w:gridCol w:w="2512"/>
        <w:gridCol w:w="6417"/>
        <w:gridCol w:w="1396"/>
        <w:gridCol w:w="1189"/>
        <w:gridCol w:w="236"/>
      </w:tblGrid>
      <w:tr w:rsidR="00CA6EA0" w:rsidRPr="00821072" w:rsidTr="00CA6EA0">
        <w:trPr>
          <w:gridAfter w:val="1"/>
          <w:wAfter w:w="360" w:type="dxa"/>
          <w:trHeight w:hRule="exact" w:val="578"/>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t>№ пп</w:t>
            </w:r>
          </w:p>
        </w:tc>
        <w:tc>
          <w:tcPr>
            <w:tcW w:w="8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t>Группа научных специальностей</w:t>
            </w:r>
          </w:p>
        </w:tc>
        <w:tc>
          <w:tcPr>
            <w:tcW w:w="8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t>Конкурсная группа</w:t>
            </w:r>
          </w:p>
        </w:tc>
        <w:tc>
          <w:tcPr>
            <w:tcW w:w="22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t>Научная специальность</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t>Количество мест</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t>Срок обучения</w:t>
            </w:r>
          </w:p>
        </w:tc>
      </w:tr>
      <w:tr w:rsidR="00CA6EA0" w:rsidRPr="00821072" w:rsidTr="00CA6EA0">
        <w:trPr>
          <w:gridAfter w:val="1"/>
          <w:wAfter w:w="360" w:type="dxa"/>
          <w:trHeight w:val="253"/>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Cs w:val="22"/>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Cs w:val="22"/>
              </w:rPr>
            </w:pPr>
          </w:p>
        </w:tc>
        <w:tc>
          <w:tcPr>
            <w:tcW w:w="863"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Cs w:val="22"/>
              </w:rPr>
            </w:pPr>
          </w:p>
        </w:tc>
        <w:tc>
          <w:tcPr>
            <w:tcW w:w="2205"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Cs w:val="22"/>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b/>
                <w:bCs/>
                <w:color w:val="000000"/>
                <w:szCs w:val="22"/>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b/>
                <w:bCs/>
                <w:color w:val="000000"/>
                <w:szCs w:val="22"/>
              </w:rPr>
            </w:pPr>
          </w:p>
        </w:tc>
      </w:tr>
      <w:tr w:rsidR="00CA6EA0" w:rsidRPr="00821072" w:rsidTr="00CA6EA0">
        <w:trPr>
          <w:gridAfter w:val="1"/>
          <w:wAfter w:w="360" w:type="dxa"/>
          <w:trHeight w:val="77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1</w:t>
            </w:r>
          </w:p>
        </w:tc>
        <w:tc>
          <w:tcPr>
            <w:tcW w:w="869"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1.3.</w:t>
            </w:r>
            <w:r>
              <w:rPr>
                <w:color w:val="000000"/>
                <w:sz w:val="24"/>
                <w:szCs w:val="24"/>
              </w:rPr>
              <w:t> </w:t>
            </w:r>
            <w:r w:rsidRPr="00821072">
              <w:rPr>
                <w:color w:val="000000"/>
                <w:sz w:val="24"/>
                <w:szCs w:val="24"/>
              </w:rPr>
              <w:t>Физические науки</w:t>
            </w:r>
          </w:p>
        </w:tc>
        <w:tc>
          <w:tcPr>
            <w:tcW w:w="863"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Физика плазмы</w:t>
            </w:r>
          </w:p>
        </w:tc>
        <w:tc>
          <w:tcPr>
            <w:tcW w:w="2205"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1.3.9. Физика плазмы</w:t>
            </w:r>
          </w:p>
        </w:tc>
        <w:tc>
          <w:tcPr>
            <w:tcW w:w="480"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Pr>
                <w:b/>
                <w:bCs/>
                <w:color w:val="000000"/>
                <w:sz w:val="28"/>
                <w:szCs w:val="28"/>
              </w:rPr>
              <w:t>3</w:t>
            </w:r>
          </w:p>
        </w:tc>
        <w:tc>
          <w:tcPr>
            <w:tcW w:w="409"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sidRPr="00821072">
              <w:rPr>
                <w:b/>
                <w:bCs/>
                <w:color w:val="000000"/>
                <w:sz w:val="28"/>
                <w:szCs w:val="28"/>
              </w:rPr>
              <w:t>4 года</w:t>
            </w:r>
          </w:p>
        </w:tc>
      </w:tr>
      <w:tr w:rsidR="00CA6EA0" w:rsidRPr="00821072" w:rsidTr="00CA6EA0">
        <w:trPr>
          <w:gridAfter w:val="1"/>
          <w:wAfter w:w="360" w:type="dxa"/>
          <w:trHeight w:val="73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2</w:t>
            </w:r>
          </w:p>
        </w:tc>
        <w:tc>
          <w:tcPr>
            <w:tcW w:w="869" w:type="pct"/>
            <w:tcBorders>
              <w:top w:val="nil"/>
              <w:left w:val="nil"/>
              <w:bottom w:val="nil"/>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1.4.</w:t>
            </w:r>
            <w:r>
              <w:rPr>
                <w:color w:val="000000"/>
                <w:sz w:val="24"/>
                <w:szCs w:val="24"/>
              </w:rPr>
              <w:t> </w:t>
            </w:r>
            <w:r w:rsidRPr="00821072">
              <w:rPr>
                <w:color w:val="000000"/>
                <w:sz w:val="24"/>
                <w:szCs w:val="24"/>
              </w:rPr>
              <w:t>Химические науки</w:t>
            </w:r>
          </w:p>
        </w:tc>
        <w:tc>
          <w:tcPr>
            <w:tcW w:w="863"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Физическая химия</w:t>
            </w:r>
          </w:p>
        </w:tc>
        <w:tc>
          <w:tcPr>
            <w:tcW w:w="2205" w:type="pct"/>
            <w:tcBorders>
              <w:top w:val="nil"/>
              <w:left w:val="nil"/>
              <w:bottom w:val="nil"/>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1.4.4. Физическая химия</w:t>
            </w:r>
          </w:p>
        </w:tc>
        <w:tc>
          <w:tcPr>
            <w:tcW w:w="480"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Pr>
                <w:b/>
                <w:bCs/>
                <w:color w:val="000000"/>
                <w:sz w:val="28"/>
                <w:szCs w:val="28"/>
              </w:rPr>
              <w:t>3</w:t>
            </w:r>
          </w:p>
        </w:tc>
        <w:tc>
          <w:tcPr>
            <w:tcW w:w="409"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sidRPr="00821072">
              <w:rPr>
                <w:b/>
                <w:bCs/>
                <w:color w:val="000000"/>
                <w:sz w:val="28"/>
                <w:szCs w:val="28"/>
              </w:rPr>
              <w:t>4 года</w:t>
            </w:r>
          </w:p>
        </w:tc>
      </w:tr>
      <w:tr w:rsidR="00CA6EA0" w:rsidRPr="00821072" w:rsidTr="00CA6EA0">
        <w:trPr>
          <w:gridAfter w:val="1"/>
          <w:wAfter w:w="360" w:type="dxa"/>
          <w:trHeight w:val="514"/>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3</w:t>
            </w:r>
          </w:p>
        </w:tc>
        <w:tc>
          <w:tcPr>
            <w:tcW w:w="8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1.6.</w:t>
            </w:r>
            <w:r>
              <w:rPr>
                <w:color w:val="000000"/>
                <w:sz w:val="24"/>
                <w:szCs w:val="24"/>
              </w:rPr>
              <w:t> </w:t>
            </w:r>
            <w:r w:rsidRPr="00821072">
              <w:rPr>
                <w:color w:val="000000"/>
                <w:sz w:val="24"/>
                <w:szCs w:val="24"/>
              </w:rPr>
              <w:t>Науки о Земле и окружающей среде</w:t>
            </w:r>
          </w:p>
        </w:tc>
        <w:tc>
          <w:tcPr>
            <w:tcW w:w="863" w:type="pct"/>
            <w:vMerge w:val="restart"/>
            <w:tcBorders>
              <w:top w:val="nil"/>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Науки о Земле (Геология)</w:t>
            </w: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1.6.3.</w:t>
            </w:r>
            <w:r>
              <w:rPr>
                <w:color w:val="000000"/>
                <w:sz w:val="24"/>
                <w:szCs w:val="24"/>
              </w:rPr>
              <w:t> </w:t>
            </w:r>
            <w:r w:rsidRPr="00821072">
              <w:rPr>
                <w:color w:val="000000"/>
                <w:sz w:val="24"/>
                <w:szCs w:val="24"/>
              </w:rPr>
              <w:t>Петрология, вулканология</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Pr>
                <w:b/>
                <w:bCs/>
                <w:color w:val="000000"/>
                <w:sz w:val="28"/>
                <w:szCs w:val="28"/>
              </w:rPr>
              <w:t>3</w:t>
            </w:r>
          </w:p>
        </w:tc>
        <w:tc>
          <w:tcPr>
            <w:tcW w:w="409" w:type="pct"/>
            <w:vMerge w:val="restart"/>
            <w:tcBorders>
              <w:top w:val="nil"/>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sidRPr="00821072">
              <w:rPr>
                <w:b/>
                <w:bCs/>
                <w:color w:val="000000"/>
                <w:sz w:val="28"/>
                <w:szCs w:val="28"/>
              </w:rPr>
              <w:t>3 года</w:t>
            </w:r>
          </w:p>
        </w:tc>
      </w:tr>
      <w:tr w:rsidR="00CA6EA0" w:rsidRPr="00821072" w:rsidTr="00CA6EA0">
        <w:trPr>
          <w:gridAfter w:val="1"/>
          <w:wAfter w:w="360" w:type="dxa"/>
          <w:trHeight w:val="704"/>
        </w:trPr>
        <w:tc>
          <w:tcPr>
            <w:tcW w:w="174" w:type="pct"/>
            <w:vMerge/>
            <w:tcBorders>
              <w:top w:val="single" w:sz="4" w:space="0" w:color="auto"/>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color w:val="000000"/>
                <w:sz w:val="24"/>
                <w:szCs w:val="24"/>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863"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2205" w:type="pct"/>
            <w:tcBorders>
              <w:top w:val="nil"/>
              <w:left w:val="nil"/>
              <w:bottom w:val="nil"/>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1.6.4.</w:t>
            </w:r>
            <w:r>
              <w:rPr>
                <w:color w:val="000000"/>
                <w:sz w:val="24"/>
                <w:szCs w:val="24"/>
              </w:rPr>
              <w:t> </w:t>
            </w:r>
            <w:r w:rsidRPr="00821072">
              <w:rPr>
                <w:color w:val="000000"/>
                <w:sz w:val="24"/>
                <w:szCs w:val="24"/>
              </w:rPr>
              <w:t>Минералогия, кристаллография. Геохимия, геохимические методы поисков полезных ископаемых</w:t>
            </w:r>
          </w:p>
        </w:tc>
        <w:tc>
          <w:tcPr>
            <w:tcW w:w="480"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 w:val="28"/>
                <w:szCs w:val="28"/>
              </w:rPr>
            </w:pPr>
          </w:p>
        </w:tc>
        <w:tc>
          <w:tcPr>
            <w:tcW w:w="409"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 w:val="28"/>
                <w:szCs w:val="28"/>
              </w:rPr>
            </w:pPr>
          </w:p>
        </w:tc>
      </w:tr>
      <w:tr w:rsidR="00CA6EA0" w:rsidRPr="00821072" w:rsidTr="00CA6EA0">
        <w:trPr>
          <w:gridAfter w:val="1"/>
          <w:wAfter w:w="360" w:type="dxa"/>
          <w:trHeight w:val="701"/>
        </w:trPr>
        <w:tc>
          <w:tcPr>
            <w:tcW w:w="174" w:type="pct"/>
            <w:vMerge/>
            <w:tcBorders>
              <w:top w:val="single" w:sz="4" w:space="0" w:color="auto"/>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color w:val="000000"/>
                <w:sz w:val="24"/>
                <w:szCs w:val="24"/>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863"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1.6.10</w:t>
            </w:r>
            <w:r>
              <w:rPr>
                <w:color w:val="000000"/>
                <w:sz w:val="24"/>
                <w:szCs w:val="24"/>
              </w:rPr>
              <w:t>. </w:t>
            </w:r>
            <w:r w:rsidRPr="00821072">
              <w:rPr>
                <w:color w:val="000000"/>
                <w:sz w:val="24"/>
                <w:szCs w:val="24"/>
              </w:rPr>
              <w:t>Геология, поиски и разведка твердых полезных ископаемых, минерагения</w:t>
            </w:r>
          </w:p>
        </w:tc>
        <w:tc>
          <w:tcPr>
            <w:tcW w:w="480"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 w:val="28"/>
                <w:szCs w:val="28"/>
              </w:rPr>
            </w:pPr>
          </w:p>
        </w:tc>
        <w:tc>
          <w:tcPr>
            <w:tcW w:w="409"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 w:val="28"/>
                <w:szCs w:val="28"/>
              </w:rPr>
            </w:pPr>
          </w:p>
        </w:tc>
      </w:tr>
      <w:tr w:rsidR="00CA6EA0" w:rsidRPr="00821072" w:rsidTr="00CA6EA0">
        <w:trPr>
          <w:gridAfter w:val="1"/>
          <w:wAfter w:w="360" w:type="dxa"/>
          <w:trHeight w:val="555"/>
        </w:trPr>
        <w:tc>
          <w:tcPr>
            <w:tcW w:w="174" w:type="pct"/>
            <w:vMerge/>
            <w:tcBorders>
              <w:top w:val="single" w:sz="4" w:space="0" w:color="auto"/>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color w:val="000000"/>
                <w:sz w:val="24"/>
                <w:szCs w:val="24"/>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863"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2205"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1.6.6.</w:t>
            </w:r>
            <w:r>
              <w:rPr>
                <w:color w:val="000000"/>
                <w:sz w:val="24"/>
                <w:szCs w:val="24"/>
              </w:rPr>
              <w:t> </w:t>
            </w:r>
            <w:r w:rsidRPr="00821072">
              <w:rPr>
                <w:color w:val="000000"/>
                <w:sz w:val="24"/>
                <w:szCs w:val="24"/>
              </w:rPr>
              <w:t>Гидрогеология</w:t>
            </w:r>
          </w:p>
        </w:tc>
        <w:tc>
          <w:tcPr>
            <w:tcW w:w="480"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 w:val="28"/>
                <w:szCs w:val="28"/>
              </w:rPr>
            </w:pPr>
          </w:p>
        </w:tc>
        <w:tc>
          <w:tcPr>
            <w:tcW w:w="409"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 w:val="28"/>
                <w:szCs w:val="28"/>
              </w:rPr>
            </w:pPr>
          </w:p>
        </w:tc>
      </w:tr>
      <w:tr w:rsidR="00CA6EA0" w:rsidRPr="00821072" w:rsidTr="00CA6EA0">
        <w:trPr>
          <w:gridAfter w:val="1"/>
          <w:wAfter w:w="360" w:type="dxa"/>
          <w:trHeight w:val="717"/>
        </w:trPr>
        <w:tc>
          <w:tcPr>
            <w:tcW w:w="174" w:type="pct"/>
            <w:vMerge/>
            <w:tcBorders>
              <w:top w:val="single" w:sz="4" w:space="0" w:color="auto"/>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color w:val="000000"/>
                <w:sz w:val="24"/>
                <w:szCs w:val="24"/>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863"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2205"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1.6.7.</w:t>
            </w:r>
            <w:r>
              <w:rPr>
                <w:color w:val="000000"/>
                <w:sz w:val="24"/>
                <w:szCs w:val="24"/>
              </w:rPr>
              <w:t> </w:t>
            </w:r>
            <w:r w:rsidRPr="00821072">
              <w:rPr>
                <w:color w:val="000000"/>
                <w:sz w:val="24"/>
                <w:szCs w:val="24"/>
              </w:rPr>
              <w:t>Инженерная геология, мерзлотоведение и грунтоведение</w:t>
            </w:r>
          </w:p>
        </w:tc>
        <w:tc>
          <w:tcPr>
            <w:tcW w:w="480"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 w:val="28"/>
                <w:szCs w:val="28"/>
              </w:rPr>
            </w:pPr>
          </w:p>
        </w:tc>
        <w:tc>
          <w:tcPr>
            <w:tcW w:w="409"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 w:val="28"/>
                <w:szCs w:val="28"/>
              </w:rPr>
            </w:pPr>
          </w:p>
        </w:tc>
      </w:tr>
      <w:tr w:rsidR="00CA6EA0" w:rsidRPr="00821072" w:rsidTr="00CA6EA0">
        <w:trPr>
          <w:gridAfter w:val="1"/>
          <w:wAfter w:w="360" w:type="dxa"/>
          <w:trHeight w:val="825"/>
        </w:trPr>
        <w:tc>
          <w:tcPr>
            <w:tcW w:w="174" w:type="pct"/>
            <w:vMerge/>
            <w:tcBorders>
              <w:top w:val="single" w:sz="4" w:space="0" w:color="auto"/>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color w:val="000000"/>
                <w:sz w:val="24"/>
                <w:szCs w:val="24"/>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863"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2205"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1.6.1.</w:t>
            </w:r>
            <w:r>
              <w:rPr>
                <w:color w:val="000000"/>
                <w:sz w:val="24"/>
                <w:szCs w:val="24"/>
              </w:rPr>
              <w:t> </w:t>
            </w:r>
            <w:r w:rsidRPr="00821072">
              <w:rPr>
                <w:color w:val="000000"/>
                <w:sz w:val="24"/>
                <w:szCs w:val="24"/>
              </w:rPr>
              <w:t>Общая и региональная геология. Тектоника и геодинамика</w:t>
            </w:r>
          </w:p>
        </w:tc>
        <w:tc>
          <w:tcPr>
            <w:tcW w:w="480"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 w:val="28"/>
                <w:szCs w:val="28"/>
              </w:rPr>
            </w:pPr>
          </w:p>
        </w:tc>
        <w:tc>
          <w:tcPr>
            <w:tcW w:w="409"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 w:val="28"/>
                <w:szCs w:val="28"/>
              </w:rPr>
            </w:pPr>
          </w:p>
        </w:tc>
      </w:tr>
      <w:tr w:rsidR="00CA6EA0" w:rsidRPr="00821072" w:rsidTr="00CA6EA0">
        <w:trPr>
          <w:gridAfter w:val="1"/>
          <w:wAfter w:w="360" w:type="dxa"/>
          <w:trHeight w:val="525"/>
        </w:trPr>
        <w:tc>
          <w:tcPr>
            <w:tcW w:w="174" w:type="pct"/>
            <w:vMerge/>
            <w:tcBorders>
              <w:top w:val="single" w:sz="4" w:space="0" w:color="auto"/>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color w:val="000000"/>
                <w:sz w:val="24"/>
                <w:szCs w:val="24"/>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863"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2205"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1.6.9.</w:t>
            </w:r>
            <w:r>
              <w:rPr>
                <w:color w:val="000000"/>
                <w:sz w:val="24"/>
                <w:szCs w:val="24"/>
              </w:rPr>
              <w:t> </w:t>
            </w:r>
            <w:r w:rsidRPr="00821072">
              <w:rPr>
                <w:color w:val="000000"/>
                <w:sz w:val="24"/>
                <w:szCs w:val="24"/>
              </w:rPr>
              <w:t>Геофизика</w:t>
            </w:r>
          </w:p>
        </w:tc>
        <w:tc>
          <w:tcPr>
            <w:tcW w:w="480"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 w:val="28"/>
                <w:szCs w:val="28"/>
              </w:rPr>
            </w:pPr>
          </w:p>
        </w:tc>
        <w:tc>
          <w:tcPr>
            <w:tcW w:w="409" w:type="pct"/>
            <w:vMerge/>
            <w:tcBorders>
              <w:top w:val="nil"/>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b/>
                <w:bCs/>
                <w:color w:val="000000"/>
                <w:sz w:val="28"/>
                <w:szCs w:val="28"/>
              </w:rPr>
            </w:pPr>
          </w:p>
        </w:tc>
      </w:tr>
      <w:tr w:rsidR="00CA6EA0" w:rsidRPr="00821072" w:rsidTr="00CA6EA0">
        <w:trPr>
          <w:gridAfter w:val="1"/>
          <w:wAfter w:w="360" w:type="dxa"/>
          <w:trHeight w:val="735"/>
        </w:trPr>
        <w:tc>
          <w:tcPr>
            <w:tcW w:w="174" w:type="pct"/>
            <w:vMerge/>
            <w:tcBorders>
              <w:top w:val="single" w:sz="4" w:space="0" w:color="auto"/>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color w:val="000000"/>
                <w:sz w:val="24"/>
                <w:szCs w:val="24"/>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863"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2205"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1.6.11.</w:t>
            </w:r>
            <w:r>
              <w:rPr>
                <w:color w:val="000000"/>
                <w:sz w:val="24"/>
                <w:szCs w:val="24"/>
              </w:rPr>
              <w:t> </w:t>
            </w:r>
            <w:r w:rsidRPr="00821072">
              <w:rPr>
                <w:color w:val="000000"/>
                <w:sz w:val="24"/>
                <w:szCs w:val="24"/>
              </w:rPr>
              <w:t>Геология, поиски, разведка и эксплуатация нфтяных и газовых месторождений</w:t>
            </w:r>
          </w:p>
        </w:tc>
        <w:tc>
          <w:tcPr>
            <w:tcW w:w="480"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 w:val="28"/>
                <w:szCs w:val="28"/>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b/>
                <w:bCs/>
                <w:color w:val="000000"/>
                <w:sz w:val="28"/>
                <w:szCs w:val="28"/>
              </w:rPr>
            </w:pPr>
          </w:p>
        </w:tc>
      </w:tr>
      <w:tr w:rsidR="00CA6EA0" w:rsidRPr="00821072" w:rsidTr="00CA6EA0">
        <w:trPr>
          <w:gridAfter w:val="1"/>
          <w:wAfter w:w="360" w:type="dxa"/>
          <w:trHeight w:hRule="exact" w:val="578"/>
          <w:tblHeader/>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lastRenderedPageBreak/>
              <w:t>№ пп</w:t>
            </w:r>
          </w:p>
        </w:tc>
        <w:tc>
          <w:tcPr>
            <w:tcW w:w="8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t>Группа научных специальностей</w:t>
            </w:r>
          </w:p>
        </w:tc>
        <w:tc>
          <w:tcPr>
            <w:tcW w:w="8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t>Конкурсная группа</w:t>
            </w:r>
          </w:p>
        </w:tc>
        <w:tc>
          <w:tcPr>
            <w:tcW w:w="22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t>Научная специальность</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t>Количество мест</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t>Срок обучения</w:t>
            </w:r>
          </w:p>
        </w:tc>
      </w:tr>
      <w:tr w:rsidR="00CA6EA0" w:rsidRPr="00821072" w:rsidTr="00CA6EA0">
        <w:trPr>
          <w:gridAfter w:val="1"/>
          <w:wAfter w:w="360" w:type="dxa"/>
          <w:trHeight w:val="253"/>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Cs w:val="22"/>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Cs w:val="22"/>
              </w:rPr>
            </w:pPr>
          </w:p>
        </w:tc>
        <w:tc>
          <w:tcPr>
            <w:tcW w:w="863"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Cs w:val="22"/>
              </w:rPr>
            </w:pPr>
          </w:p>
        </w:tc>
        <w:tc>
          <w:tcPr>
            <w:tcW w:w="2205"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Cs w:val="22"/>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b/>
                <w:bCs/>
                <w:color w:val="000000"/>
                <w:szCs w:val="22"/>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b/>
                <w:bCs/>
                <w:color w:val="000000"/>
                <w:szCs w:val="22"/>
              </w:rPr>
            </w:pPr>
          </w:p>
        </w:tc>
      </w:tr>
      <w:tr w:rsidR="00CA6EA0" w:rsidRPr="00821072" w:rsidTr="00CA6EA0">
        <w:trPr>
          <w:gridAfter w:val="1"/>
          <w:wAfter w:w="360" w:type="dxa"/>
          <w:trHeight w:val="765"/>
        </w:trPr>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4</w:t>
            </w:r>
          </w:p>
        </w:tc>
        <w:tc>
          <w:tcPr>
            <w:tcW w:w="869"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1.6.</w:t>
            </w:r>
            <w:r>
              <w:rPr>
                <w:color w:val="000000"/>
                <w:sz w:val="24"/>
                <w:szCs w:val="24"/>
              </w:rPr>
              <w:t> </w:t>
            </w:r>
            <w:r w:rsidRPr="00821072">
              <w:rPr>
                <w:color w:val="000000"/>
                <w:sz w:val="24"/>
                <w:szCs w:val="24"/>
              </w:rPr>
              <w:t>Науки о Земле и окружающей среде</w:t>
            </w:r>
          </w:p>
        </w:tc>
        <w:tc>
          <w:tcPr>
            <w:tcW w:w="863"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Науки о Земле (Кадастр)</w:t>
            </w:r>
          </w:p>
        </w:tc>
        <w:tc>
          <w:tcPr>
            <w:tcW w:w="2205"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1.6.15.</w:t>
            </w:r>
            <w:r>
              <w:rPr>
                <w:color w:val="000000"/>
                <w:sz w:val="24"/>
                <w:szCs w:val="24"/>
              </w:rPr>
              <w:t> </w:t>
            </w:r>
            <w:r w:rsidRPr="00821072">
              <w:rPr>
                <w:color w:val="000000"/>
                <w:sz w:val="24"/>
                <w:szCs w:val="24"/>
              </w:rPr>
              <w:t>Землеустройство, кадастр и мониторинг земель</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Pr>
                <w:b/>
                <w:bCs/>
                <w:color w:val="000000"/>
                <w:sz w:val="28"/>
                <w:szCs w:val="28"/>
              </w:rPr>
              <w:t>3</w:t>
            </w:r>
          </w:p>
        </w:tc>
        <w:tc>
          <w:tcPr>
            <w:tcW w:w="409" w:type="pct"/>
            <w:tcBorders>
              <w:top w:val="single" w:sz="4" w:space="0" w:color="auto"/>
              <w:left w:val="single" w:sz="4" w:space="0" w:color="auto"/>
              <w:bottom w:val="single" w:sz="4" w:space="0" w:color="auto"/>
              <w:right w:val="single" w:sz="4" w:space="0" w:color="auto"/>
            </w:tcBorders>
            <w:vAlign w:val="center"/>
            <w:hideMark/>
          </w:tcPr>
          <w:p w:rsidR="00CA6EA0" w:rsidRPr="00821072" w:rsidRDefault="00CA6EA0" w:rsidP="00CA6EA0">
            <w:pPr>
              <w:ind w:firstLine="31"/>
              <w:jc w:val="center"/>
              <w:rPr>
                <w:b/>
                <w:bCs/>
                <w:color w:val="000000"/>
                <w:sz w:val="28"/>
                <w:szCs w:val="28"/>
              </w:rPr>
            </w:pPr>
            <w:r>
              <w:rPr>
                <w:b/>
                <w:bCs/>
                <w:color w:val="000000"/>
                <w:sz w:val="28"/>
                <w:szCs w:val="28"/>
              </w:rPr>
              <w:t xml:space="preserve">3 </w:t>
            </w:r>
            <w:r w:rsidRPr="00821072">
              <w:rPr>
                <w:b/>
                <w:bCs/>
                <w:color w:val="000000"/>
                <w:sz w:val="28"/>
                <w:szCs w:val="28"/>
              </w:rPr>
              <w:t>года</w:t>
            </w:r>
          </w:p>
        </w:tc>
      </w:tr>
      <w:tr w:rsidR="00CA6EA0" w:rsidRPr="00821072" w:rsidTr="00CA6EA0">
        <w:trPr>
          <w:gridAfter w:val="1"/>
          <w:wAfter w:w="360" w:type="dxa"/>
          <w:trHeight w:val="918"/>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5</w:t>
            </w:r>
          </w:p>
        </w:tc>
        <w:tc>
          <w:tcPr>
            <w:tcW w:w="869"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1.6.</w:t>
            </w:r>
            <w:r>
              <w:rPr>
                <w:color w:val="000000"/>
                <w:sz w:val="24"/>
                <w:szCs w:val="24"/>
              </w:rPr>
              <w:t> </w:t>
            </w:r>
            <w:r w:rsidRPr="00821072">
              <w:rPr>
                <w:color w:val="000000"/>
                <w:sz w:val="24"/>
                <w:szCs w:val="24"/>
              </w:rPr>
              <w:t>Науки о Земле и окружающей среде</w:t>
            </w:r>
          </w:p>
        </w:tc>
        <w:tc>
          <w:tcPr>
            <w:tcW w:w="863"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Геоэкология</w:t>
            </w:r>
          </w:p>
        </w:tc>
        <w:tc>
          <w:tcPr>
            <w:tcW w:w="2205"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1.6.21</w:t>
            </w:r>
            <w:r>
              <w:rPr>
                <w:color w:val="000000"/>
                <w:sz w:val="24"/>
                <w:szCs w:val="24"/>
              </w:rPr>
              <w:t> </w:t>
            </w:r>
            <w:r w:rsidRPr="00821072">
              <w:rPr>
                <w:color w:val="000000"/>
                <w:sz w:val="24"/>
                <w:szCs w:val="24"/>
              </w:rPr>
              <w:t>Геоэкология</w:t>
            </w:r>
          </w:p>
        </w:tc>
        <w:tc>
          <w:tcPr>
            <w:tcW w:w="480"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Pr>
                <w:b/>
                <w:bCs/>
                <w:color w:val="000000"/>
                <w:sz w:val="28"/>
                <w:szCs w:val="28"/>
              </w:rPr>
              <w:t>3</w:t>
            </w:r>
          </w:p>
        </w:tc>
        <w:tc>
          <w:tcPr>
            <w:tcW w:w="409" w:type="pct"/>
            <w:tcBorders>
              <w:top w:val="single" w:sz="4" w:space="0" w:color="auto"/>
              <w:left w:val="single" w:sz="4" w:space="0" w:color="auto"/>
              <w:bottom w:val="single" w:sz="4" w:space="0" w:color="auto"/>
              <w:right w:val="single" w:sz="4" w:space="0" w:color="auto"/>
            </w:tcBorders>
            <w:vAlign w:val="center"/>
            <w:hideMark/>
          </w:tcPr>
          <w:p w:rsidR="00CA6EA0" w:rsidRPr="00821072" w:rsidRDefault="00CA6EA0" w:rsidP="00CA6EA0">
            <w:pPr>
              <w:ind w:firstLine="31"/>
              <w:jc w:val="center"/>
              <w:rPr>
                <w:b/>
                <w:bCs/>
                <w:color w:val="000000"/>
                <w:sz w:val="28"/>
                <w:szCs w:val="28"/>
              </w:rPr>
            </w:pPr>
            <w:r w:rsidRPr="00821072">
              <w:rPr>
                <w:b/>
                <w:bCs/>
                <w:color w:val="000000"/>
                <w:sz w:val="28"/>
                <w:szCs w:val="28"/>
              </w:rPr>
              <w:t>4 года</w:t>
            </w:r>
          </w:p>
        </w:tc>
      </w:tr>
      <w:tr w:rsidR="00CA6EA0" w:rsidRPr="00821072" w:rsidTr="00CA6EA0">
        <w:trPr>
          <w:gridAfter w:val="1"/>
          <w:wAfter w:w="360" w:type="dxa"/>
          <w:trHeight w:val="839"/>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6</w:t>
            </w:r>
          </w:p>
        </w:tc>
        <w:tc>
          <w:tcPr>
            <w:tcW w:w="869"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1.6.</w:t>
            </w:r>
            <w:r>
              <w:rPr>
                <w:color w:val="000000"/>
                <w:sz w:val="24"/>
                <w:szCs w:val="24"/>
              </w:rPr>
              <w:t> </w:t>
            </w:r>
            <w:r w:rsidRPr="00821072">
              <w:rPr>
                <w:color w:val="000000"/>
                <w:sz w:val="24"/>
                <w:szCs w:val="24"/>
              </w:rPr>
              <w:t>Науки о Земле и окружающей среде</w:t>
            </w:r>
          </w:p>
        </w:tc>
        <w:tc>
          <w:tcPr>
            <w:tcW w:w="863"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Геодезия</w:t>
            </w:r>
          </w:p>
        </w:tc>
        <w:tc>
          <w:tcPr>
            <w:tcW w:w="2205"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1.6.22</w:t>
            </w:r>
            <w:r>
              <w:rPr>
                <w:color w:val="000000"/>
                <w:sz w:val="24"/>
                <w:szCs w:val="24"/>
              </w:rPr>
              <w:t> </w:t>
            </w:r>
            <w:r w:rsidRPr="00821072">
              <w:rPr>
                <w:color w:val="000000"/>
                <w:sz w:val="24"/>
                <w:szCs w:val="24"/>
              </w:rPr>
              <w:t>Геодезия</w:t>
            </w:r>
          </w:p>
        </w:tc>
        <w:tc>
          <w:tcPr>
            <w:tcW w:w="480"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Pr>
                <w:b/>
                <w:bCs/>
                <w:color w:val="000000"/>
                <w:sz w:val="28"/>
                <w:szCs w:val="28"/>
              </w:rPr>
              <w:t>3</w:t>
            </w:r>
          </w:p>
        </w:tc>
        <w:tc>
          <w:tcPr>
            <w:tcW w:w="409" w:type="pct"/>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 w:val="28"/>
                <w:szCs w:val="28"/>
              </w:rPr>
            </w:pPr>
            <w:r w:rsidRPr="00821072">
              <w:rPr>
                <w:b/>
                <w:bCs/>
                <w:color w:val="000000"/>
                <w:sz w:val="28"/>
                <w:szCs w:val="28"/>
              </w:rPr>
              <w:t>4 года</w:t>
            </w:r>
          </w:p>
        </w:tc>
      </w:tr>
      <w:tr w:rsidR="00CA6EA0" w:rsidRPr="00821072" w:rsidTr="00CA6EA0">
        <w:trPr>
          <w:gridAfter w:val="1"/>
          <w:wAfter w:w="360" w:type="dxa"/>
          <w:trHeight w:val="1389"/>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7</w:t>
            </w:r>
          </w:p>
        </w:tc>
        <w:tc>
          <w:tcPr>
            <w:tcW w:w="869" w:type="pct"/>
            <w:tcBorders>
              <w:top w:val="nil"/>
              <w:left w:val="nil"/>
              <w:bottom w:val="nil"/>
              <w:right w:val="single" w:sz="4" w:space="0" w:color="auto"/>
            </w:tcBorders>
            <w:shd w:val="clear" w:color="auto" w:fill="auto"/>
            <w:vAlign w:val="center"/>
            <w:hideMark/>
          </w:tcPr>
          <w:p w:rsidR="00CA6EA0" w:rsidRDefault="00CA6EA0" w:rsidP="00CA6EA0">
            <w:pPr>
              <w:ind w:firstLine="0"/>
              <w:jc w:val="center"/>
              <w:rPr>
                <w:color w:val="000000"/>
                <w:sz w:val="24"/>
                <w:szCs w:val="24"/>
              </w:rPr>
            </w:pPr>
            <w:r w:rsidRPr="00821072">
              <w:rPr>
                <w:color w:val="000000"/>
                <w:sz w:val="24"/>
                <w:szCs w:val="24"/>
              </w:rPr>
              <w:t>2.2.</w:t>
            </w:r>
            <w:r>
              <w:rPr>
                <w:color w:val="000000"/>
                <w:sz w:val="24"/>
                <w:szCs w:val="24"/>
              </w:rPr>
              <w:t> </w:t>
            </w:r>
            <w:r w:rsidRPr="00821072">
              <w:rPr>
                <w:color w:val="000000"/>
                <w:sz w:val="24"/>
                <w:szCs w:val="24"/>
              </w:rPr>
              <w:t>Электроника, фотоника,</w:t>
            </w:r>
          </w:p>
          <w:p w:rsidR="00CA6EA0" w:rsidRPr="00821072" w:rsidRDefault="00CA6EA0" w:rsidP="00CA6EA0">
            <w:pPr>
              <w:ind w:firstLine="0"/>
              <w:jc w:val="center"/>
              <w:rPr>
                <w:color w:val="000000"/>
                <w:sz w:val="24"/>
                <w:szCs w:val="24"/>
              </w:rPr>
            </w:pPr>
            <w:r w:rsidRPr="00821072">
              <w:rPr>
                <w:color w:val="000000"/>
                <w:sz w:val="24"/>
                <w:szCs w:val="24"/>
              </w:rPr>
              <w:t>приборостроение и связь</w:t>
            </w:r>
          </w:p>
        </w:tc>
        <w:tc>
          <w:tcPr>
            <w:tcW w:w="863" w:type="pct"/>
            <w:tcBorders>
              <w:top w:val="nil"/>
              <w:left w:val="nil"/>
              <w:bottom w:val="nil"/>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Методы и приборы контроля и диагностики материалов, изделий, веществ и природной среды</w:t>
            </w:r>
          </w:p>
        </w:tc>
        <w:tc>
          <w:tcPr>
            <w:tcW w:w="2205" w:type="pct"/>
            <w:tcBorders>
              <w:top w:val="nil"/>
              <w:left w:val="nil"/>
              <w:bottom w:val="nil"/>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2.2.8</w:t>
            </w:r>
            <w:r>
              <w:rPr>
                <w:color w:val="000000"/>
                <w:sz w:val="24"/>
                <w:szCs w:val="24"/>
              </w:rPr>
              <w:t>. </w:t>
            </w:r>
            <w:r w:rsidRPr="00821072">
              <w:rPr>
                <w:color w:val="000000"/>
                <w:sz w:val="24"/>
                <w:szCs w:val="24"/>
              </w:rPr>
              <w:t>Методы и приборы контроля и диагностики материалов, изделий, веществ и природной среды</w:t>
            </w:r>
          </w:p>
        </w:tc>
        <w:tc>
          <w:tcPr>
            <w:tcW w:w="480"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Pr>
                <w:b/>
                <w:bCs/>
                <w:color w:val="000000"/>
                <w:sz w:val="28"/>
                <w:szCs w:val="28"/>
              </w:rPr>
              <w:t>3</w:t>
            </w:r>
          </w:p>
        </w:tc>
        <w:tc>
          <w:tcPr>
            <w:tcW w:w="409" w:type="pct"/>
            <w:tcBorders>
              <w:top w:val="nil"/>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sidRPr="00821072">
              <w:rPr>
                <w:b/>
                <w:bCs/>
                <w:color w:val="000000"/>
                <w:sz w:val="28"/>
                <w:szCs w:val="28"/>
              </w:rPr>
              <w:t>4 года</w:t>
            </w:r>
          </w:p>
        </w:tc>
      </w:tr>
      <w:tr w:rsidR="00CA6EA0" w:rsidRPr="00821072" w:rsidTr="00CA6EA0">
        <w:trPr>
          <w:gridAfter w:val="1"/>
          <w:wAfter w:w="360" w:type="dxa"/>
          <w:trHeight w:val="1424"/>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CA6EA0" w:rsidRPr="00D42802" w:rsidRDefault="00CA6EA0" w:rsidP="00CA6EA0">
            <w:pPr>
              <w:ind w:firstLine="0"/>
              <w:jc w:val="center"/>
              <w:rPr>
                <w:color w:val="000000"/>
                <w:sz w:val="24"/>
                <w:szCs w:val="24"/>
              </w:rPr>
            </w:pPr>
            <w:r w:rsidRPr="00D42802">
              <w:rPr>
                <w:color w:val="000000"/>
                <w:sz w:val="24"/>
                <w:szCs w:val="24"/>
              </w:rPr>
              <w:t>8</w:t>
            </w:r>
          </w:p>
        </w:tc>
        <w:tc>
          <w:tcPr>
            <w:tcW w:w="869" w:type="pct"/>
            <w:tcBorders>
              <w:top w:val="single" w:sz="4" w:space="0" w:color="auto"/>
              <w:left w:val="nil"/>
              <w:bottom w:val="single" w:sz="4" w:space="0" w:color="auto"/>
              <w:right w:val="single" w:sz="4" w:space="0" w:color="auto"/>
            </w:tcBorders>
            <w:shd w:val="clear" w:color="auto" w:fill="auto"/>
            <w:vAlign w:val="center"/>
            <w:hideMark/>
          </w:tcPr>
          <w:p w:rsidR="00CA6EA0" w:rsidRPr="00D42802" w:rsidRDefault="00CA6EA0" w:rsidP="00CA6EA0">
            <w:pPr>
              <w:ind w:firstLine="0"/>
              <w:jc w:val="center"/>
              <w:rPr>
                <w:color w:val="000000"/>
                <w:sz w:val="24"/>
                <w:szCs w:val="24"/>
              </w:rPr>
            </w:pPr>
            <w:r w:rsidRPr="00D42802">
              <w:rPr>
                <w:color w:val="000000"/>
                <w:sz w:val="24"/>
                <w:szCs w:val="24"/>
              </w:rPr>
              <w:t>2.2. Электроника, фотоника,</w:t>
            </w:r>
          </w:p>
          <w:p w:rsidR="00CA6EA0" w:rsidRPr="00D42802" w:rsidRDefault="00CA6EA0" w:rsidP="00CA6EA0">
            <w:pPr>
              <w:ind w:firstLine="0"/>
              <w:jc w:val="center"/>
              <w:rPr>
                <w:color w:val="000000"/>
                <w:sz w:val="24"/>
                <w:szCs w:val="24"/>
              </w:rPr>
            </w:pPr>
            <w:r w:rsidRPr="00D42802">
              <w:rPr>
                <w:color w:val="000000"/>
                <w:sz w:val="24"/>
                <w:szCs w:val="24"/>
              </w:rPr>
              <w:t>приборостроение и связь</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CA6EA0" w:rsidRPr="00D42802" w:rsidRDefault="00CA6EA0" w:rsidP="00CA6EA0">
            <w:pPr>
              <w:ind w:firstLine="0"/>
              <w:jc w:val="center"/>
              <w:rPr>
                <w:color w:val="000000"/>
                <w:sz w:val="24"/>
                <w:szCs w:val="24"/>
              </w:rPr>
            </w:pPr>
            <w:r w:rsidRPr="00D42802">
              <w:rPr>
                <w:color w:val="000000"/>
                <w:sz w:val="24"/>
                <w:szCs w:val="24"/>
              </w:rPr>
              <w:t>Радиотехника, в том числе системы и устройства телевидения</w:t>
            </w: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CA6EA0" w:rsidRPr="00D42802" w:rsidRDefault="00CA6EA0" w:rsidP="00CA6EA0">
            <w:pPr>
              <w:ind w:firstLine="0"/>
              <w:jc w:val="left"/>
              <w:rPr>
                <w:color w:val="000000"/>
                <w:sz w:val="24"/>
                <w:szCs w:val="24"/>
              </w:rPr>
            </w:pPr>
            <w:r w:rsidRPr="00D42802">
              <w:rPr>
                <w:color w:val="000000"/>
                <w:sz w:val="24"/>
                <w:szCs w:val="24"/>
              </w:rPr>
              <w:t>2.2.13. Радиотехника, в том числе системы и устройства телевидения</w:t>
            </w:r>
          </w:p>
        </w:tc>
        <w:tc>
          <w:tcPr>
            <w:tcW w:w="480" w:type="pct"/>
            <w:tcBorders>
              <w:top w:val="nil"/>
              <w:left w:val="nil"/>
              <w:bottom w:val="single" w:sz="4" w:space="0" w:color="auto"/>
              <w:right w:val="single" w:sz="4" w:space="0" w:color="auto"/>
            </w:tcBorders>
            <w:shd w:val="clear" w:color="auto" w:fill="auto"/>
            <w:vAlign w:val="center"/>
            <w:hideMark/>
          </w:tcPr>
          <w:p w:rsidR="00CA6EA0" w:rsidRPr="00D42802" w:rsidRDefault="00CA6EA0" w:rsidP="00CA6EA0">
            <w:pPr>
              <w:ind w:firstLine="0"/>
              <w:jc w:val="center"/>
              <w:rPr>
                <w:b/>
                <w:bCs/>
                <w:color w:val="000000"/>
                <w:sz w:val="28"/>
                <w:szCs w:val="28"/>
              </w:rPr>
            </w:pPr>
            <w:r>
              <w:rPr>
                <w:b/>
                <w:bCs/>
                <w:color w:val="000000"/>
                <w:sz w:val="28"/>
                <w:szCs w:val="28"/>
              </w:rPr>
              <w:t>3</w:t>
            </w:r>
          </w:p>
        </w:tc>
        <w:tc>
          <w:tcPr>
            <w:tcW w:w="409" w:type="pct"/>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31"/>
              <w:jc w:val="left"/>
              <w:rPr>
                <w:b/>
                <w:bCs/>
                <w:color w:val="000000"/>
                <w:sz w:val="28"/>
                <w:szCs w:val="28"/>
              </w:rPr>
            </w:pPr>
            <w:r w:rsidRPr="00D42802">
              <w:rPr>
                <w:b/>
                <w:bCs/>
                <w:color w:val="000000"/>
                <w:sz w:val="28"/>
                <w:szCs w:val="28"/>
              </w:rPr>
              <w:t>4 года</w:t>
            </w:r>
          </w:p>
        </w:tc>
      </w:tr>
      <w:tr w:rsidR="00CA6EA0" w:rsidRPr="00821072" w:rsidTr="00CA6EA0">
        <w:trPr>
          <w:gridAfter w:val="1"/>
          <w:wAfter w:w="360" w:type="dxa"/>
          <w:trHeight w:val="834"/>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9</w:t>
            </w:r>
          </w:p>
        </w:tc>
        <w:tc>
          <w:tcPr>
            <w:tcW w:w="8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2.3.</w:t>
            </w:r>
            <w:r>
              <w:rPr>
                <w:color w:val="000000"/>
                <w:sz w:val="24"/>
                <w:szCs w:val="24"/>
              </w:rPr>
              <w:t> </w:t>
            </w:r>
            <w:r w:rsidRPr="00821072">
              <w:rPr>
                <w:color w:val="000000"/>
                <w:sz w:val="24"/>
                <w:szCs w:val="24"/>
              </w:rPr>
              <w:t>Информационные технологии и телекоммуникации</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Информационные технологии и телекоммуникации</w:t>
            </w:r>
          </w:p>
        </w:tc>
        <w:tc>
          <w:tcPr>
            <w:tcW w:w="2205" w:type="pct"/>
            <w:tcBorders>
              <w:top w:val="nil"/>
              <w:left w:val="nil"/>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2.3.1.</w:t>
            </w:r>
            <w:r>
              <w:rPr>
                <w:color w:val="000000"/>
                <w:sz w:val="24"/>
                <w:szCs w:val="24"/>
              </w:rPr>
              <w:t> </w:t>
            </w:r>
            <w:r w:rsidRPr="00821072">
              <w:rPr>
                <w:color w:val="000000"/>
                <w:sz w:val="24"/>
                <w:szCs w:val="24"/>
              </w:rPr>
              <w:t>Системный анализ, управление и обработка информации</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Pr>
                <w:b/>
                <w:bCs/>
                <w:color w:val="000000"/>
                <w:sz w:val="28"/>
                <w:szCs w:val="28"/>
              </w:rPr>
              <w:t>3</w:t>
            </w:r>
          </w:p>
        </w:tc>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sidRPr="00821072">
              <w:rPr>
                <w:b/>
                <w:bCs/>
                <w:color w:val="000000"/>
                <w:sz w:val="28"/>
                <w:szCs w:val="28"/>
              </w:rPr>
              <w:t>3 года</w:t>
            </w:r>
          </w:p>
        </w:tc>
      </w:tr>
      <w:tr w:rsidR="00CA6EA0" w:rsidRPr="00821072" w:rsidTr="00CA6EA0">
        <w:trPr>
          <w:trHeight w:val="800"/>
        </w:trPr>
        <w:tc>
          <w:tcPr>
            <w:tcW w:w="174" w:type="pct"/>
            <w:vMerge/>
            <w:tcBorders>
              <w:top w:val="single" w:sz="4" w:space="0" w:color="auto"/>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color w:val="000000"/>
                <w:sz w:val="24"/>
                <w:szCs w:val="24"/>
              </w:rPr>
            </w:pPr>
          </w:p>
        </w:tc>
        <w:tc>
          <w:tcPr>
            <w:tcW w:w="869" w:type="pct"/>
            <w:vMerge/>
            <w:tcBorders>
              <w:top w:val="single" w:sz="4" w:space="0" w:color="auto"/>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color w:val="000000"/>
                <w:sz w:val="24"/>
                <w:szCs w:val="24"/>
              </w:rPr>
            </w:pPr>
          </w:p>
        </w:tc>
        <w:tc>
          <w:tcPr>
            <w:tcW w:w="863" w:type="pct"/>
            <w:vMerge/>
            <w:tcBorders>
              <w:top w:val="nil"/>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color w:val="000000"/>
                <w:sz w:val="24"/>
                <w:szCs w:val="24"/>
              </w:rPr>
            </w:pP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2.3.3.</w:t>
            </w:r>
            <w:r>
              <w:rPr>
                <w:color w:val="000000"/>
                <w:sz w:val="24"/>
                <w:szCs w:val="24"/>
              </w:rPr>
              <w:t> </w:t>
            </w:r>
            <w:r w:rsidRPr="00821072">
              <w:rPr>
                <w:color w:val="000000"/>
                <w:sz w:val="24"/>
                <w:szCs w:val="24"/>
              </w:rPr>
              <w:t>Автоматизация и управление технологическими процессами производства</w:t>
            </w:r>
          </w:p>
        </w:tc>
        <w:tc>
          <w:tcPr>
            <w:tcW w:w="480"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 w:val="28"/>
                <w:szCs w:val="28"/>
              </w:rPr>
            </w:pPr>
          </w:p>
        </w:tc>
        <w:tc>
          <w:tcPr>
            <w:tcW w:w="409" w:type="pct"/>
            <w:vMerge/>
            <w:tcBorders>
              <w:top w:val="nil"/>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b/>
                <w:bCs/>
                <w:color w:val="000000"/>
                <w:sz w:val="28"/>
                <w:szCs w:val="28"/>
              </w:rPr>
            </w:pPr>
          </w:p>
        </w:tc>
        <w:tc>
          <w:tcPr>
            <w:tcW w:w="360" w:type="dxa"/>
          </w:tcPr>
          <w:p w:rsidR="00CA6EA0" w:rsidRPr="00821072" w:rsidRDefault="00CA6EA0" w:rsidP="00CA6EA0">
            <w:pPr>
              <w:ind w:firstLine="0"/>
              <w:jc w:val="left"/>
            </w:pPr>
            <w:r>
              <w:tab/>
            </w:r>
            <w:r>
              <w:tab/>
            </w:r>
          </w:p>
        </w:tc>
      </w:tr>
      <w:tr w:rsidR="00CA6EA0" w:rsidRPr="00821072" w:rsidTr="00CA6EA0">
        <w:trPr>
          <w:gridAfter w:val="1"/>
          <w:wAfter w:w="360" w:type="dxa"/>
          <w:trHeight w:hRule="exact" w:val="1317"/>
          <w:tblHeader/>
        </w:trPr>
        <w:tc>
          <w:tcPr>
            <w:tcW w:w="174" w:type="pct"/>
            <w:tcBorders>
              <w:top w:val="single" w:sz="4" w:space="0" w:color="auto"/>
              <w:left w:val="single" w:sz="4" w:space="0" w:color="auto"/>
              <w:bottom w:val="single" w:sz="4" w:space="0" w:color="000000"/>
              <w:right w:val="single" w:sz="4" w:space="0" w:color="auto"/>
            </w:tcBorders>
            <w:shd w:val="clear" w:color="auto" w:fill="auto"/>
            <w:vAlign w:val="center"/>
          </w:tcPr>
          <w:p w:rsidR="00CA6EA0" w:rsidRPr="00821072" w:rsidRDefault="00CA6EA0" w:rsidP="00CA6EA0">
            <w:pPr>
              <w:ind w:firstLine="0"/>
              <w:jc w:val="center"/>
              <w:rPr>
                <w:b/>
                <w:bCs/>
                <w:color w:val="000000"/>
                <w:szCs w:val="22"/>
              </w:rPr>
            </w:pPr>
            <w:r w:rsidRPr="00821072">
              <w:rPr>
                <w:color w:val="000000"/>
                <w:sz w:val="24"/>
                <w:szCs w:val="24"/>
              </w:rPr>
              <w:t>10</w:t>
            </w:r>
          </w:p>
        </w:tc>
        <w:tc>
          <w:tcPr>
            <w:tcW w:w="869" w:type="pct"/>
            <w:tcBorders>
              <w:top w:val="single" w:sz="4" w:space="0" w:color="auto"/>
              <w:left w:val="single" w:sz="4" w:space="0" w:color="auto"/>
              <w:bottom w:val="single" w:sz="4" w:space="0" w:color="000000"/>
              <w:right w:val="single" w:sz="4" w:space="0" w:color="auto"/>
            </w:tcBorders>
            <w:shd w:val="clear" w:color="auto" w:fill="auto"/>
            <w:vAlign w:val="center"/>
          </w:tcPr>
          <w:p w:rsidR="00CA6EA0" w:rsidRPr="00821072" w:rsidRDefault="00CA6EA0" w:rsidP="00CA6EA0">
            <w:pPr>
              <w:ind w:firstLine="0"/>
              <w:jc w:val="center"/>
              <w:rPr>
                <w:b/>
                <w:bCs/>
                <w:color w:val="000000"/>
                <w:szCs w:val="22"/>
              </w:rPr>
            </w:pPr>
            <w:r w:rsidRPr="00821072">
              <w:rPr>
                <w:color w:val="000000"/>
                <w:sz w:val="24"/>
                <w:szCs w:val="24"/>
              </w:rPr>
              <w:t>2.4.</w:t>
            </w:r>
            <w:r>
              <w:rPr>
                <w:color w:val="000000"/>
                <w:sz w:val="24"/>
                <w:szCs w:val="24"/>
              </w:rPr>
              <w:t> </w:t>
            </w:r>
            <w:r w:rsidRPr="00821072">
              <w:rPr>
                <w:color w:val="000000"/>
                <w:sz w:val="24"/>
                <w:szCs w:val="24"/>
              </w:rPr>
              <w:t>Энергетика и электротехника</w:t>
            </w:r>
          </w:p>
        </w:tc>
        <w:tc>
          <w:tcPr>
            <w:tcW w:w="863" w:type="pct"/>
            <w:tcBorders>
              <w:top w:val="single" w:sz="4" w:space="0" w:color="auto"/>
              <w:left w:val="single" w:sz="4" w:space="0" w:color="auto"/>
              <w:bottom w:val="single" w:sz="4" w:space="0" w:color="000000"/>
              <w:right w:val="single" w:sz="4" w:space="0" w:color="auto"/>
            </w:tcBorders>
            <w:shd w:val="clear" w:color="auto" w:fill="auto"/>
            <w:vAlign w:val="center"/>
          </w:tcPr>
          <w:p w:rsidR="00CA6EA0" w:rsidRPr="00821072" w:rsidRDefault="00CA6EA0" w:rsidP="00CA6EA0">
            <w:pPr>
              <w:ind w:firstLine="0"/>
              <w:jc w:val="center"/>
              <w:rPr>
                <w:b/>
                <w:bCs/>
                <w:color w:val="000000"/>
                <w:szCs w:val="22"/>
              </w:rPr>
            </w:pPr>
            <w:r w:rsidRPr="00821072">
              <w:rPr>
                <w:color w:val="000000"/>
                <w:sz w:val="24"/>
                <w:szCs w:val="24"/>
              </w:rPr>
              <w:t>Энергетика и электротехника (Электротехнические комплексы)</w:t>
            </w:r>
          </w:p>
        </w:tc>
        <w:tc>
          <w:tcPr>
            <w:tcW w:w="2205" w:type="pct"/>
            <w:tcBorders>
              <w:top w:val="single" w:sz="4" w:space="0" w:color="auto"/>
              <w:left w:val="single" w:sz="4" w:space="0" w:color="auto"/>
              <w:bottom w:val="single" w:sz="4" w:space="0" w:color="000000"/>
              <w:right w:val="single" w:sz="4" w:space="0" w:color="auto"/>
            </w:tcBorders>
            <w:shd w:val="clear" w:color="auto" w:fill="auto"/>
            <w:vAlign w:val="center"/>
          </w:tcPr>
          <w:p w:rsidR="00CA6EA0" w:rsidRPr="00821072" w:rsidRDefault="00CA6EA0" w:rsidP="00CA6EA0">
            <w:pPr>
              <w:ind w:firstLine="0"/>
              <w:jc w:val="left"/>
              <w:rPr>
                <w:b/>
                <w:bCs/>
                <w:color w:val="000000"/>
                <w:szCs w:val="22"/>
              </w:rPr>
            </w:pPr>
            <w:r w:rsidRPr="00821072">
              <w:rPr>
                <w:color w:val="000000"/>
                <w:sz w:val="24"/>
                <w:szCs w:val="24"/>
              </w:rPr>
              <w:t>2.4.2. Электротехнические комплексы и системы</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A6EA0" w:rsidRPr="00821072" w:rsidRDefault="00CA6EA0" w:rsidP="00CA6EA0">
            <w:pPr>
              <w:ind w:firstLine="0"/>
              <w:jc w:val="center"/>
              <w:rPr>
                <w:b/>
                <w:bCs/>
                <w:color w:val="000000"/>
                <w:szCs w:val="22"/>
              </w:rPr>
            </w:pPr>
            <w:r>
              <w:rPr>
                <w:b/>
                <w:bCs/>
                <w:color w:val="000000"/>
                <w:sz w:val="28"/>
                <w:szCs w:val="28"/>
              </w:rPr>
              <w:t>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A6EA0" w:rsidRPr="00821072" w:rsidRDefault="00CA6EA0" w:rsidP="00CA6EA0">
            <w:pPr>
              <w:ind w:firstLine="0"/>
              <w:jc w:val="center"/>
              <w:rPr>
                <w:b/>
                <w:bCs/>
                <w:color w:val="000000"/>
                <w:szCs w:val="22"/>
              </w:rPr>
            </w:pPr>
            <w:r w:rsidRPr="00821072">
              <w:rPr>
                <w:b/>
                <w:bCs/>
                <w:color w:val="000000"/>
                <w:sz w:val="28"/>
                <w:szCs w:val="28"/>
              </w:rPr>
              <w:t>4 года</w:t>
            </w:r>
          </w:p>
        </w:tc>
      </w:tr>
      <w:tr w:rsidR="00CA6EA0" w:rsidRPr="00821072" w:rsidTr="00CA6EA0">
        <w:trPr>
          <w:gridAfter w:val="1"/>
          <w:wAfter w:w="360" w:type="dxa"/>
          <w:trHeight w:hRule="exact" w:val="578"/>
          <w:tblHeader/>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lastRenderedPageBreak/>
              <w:t>№ пп</w:t>
            </w:r>
          </w:p>
        </w:tc>
        <w:tc>
          <w:tcPr>
            <w:tcW w:w="8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t>Группа научных специальностей</w:t>
            </w:r>
          </w:p>
        </w:tc>
        <w:tc>
          <w:tcPr>
            <w:tcW w:w="8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t>Конкурсная группа</w:t>
            </w:r>
          </w:p>
        </w:tc>
        <w:tc>
          <w:tcPr>
            <w:tcW w:w="22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t>Научная специальность</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t>Количество мест</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t>Срок обучения</w:t>
            </w:r>
          </w:p>
        </w:tc>
      </w:tr>
      <w:tr w:rsidR="00CA6EA0" w:rsidRPr="00821072" w:rsidTr="00CA6EA0">
        <w:trPr>
          <w:gridAfter w:val="1"/>
          <w:wAfter w:w="360" w:type="dxa"/>
          <w:trHeight w:val="253"/>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Cs w:val="22"/>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Cs w:val="22"/>
              </w:rPr>
            </w:pPr>
          </w:p>
        </w:tc>
        <w:tc>
          <w:tcPr>
            <w:tcW w:w="863"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Cs w:val="22"/>
              </w:rPr>
            </w:pPr>
          </w:p>
        </w:tc>
        <w:tc>
          <w:tcPr>
            <w:tcW w:w="2205"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Cs w:val="22"/>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b/>
                <w:bCs/>
                <w:color w:val="000000"/>
                <w:szCs w:val="22"/>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b/>
                <w:bCs/>
                <w:color w:val="000000"/>
                <w:szCs w:val="22"/>
              </w:rPr>
            </w:pPr>
          </w:p>
        </w:tc>
      </w:tr>
      <w:tr w:rsidR="00CA6EA0" w:rsidRPr="00821072" w:rsidTr="00CA6EA0">
        <w:trPr>
          <w:gridAfter w:val="1"/>
          <w:wAfter w:w="360" w:type="dxa"/>
          <w:trHeight w:val="276"/>
        </w:trPr>
        <w:tc>
          <w:tcPr>
            <w:tcW w:w="174" w:type="pct"/>
            <w:vMerge/>
            <w:tcBorders>
              <w:top w:val="single" w:sz="4" w:space="0" w:color="auto"/>
              <w:left w:val="single" w:sz="4" w:space="0" w:color="auto"/>
              <w:bottom w:val="single" w:sz="4" w:space="0" w:color="auto"/>
              <w:right w:val="single" w:sz="4" w:space="0" w:color="auto"/>
            </w:tcBorders>
            <w:vAlign w:val="center"/>
          </w:tcPr>
          <w:p w:rsidR="00CA6EA0" w:rsidRPr="00821072" w:rsidRDefault="00CA6EA0" w:rsidP="00CA6EA0">
            <w:pPr>
              <w:ind w:firstLine="0"/>
              <w:jc w:val="left"/>
              <w:rPr>
                <w:color w:val="000000"/>
                <w:sz w:val="24"/>
                <w:szCs w:val="24"/>
              </w:rPr>
            </w:pPr>
          </w:p>
        </w:tc>
        <w:tc>
          <w:tcPr>
            <w:tcW w:w="869" w:type="pct"/>
            <w:vMerge/>
            <w:tcBorders>
              <w:top w:val="single" w:sz="4" w:space="0" w:color="auto"/>
              <w:left w:val="single" w:sz="4" w:space="0" w:color="auto"/>
              <w:bottom w:val="single" w:sz="4" w:space="0" w:color="000000"/>
              <w:right w:val="single" w:sz="4" w:space="0" w:color="auto"/>
            </w:tcBorders>
            <w:vAlign w:val="center"/>
          </w:tcPr>
          <w:p w:rsidR="00CA6EA0" w:rsidRPr="00821072" w:rsidRDefault="00CA6EA0" w:rsidP="00CA6EA0">
            <w:pPr>
              <w:ind w:firstLine="0"/>
              <w:jc w:val="left"/>
              <w:rPr>
                <w:color w:val="000000"/>
                <w:sz w:val="24"/>
                <w:szCs w:val="24"/>
              </w:rPr>
            </w:pPr>
          </w:p>
        </w:tc>
        <w:tc>
          <w:tcPr>
            <w:tcW w:w="863" w:type="pct"/>
            <w:vMerge/>
            <w:tcBorders>
              <w:top w:val="nil"/>
              <w:left w:val="single" w:sz="4" w:space="0" w:color="auto"/>
              <w:bottom w:val="single" w:sz="4" w:space="0" w:color="000000"/>
              <w:right w:val="single" w:sz="4" w:space="0" w:color="auto"/>
            </w:tcBorders>
            <w:vAlign w:val="center"/>
          </w:tcPr>
          <w:p w:rsidR="00CA6EA0" w:rsidRPr="00821072" w:rsidRDefault="00CA6EA0" w:rsidP="00CA6EA0">
            <w:pPr>
              <w:ind w:firstLine="0"/>
              <w:jc w:val="left"/>
              <w:rPr>
                <w:color w:val="000000"/>
                <w:sz w:val="24"/>
                <w:szCs w:val="24"/>
              </w:rPr>
            </w:pPr>
          </w:p>
        </w:tc>
        <w:tc>
          <w:tcPr>
            <w:tcW w:w="2205" w:type="pct"/>
            <w:vMerge/>
            <w:tcBorders>
              <w:top w:val="single" w:sz="4" w:space="0" w:color="auto"/>
              <w:left w:val="single" w:sz="4" w:space="0" w:color="auto"/>
              <w:bottom w:val="single" w:sz="4" w:space="0" w:color="000000"/>
              <w:right w:val="single" w:sz="4" w:space="0" w:color="auto"/>
            </w:tcBorders>
            <w:vAlign w:val="center"/>
          </w:tcPr>
          <w:p w:rsidR="00CA6EA0" w:rsidRPr="00821072" w:rsidRDefault="00CA6EA0" w:rsidP="00CA6EA0">
            <w:pPr>
              <w:ind w:firstLine="0"/>
              <w:jc w:val="left"/>
              <w:rPr>
                <w:color w:val="000000"/>
                <w:sz w:val="24"/>
                <w:szCs w:val="24"/>
              </w:rPr>
            </w:pPr>
          </w:p>
        </w:tc>
        <w:tc>
          <w:tcPr>
            <w:tcW w:w="480" w:type="pct"/>
            <w:vMerge/>
            <w:tcBorders>
              <w:top w:val="nil"/>
              <w:left w:val="single" w:sz="4" w:space="0" w:color="auto"/>
              <w:bottom w:val="single" w:sz="4" w:space="0" w:color="000000"/>
              <w:right w:val="single" w:sz="4" w:space="0" w:color="auto"/>
            </w:tcBorders>
            <w:vAlign w:val="center"/>
          </w:tcPr>
          <w:p w:rsidR="00CA6EA0" w:rsidRPr="00821072" w:rsidRDefault="00CA6EA0" w:rsidP="00CA6EA0">
            <w:pPr>
              <w:ind w:firstLine="0"/>
              <w:jc w:val="left"/>
              <w:rPr>
                <w:b/>
                <w:bCs/>
                <w:color w:val="000000"/>
                <w:sz w:val="28"/>
                <w:szCs w:val="28"/>
              </w:rPr>
            </w:pPr>
          </w:p>
        </w:tc>
        <w:tc>
          <w:tcPr>
            <w:tcW w:w="409" w:type="pct"/>
            <w:vMerge/>
            <w:tcBorders>
              <w:top w:val="nil"/>
              <w:left w:val="single" w:sz="4" w:space="0" w:color="auto"/>
              <w:bottom w:val="single" w:sz="4" w:space="0" w:color="auto"/>
              <w:right w:val="single" w:sz="4" w:space="0" w:color="auto"/>
            </w:tcBorders>
            <w:vAlign w:val="center"/>
          </w:tcPr>
          <w:p w:rsidR="00CA6EA0" w:rsidRPr="00821072" w:rsidRDefault="00CA6EA0" w:rsidP="00CA6EA0">
            <w:pPr>
              <w:ind w:firstLine="0"/>
              <w:jc w:val="left"/>
              <w:rPr>
                <w:b/>
                <w:bCs/>
                <w:color w:val="000000"/>
                <w:sz w:val="28"/>
                <w:szCs w:val="28"/>
              </w:rPr>
            </w:pPr>
          </w:p>
        </w:tc>
      </w:tr>
      <w:tr w:rsidR="00CA6EA0" w:rsidRPr="00821072" w:rsidTr="00CA6EA0">
        <w:trPr>
          <w:gridAfter w:val="1"/>
          <w:wAfter w:w="360" w:type="dxa"/>
          <w:trHeight w:val="97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11</w:t>
            </w:r>
          </w:p>
        </w:tc>
        <w:tc>
          <w:tcPr>
            <w:tcW w:w="869"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2.4. Энергетика и электротехника</w:t>
            </w:r>
          </w:p>
        </w:tc>
        <w:tc>
          <w:tcPr>
            <w:tcW w:w="863"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Энергетика и электротехника (</w:t>
            </w:r>
            <w:r>
              <w:rPr>
                <w:color w:val="000000"/>
                <w:sz w:val="24"/>
                <w:szCs w:val="24"/>
              </w:rPr>
              <w:t>Т</w:t>
            </w:r>
            <w:r w:rsidRPr="00821072">
              <w:rPr>
                <w:color w:val="000000"/>
                <w:sz w:val="24"/>
                <w:szCs w:val="24"/>
              </w:rPr>
              <w:t>еплотехника)</w:t>
            </w:r>
          </w:p>
        </w:tc>
        <w:tc>
          <w:tcPr>
            <w:tcW w:w="2205"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2.4.6. Теоретическая и прикладная теплотехника</w:t>
            </w:r>
          </w:p>
        </w:tc>
        <w:tc>
          <w:tcPr>
            <w:tcW w:w="480"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Pr>
                <w:b/>
                <w:bCs/>
                <w:color w:val="000000"/>
                <w:sz w:val="28"/>
                <w:szCs w:val="28"/>
              </w:rPr>
              <w:t>3</w:t>
            </w:r>
          </w:p>
        </w:tc>
        <w:tc>
          <w:tcPr>
            <w:tcW w:w="409" w:type="pct"/>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31"/>
              <w:jc w:val="left"/>
              <w:rPr>
                <w:b/>
                <w:bCs/>
                <w:color w:val="000000"/>
                <w:sz w:val="28"/>
                <w:szCs w:val="28"/>
              </w:rPr>
            </w:pPr>
            <w:r w:rsidRPr="00821072">
              <w:rPr>
                <w:b/>
                <w:bCs/>
                <w:color w:val="000000"/>
                <w:sz w:val="28"/>
                <w:szCs w:val="28"/>
              </w:rPr>
              <w:t>4 года</w:t>
            </w:r>
          </w:p>
        </w:tc>
      </w:tr>
      <w:tr w:rsidR="00CA6EA0" w:rsidRPr="00821072" w:rsidTr="00CA6EA0">
        <w:trPr>
          <w:gridAfter w:val="1"/>
          <w:wAfter w:w="360" w:type="dxa"/>
          <w:trHeight w:val="1365"/>
        </w:trPr>
        <w:tc>
          <w:tcPr>
            <w:tcW w:w="174" w:type="pct"/>
            <w:tcBorders>
              <w:top w:val="nil"/>
              <w:left w:val="single" w:sz="4" w:space="0" w:color="auto"/>
              <w:bottom w:val="nil"/>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12</w:t>
            </w:r>
          </w:p>
        </w:tc>
        <w:tc>
          <w:tcPr>
            <w:tcW w:w="869" w:type="pct"/>
            <w:tcBorders>
              <w:top w:val="nil"/>
              <w:left w:val="nil"/>
              <w:bottom w:val="nil"/>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2.5. Машиностроение</w:t>
            </w:r>
          </w:p>
        </w:tc>
        <w:tc>
          <w:tcPr>
            <w:tcW w:w="863" w:type="pct"/>
            <w:tcBorders>
              <w:top w:val="nil"/>
              <w:left w:val="nil"/>
              <w:bottom w:val="nil"/>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Технология машиностроения</w:t>
            </w:r>
          </w:p>
        </w:tc>
        <w:tc>
          <w:tcPr>
            <w:tcW w:w="2205"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2.5.6. Технология машиностроения</w:t>
            </w:r>
          </w:p>
        </w:tc>
        <w:tc>
          <w:tcPr>
            <w:tcW w:w="480"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Pr>
                <w:b/>
                <w:bCs/>
                <w:color w:val="000000"/>
                <w:sz w:val="28"/>
                <w:szCs w:val="28"/>
              </w:rPr>
              <w:t>3</w:t>
            </w:r>
          </w:p>
        </w:tc>
        <w:tc>
          <w:tcPr>
            <w:tcW w:w="409" w:type="pct"/>
            <w:tcBorders>
              <w:top w:val="nil"/>
              <w:left w:val="nil"/>
              <w:bottom w:val="nil"/>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sidRPr="00821072">
              <w:rPr>
                <w:b/>
                <w:bCs/>
                <w:color w:val="000000"/>
                <w:sz w:val="28"/>
                <w:szCs w:val="28"/>
              </w:rPr>
              <w:t>4 года</w:t>
            </w:r>
          </w:p>
        </w:tc>
      </w:tr>
      <w:tr w:rsidR="00CA6EA0" w:rsidRPr="00821072" w:rsidTr="00CA6EA0">
        <w:trPr>
          <w:gridAfter w:val="1"/>
          <w:wAfter w:w="360" w:type="dxa"/>
          <w:trHeight w:val="825"/>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13</w:t>
            </w:r>
          </w:p>
        </w:tc>
        <w:tc>
          <w:tcPr>
            <w:tcW w:w="8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2.6. Химические технологии, науки о материалах, металлургия</w:t>
            </w:r>
          </w:p>
        </w:tc>
        <w:tc>
          <w:tcPr>
            <w:tcW w:w="8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 xml:space="preserve">Технологии материалов </w:t>
            </w:r>
          </w:p>
        </w:tc>
        <w:tc>
          <w:tcPr>
            <w:tcW w:w="2205"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2.6.2. Металлургия черных, цветных и редких металлов</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rsidR="00CA6EA0" w:rsidRPr="00821072" w:rsidRDefault="003A2A30" w:rsidP="00CA6EA0">
            <w:pPr>
              <w:ind w:firstLine="0"/>
              <w:jc w:val="center"/>
              <w:rPr>
                <w:b/>
                <w:bCs/>
                <w:color w:val="000000"/>
                <w:sz w:val="28"/>
                <w:szCs w:val="28"/>
              </w:rPr>
            </w:pPr>
            <w:r>
              <w:rPr>
                <w:b/>
                <w:bCs/>
                <w:color w:val="000000"/>
                <w:sz w:val="28"/>
                <w:szCs w:val="28"/>
              </w:rPr>
              <w:t>6</w:t>
            </w:r>
          </w:p>
        </w:tc>
        <w:tc>
          <w:tcPr>
            <w:tcW w:w="4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sidRPr="00821072">
              <w:rPr>
                <w:b/>
                <w:bCs/>
                <w:color w:val="000000"/>
                <w:sz w:val="28"/>
                <w:szCs w:val="28"/>
              </w:rPr>
              <w:t>4 года</w:t>
            </w:r>
          </w:p>
        </w:tc>
      </w:tr>
      <w:tr w:rsidR="00CA6EA0" w:rsidRPr="00821072" w:rsidTr="00CA6EA0">
        <w:trPr>
          <w:gridAfter w:val="1"/>
          <w:wAfter w:w="360" w:type="dxa"/>
          <w:trHeight w:val="660"/>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863"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2205"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2.6.17. Материаловедение</w:t>
            </w:r>
          </w:p>
        </w:tc>
        <w:tc>
          <w:tcPr>
            <w:tcW w:w="480"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 w:val="28"/>
                <w:szCs w:val="28"/>
              </w:rPr>
            </w:pPr>
          </w:p>
        </w:tc>
        <w:tc>
          <w:tcPr>
            <w:tcW w:w="409"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 w:val="28"/>
                <w:szCs w:val="28"/>
              </w:rPr>
            </w:pPr>
          </w:p>
        </w:tc>
      </w:tr>
      <w:tr w:rsidR="00CA6EA0" w:rsidRPr="00821072" w:rsidTr="00CA6EA0">
        <w:trPr>
          <w:gridAfter w:val="1"/>
          <w:wAfter w:w="360" w:type="dxa"/>
          <w:trHeight w:val="720"/>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863"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2205"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2.6.7. Технология неорганических веществ</w:t>
            </w:r>
          </w:p>
        </w:tc>
        <w:tc>
          <w:tcPr>
            <w:tcW w:w="480"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 w:val="28"/>
                <w:szCs w:val="28"/>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b/>
                <w:bCs/>
                <w:color w:val="000000"/>
                <w:sz w:val="28"/>
                <w:szCs w:val="28"/>
              </w:rPr>
            </w:pPr>
          </w:p>
        </w:tc>
      </w:tr>
      <w:tr w:rsidR="00CA6EA0" w:rsidRPr="00821072" w:rsidTr="00CA6EA0">
        <w:trPr>
          <w:gridAfter w:val="1"/>
          <w:wAfter w:w="360" w:type="dxa"/>
          <w:trHeight w:val="1488"/>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14</w:t>
            </w:r>
          </w:p>
        </w:tc>
        <w:tc>
          <w:tcPr>
            <w:tcW w:w="869"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2.6. Химические технологии, науки о материалах, металлургия</w:t>
            </w:r>
          </w:p>
        </w:tc>
        <w:tc>
          <w:tcPr>
            <w:tcW w:w="863" w:type="pct"/>
            <w:tcBorders>
              <w:top w:val="nil"/>
              <w:left w:val="nil"/>
              <w:bottom w:val="nil"/>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Химическая технология топлива и высокоэнергетических веществ</w:t>
            </w:r>
          </w:p>
        </w:tc>
        <w:tc>
          <w:tcPr>
            <w:tcW w:w="2205"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2.6.12. Химическая технология топлива и высокоэнергетических веществ</w:t>
            </w:r>
          </w:p>
        </w:tc>
        <w:tc>
          <w:tcPr>
            <w:tcW w:w="480"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Pr>
                <w:b/>
                <w:bCs/>
                <w:color w:val="000000"/>
                <w:sz w:val="28"/>
                <w:szCs w:val="28"/>
              </w:rPr>
              <w:t>3</w:t>
            </w:r>
          </w:p>
        </w:tc>
        <w:tc>
          <w:tcPr>
            <w:tcW w:w="409" w:type="pct"/>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31"/>
              <w:jc w:val="left"/>
              <w:rPr>
                <w:b/>
                <w:bCs/>
                <w:color w:val="000000"/>
                <w:sz w:val="28"/>
                <w:szCs w:val="28"/>
              </w:rPr>
            </w:pPr>
            <w:r w:rsidRPr="00821072">
              <w:rPr>
                <w:b/>
                <w:bCs/>
                <w:color w:val="000000"/>
                <w:sz w:val="28"/>
                <w:szCs w:val="28"/>
              </w:rPr>
              <w:t>4 года</w:t>
            </w:r>
          </w:p>
        </w:tc>
      </w:tr>
      <w:tr w:rsidR="00CA6EA0" w:rsidRPr="00821072" w:rsidTr="00CA6EA0">
        <w:trPr>
          <w:gridAfter w:val="1"/>
          <w:wAfter w:w="360" w:type="dxa"/>
          <w:trHeight w:val="78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15</w:t>
            </w:r>
          </w:p>
        </w:tc>
        <w:tc>
          <w:tcPr>
            <w:tcW w:w="869" w:type="pct"/>
            <w:vMerge w:val="restart"/>
            <w:tcBorders>
              <w:top w:val="nil"/>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2.8. Недропользовани</w:t>
            </w:r>
            <w:r>
              <w:rPr>
                <w:color w:val="000000"/>
                <w:sz w:val="24"/>
                <w:szCs w:val="24"/>
              </w:rPr>
              <w:t>е</w:t>
            </w:r>
            <w:r w:rsidRPr="00821072">
              <w:rPr>
                <w:color w:val="000000"/>
                <w:sz w:val="24"/>
                <w:szCs w:val="24"/>
              </w:rPr>
              <w:t xml:space="preserve"> и горные науки</w:t>
            </w:r>
          </w:p>
        </w:tc>
        <w:tc>
          <w:tcPr>
            <w:tcW w:w="8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Технология</w:t>
            </w:r>
            <w:r>
              <w:rPr>
                <w:color w:val="000000"/>
                <w:sz w:val="24"/>
                <w:szCs w:val="24"/>
              </w:rPr>
              <w:t xml:space="preserve"> </w:t>
            </w:r>
            <w:r w:rsidRPr="00821072">
              <w:rPr>
                <w:color w:val="000000"/>
                <w:sz w:val="24"/>
                <w:szCs w:val="24"/>
              </w:rPr>
              <w:t>геологоразведочных работ</w:t>
            </w:r>
            <w:r>
              <w:rPr>
                <w:color w:val="000000"/>
                <w:sz w:val="24"/>
                <w:szCs w:val="24"/>
              </w:rPr>
              <w:t xml:space="preserve">, </w:t>
            </w:r>
            <w:r w:rsidRPr="00821072">
              <w:rPr>
                <w:color w:val="000000"/>
                <w:sz w:val="24"/>
                <w:szCs w:val="24"/>
              </w:rPr>
              <w:t>бурения и освоения скважин</w:t>
            </w:r>
          </w:p>
        </w:tc>
        <w:tc>
          <w:tcPr>
            <w:tcW w:w="2205"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2.8.1. Технология и техника геологоразведочных работ</w:t>
            </w:r>
          </w:p>
        </w:tc>
        <w:tc>
          <w:tcPr>
            <w:tcW w:w="480"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Pr>
                <w:b/>
                <w:bCs/>
                <w:color w:val="000000"/>
                <w:sz w:val="28"/>
                <w:szCs w:val="28"/>
              </w:rPr>
              <w:t>3</w:t>
            </w:r>
          </w:p>
        </w:tc>
        <w:tc>
          <w:tcPr>
            <w:tcW w:w="409" w:type="pct"/>
            <w:vMerge w:val="restart"/>
            <w:tcBorders>
              <w:top w:val="nil"/>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sidRPr="00821072">
              <w:rPr>
                <w:b/>
                <w:bCs/>
                <w:color w:val="000000"/>
                <w:sz w:val="28"/>
                <w:szCs w:val="28"/>
              </w:rPr>
              <w:t>4 года</w:t>
            </w:r>
          </w:p>
        </w:tc>
      </w:tr>
      <w:tr w:rsidR="00CA6EA0" w:rsidRPr="00821072" w:rsidTr="00CA6EA0">
        <w:trPr>
          <w:gridAfter w:val="1"/>
          <w:wAfter w:w="360" w:type="dxa"/>
          <w:trHeight w:val="795"/>
        </w:trPr>
        <w:tc>
          <w:tcPr>
            <w:tcW w:w="174"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869"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863"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2205"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2.8.2. Технология бурения и освоения скважин</w:t>
            </w:r>
          </w:p>
        </w:tc>
        <w:tc>
          <w:tcPr>
            <w:tcW w:w="480"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Pr>
                <w:b/>
                <w:bCs/>
                <w:color w:val="000000"/>
                <w:sz w:val="28"/>
                <w:szCs w:val="28"/>
              </w:rPr>
              <w:t>3</w:t>
            </w:r>
          </w:p>
        </w:tc>
        <w:tc>
          <w:tcPr>
            <w:tcW w:w="409"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 w:val="28"/>
                <w:szCs w:val="28"/>
              </w:rPr>
            </w:pPr>
          </w:p>
        </w:tc>
      </w:tr>
      <w:tr w:rsidR="00CA6EA0" w:rsidRPr="00821072" w:rsidTr="00CA6EA0">
        <w:trPr>
          <w:gridAfter w:val="1"/>
          <w:wAfter w:w="360" w:type="dxa"/>
          <w:trHeight w:hRule="exact" w:val="578"/>
          <w:tblHeader/>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pageBreakBefore/>
              <w:ind w:firstLine="0"/>
              <w:jc w:val="center"/>
              <w:rPr>
                <w:b/>
                <w:bCs/>
                <w:color w:val="000000"/>
                <w:szCs w:val="22"/>
              </w:rPr>
            </w:pPr>
            <w:r w:rsidRPr="00821072">
              <w:rPr>
                <w:b/>
                <w:bCs/>
                <w:color w:val="000000"/>
                <w:szCs w:val="22"/>
              </w:rPr>
              <w:lastRenderedPageBreak/>
              <w:t>№ пп</w:t>
            </w:r>
          </w:p>
        </w:tc>
        <w:tc>
          <w:tcPr>
            <w:tcW w:w="8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pageBreakBefore/>
              <w:ind w:firstLine="0"/>
              <w:jc w:val="center"/>
              <w:rPr>
                <w:b/>
                <w:bCs/>
                <w:color w:val="000000"/>
                <w:szCs w:val="22"/>
              </w:rPr>
            </w:pPr>
            <w:r w:rsidRPr="00821072">
              <w:rPr>
                <w:b/>
                <w:bCs/>
                <w:color w:val="000000"/>
                <w:szCs w:val="22"/>
              </w:rPr>
              <w:t>Группа научных специальностей</w:t>
            </w:r>
          </w:p>
        </w:tc>
        <w:tc>
          <w:tcPr>
            <w:tcW w:w="8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t>Конкурсная группа</w:t>
            </w:r>
          </w:p>
        </w:tc>
        <w:tc>
          <w:tcPr>
            <w:tcW w:w="22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t>Научная специальность</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t>Количество мест</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t>Срок обучения</w:t>
            </w:r>
          </w:p>
        </w:tc>
      </w:tr>
      <w:tr w:rsidR="00CA6EA0" w:rsidRPr="00821072" w:rsidTr="00CA6EA0">
        <w:trPr>
          <w:gridAfter w:val="1"/>
          <w:wAfter w:w="360" w:type="dxa"/>
          <w:trHeight w:val="253"/>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Cs w:val="22"/>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Cs w:val="22"/>
              </w:rPr>
            </w:pPr>
          </w:p>
        </w:tc>
        <w:tc>
          <w:tcPr>
            <w:tcW w:w="863"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Cs w:val="22"/>
              </w:rPr>
            </w:pPr>
          </w:p>
        </w:tc>
        <w:tc>
          <w:tcPr>
            <w:tcW w:w="2205"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Cs w:val="22"/>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b/>
                <w:bCs/>
                <w:color w:val="000000"/>
                <w:szCs w:val="22"/>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b/>
                <w:bCs/>
                <w:color w:val="000000"/>
                <w:szCs w:val="22"/>
              </w:rPr>
            </w:pPr>
          </w:p>
        </w:tc>
      </w:tr>
      <w:tr w:rsidR="00CA6EA0" w:rsidRPr="00821072" w:rsidTr="00CA6EA0">
        <w:trPr>
          <w:gridAfter w:val="1"/>
          <w:wAfter w:w="360" w:type="dxa"/>
          <w:trHeight w:val="198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16</w:t>
            </w:r>
          </w:p>
        </w:tc>
        <w:tc>
          <w:tcPr>
            <w:tcW w:w="869"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2.8. Недропользовани</w:t>
            </w:r>
            <w:r>
              <w:rPr>
                <w:color w:val="000000"/>
                <w:sz w:val="24"/>
                <w:szCs w:val="24"/>
              </w:rPr>
              <w:t>е</w:t>
            </w:r>
            <w:r w:rsidRPr="00821072">
              <w:rPr>
                <w:color w:val="000000"/>
                <w:sz w:val="24"/>
                <w:szCs w:val="24"/>
              </w:rPr>
              <w:t xml:space="preserve"> и горные науки</w:t>
            </w:r>
          </w:p>
        </w:tc>
        <w:tc>
          <w:tcPr>
            <w:tcW w:w="863"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Промышленная геология и маркшейдерское дело</w:t>
            </w:r>
          </w:p>
        </w:tc>
        <w:tc>
          <w:tcPr>
            <w:tcW w:w="2205"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2.8.3 Горнопромышленная и нефтегазопромысловая геология, геофизика, маркшейдерское дело и геометрия недр</w:t>
            </w:r>
          </w:p>
        </w:tc>
        <w:tc>
          <w:tcPr>
            <w:tcW w:w="480"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Pr>
                <w:b/>
                <w:bCs/>
                <w:color w:val="000000"/>
                <w:sz w:val="28"/>
                <w:szCs w:val="28"/>
              </w:rPr>
              <w:t>3</w:t>
            </w:r>
          </w:p>
        </w:tc>
        <w:tc>
          <w:tcPr>
            <w:tcW w:w="409" w:type="pct"/>
            <w:tcBorders>
              <w:top w:val="single" w:sz="4" w:space="0" w:color="auto"/>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b/>
                <w:bCs/>
                <w:color w:val="000000"/>
                <w:sz w:val="28"/>
                <w:szCs w:val="28"/>
              </w:rPr>
            </w:pPr>
            <w:r w:rsidRPr="00821072">
              <w:rPr>
                <w:b/>
                <w:bCs/>
                <w:color w:val="000000"/>
                <w:sz w:val="28"/>
                <w:szCs w:val="28"/>
              </w:rPr>
              <w:t>4 года</w:t>
            </w:r>
          </w:p>
        </w:tc>
      </w:tr>
      <w:tr w:rsidR="00CA6EA0" w:rsidRPr="00821072" w:rsidTr="00CA6EA0">
        <w:trPr>
          <w:gridAfter w:val="1"/>
          <w:wAfter w:w="360" w:type="dxa"/>
          <w:trHeight w:val="144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17</w:t>
            </w:r>
          </w:p>
        </w:tc>
        <w:tc>
          <w:tcPr>
            <w:tcW w:w="869"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2.8. Недропользовани</w:t>
            </w:r>
            <w:r>
              <w:rPr>
                <w:color w:val="000000"/>
                <w:sz w:val="24"/>
                <w:szCs w:val="24"/>
              </w:rPr>
              <w:t>е</w:t>
            </w:r>
            <w:r w:rsidRPr="00821072">
              <w:rPr>
                <w:color w:val="000000"/>
                <w:sz w:val="24"/>
                <w:szCs w:val="24"/>
              </w:rPr>
              <w:t xml:space="preserve"> и горные науки</w:t>
            </w:r>
          </w:p>
        </w:tc>
        <w:tc>
          <w:tcPr>
            <w:tcW w:w="863"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Разработка и эксплуатация нефтяных и газовых месторождений</w:t>
            </w:r>
          </w:p>
        </w:tc>
        <w:tc>
          <w:tcPr>
            <w:tcW w:w="2205"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2.8.4. Разработка и эксплуатация нефтяных и газовых месторождений</w:t>
            </w:r>
          </w:p>
        </w:tc>
        <w:tc>
          <w:tcPr>
            <w:tcW w:w="480"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Pr>
                <w:b/>
                <w:bCs/>
                <w:color w:val="000000"/>
                <w:sz w:val="28"/>
                <w:szCs w:val="28"/>
              </w:rPr>
              <w:t>3</w:t>
            </w:r>
          </w:p>
        </w:tc>
        <w:tc>
          <w:tcPr>
            <w:tcW w:w="409" w:type="pct"/>
            <w:tcBorders>
              <w:top w:val="single" w:sz="4" w:space="0" w:color="auto"/>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b/>
                <w:bCs/>
                <w:color w:val="000000"/>
                <w:sz w:val="28"/>
                <w:szCs w:val="28"/>
              </w:rPr>
            </w:pPr>
            <w:r w:rsidRPr="00821072">
              <w:rPr>
                <w:b/>
                <w:bCs/>
                <w:color w:val="000000"/>
                <w:sz w:val="28"/>
                <w:szCs w:val="28"/>
              </w:rPr>
              <w:t>4 года</w:t>
            </w:r>
          </w:p>
        </w:tc>
      </w:tr>
      <w:tr w:rsidR="00CA6EA0" w:rsidRPr="00821072" w:rsidTr="00CA6EA0">
        <w:trPr>
          <w:gridAfter w:val="1"/>
          <w:wAfter w:w="360" w:type="dxa"/>
          <w:trHeight w:val="166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18</w:t>
            </w:r>
          </w:p>
        </w:tc>
        <w:tc>
          <w:tcPr>
            <w:tcW w:w="869"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2.8. Недропользовани</w:t>
            </w:r>
            <w:r>
              <w:rPr>
                <w:color w:val="000000"/>
                <w:sz w:val="24"/>
                <w:szCs w:val="24"/>
              </w:rPr>
              <w:t>е</w:t>
            </w:r>
            <w:r w:rsidRPr="00821072">
              <w:rPr>
                <w:color w:val="000000"/>
                <w:sz w:val="24"/>
                <w:szCs w:val="24"/>
              </w:rPr>
              <w:t xml:space="preserve"> и горные науки</w:t>
            </w:r>
          </w:p>
        </w:tc>
        <w:tc>
          <w:tcPr>
            <w:tcW w:w="863"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Строительство и эксплуатация нефтегазопроводов, баз и хранилищ</w:t>
            </w:r>
          </w:p>
        </w:tc>
        <w:tc>
          <w:tcPr>
            <w:tcW w:w="2205"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2.8.5. Строительство и эксплуатация нефтегазопроводов, баз и хранилищ</w:t>
            </w:r>
          </w:p>
        </w:tc>
        <w:tc>
          <w:tcPr>
            <w:tcW w:w="480"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Pr>
                <w:b/>
                <w:bCs/>
                <w:color w:val="000000"/>
                <w:sz w:val="28"/>
                <w:szCs w:val="28"/>
              </w:rPr>
              <w:t>3</w:t>
            </w:r>
          </w:p>
        </w:tc>
        <w:tc>
          <w:tcPr>
            <w:tcW w:w="409" w:type="pct"/>
            <w:tcBorders>
              <w:top w:val="single" w:sz="4" w:space="0" w:color="auto"/>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b/>
                <w:bCs/>
                <w:color w:val="000000"/>
                <w:sz w:val="28"/>
                <w:szCs w:val="28"/>
              </w:rPr>
            </w:pPr>
            <w:r w:rsidRPr="00821072">
              <w:rPr>
                <w:b/>
                <w:bCs/>
                <w:color w:val="000000"/>
                <w:sz w:val="28"/>
                <w:szCs w:val="28"/>
              </w:rPr>
              <w:t>4 года</w:t>
            </w:r>
          </w:p>
        </w:tc>
      </w:tr>
      <w:tr w:rsidR="00CA6EA0" w:rsidRPr="00821072" w:rsidTr="00CA6EA0">
        <w:trPr>
          <w:gridAfter w:val="1"/>
          <w:wAfter w:w="360" w:type="dxa"/>
          <w:trHeight w:val="81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19</w:t>
            </w:r>
          </w:p>
        </w:tc>
        <w:tc>
          <w:tcPr>
            <w:tcW w:w="869" w:type="pct"/>
            <w:vMerge w:val="restart"/>
            <w:tcBorders>
              <w:top w:val="nil"/>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2.8. Недропользовани</w:t>
            </w:r>
            <w:r>
              <w:rPr>
                <w:color w:val="000000"/>
                <w:sz w:val="24"/>
                <w:szCs w:val="24"/>
              </w:rPr>
              <w:t>е</w:t>
            </w:r>
            <w:r w:rsidRPr="00821072">
              <w:rPr>
                <w:color w:val="000000"/>
                <w:sz w:val="24"/>
                <w:szCs w:val="24"/>
              </w:rPr>
              <w:t xml:space="preserve"> и горные науки</w:t>
            </w:r>
          </w:p>
        </w:tc>
        <w:tc>
          <w:tcPr>
            <w:tcW w:w="863" w:type="pct"/>
            <w:vMerge w:val="restart"/>
            <w:tcBorders>
              <w:top w:val="nil"/>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Геомеханика, разрушение горных пород, рудничная аэрогазодинамика и горная теплофизика</w:t>
            </w:r>
          </w:p>
        </w:tc>
        <w:tc>
          <w:tcPr>
            <w:tcW w:w="2205" w:type="pct"/>
            <w:vMerge w:val="restart"/>
            <w:tcBorders>
              <w:top w:val="nil"/>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2.8.6. Геомеханика, разрушение горных пород, рудничная аэрогазодинамика и горная теплофизика</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Pr>
                <w:b/>
                <w:bCs/>
                <w:color w:val="000000"/>
                <w:sz w:val="28"/>
                <w:szCs w:val="28"/>
              </w:rPr>
              <w:t>3</w:t>
            </w:r>
          </w:p>
        </w:tc>
        <w:tc>
          <w:tcPr>
            <w:tcW w:w="409" w:type="pct"/>
            <w:vMerge w:val="restart"/>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 w:val="28"/>
                <w:szCs w:val="28"/>
              </w:rPr>
            </w:pPr>
            <w:r w:rsidRPr="00821072">
              <w:rPr>
                <w:b/>
                <w:bCs/>
                <w:color w:val="000000"/>
                <w:sz w:val="28"/>
                <w:szCs w:val="28"/>
              </w:rPr>
              <w:t>4 года</w:t>
            </w:r>
          </w:p>
        </w:tc>
      </w:tr>
      <w:tr w:rsidR="00CA6EA0" w:rsidRPr="00821072" w:rsidTr="00CA6EA0">
        <w:trPr>
          <w:gridAfter w:val="1"/>
          <w:wAfter w:w="360" w:type="dxa"/>
          <w:trHeight w:val="510"/>
        </w:trPr>
        <w:tc>
          <w:tcPr>
            <w:tcW w:w="174"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869"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863"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2205"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480"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 w:val="28"/>
                <w:szCs w:val="28"/>
              </w:rPr>
            </w:pPr>
          </w:p>
        </w:tc>
        <w:tc>
          <w:tcPr>
            <w:tcW w:w="409"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 w:val="28"/>
                <w:szCs w:val="28"/>
              </w:rPr>
            </w:pPr>
          </w:p>
        </w:tc>
      </w:tr>
      <w:tr w:rsidR="00CA6EA0" w:rsidRPr="00821072" w:rsidTr="00CA6EA0">
        <w:trPr>
          <w:gridAfter w:val="1"/>
          <w:wAfter w:w="360" w:type="dxa"/>
          <w:trHeight w:val="480"/>
        </w:trPr>
        <w:tc>
          <w:tcPr>
            <w:tcW w:w="174"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869"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863"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2205"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480"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 w:val="28"/>
                <w:szCs w:val="28"/>
              </w:rPr>
            </w:pPr>
          </w:p>
        </w:tc>
        <w:tc>
          <w:tcPr>
            <w:tcW w:w="409" w:type="pct"/>
            <w:vMerge/>
            <w:tcBorders>
              <w:top w:val="nil"/>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b/>
                <w:bCs/>
                <w:color w:val="000000"/>
                <w:sz w:val="28"/>
                <w:szCs w:val="28"/>
              </w:rPr>
            </w:pPr>
          </w:p>
        </w:tc>
      </w:tr>
      <w:tr w:rsidR="00CA6EA0" w:rsidRPr="00821072" w:rsidTr="00CA6EA0">
        <w:trPr>
          <w:gridAfter w:val="1"/>
          <w:wAfter w:w="360" w:type="dxa"/>
          <w:trHeight w:val="102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Pr>
                <w:color w:val="000000"/>
                <w:sz w:val="24"/>
                <w:szCs w:val="24"/>
              </w:rPr>
              <w:t>20</w:t>
            </w:r>
          </w:p>
        </w:tc>
        <w:tc>
          <w:tcPr>
            <w:tcW w:w="869" w:type="pct"/>
            <w:vMerge w:val="restart"/>
            <w:tcBorders>
              <w:top w:val="nil"/>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2.8. Недропользовани</w:t>
            </w:r>
            <w:r>
              <w:rPr>
                <w:color w:val="000000"/>
                <w:sz w:val="24"/>
                <w:szCs w:val="24"/>
              </w:rPr>
              <w:t>е</w:t>
            </w:r>
            <w:r w:rsidRPr="00821072">
              <w:rPr>
                <w:color w:val="000000"/>
                <w:sz w:val="24"/>
                <w:szCs w:val="24"/>
              </w:rPr>
              <w:t xml:space="preserve"> и горные науки</w:t>
            </w:r>
          </w:p>
        </w:tc>
        <w:tc>
          <w:tcPr>
            <w:tcW w:w="863" w:type="pct"/>
            <w:vMerge w:val="restart"/>
            <w:tcBorders>
              <w:top w:val="nil"/>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Геотехнология, горные машины, проектирование горнотехнических систем</w:t>
            </w:r>
          </w:p>
        </w:tc>
        <w:tc>
          <w:tcPr>
            <w:tcW w:w="2205"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2.8.7. Теоретические основы проектирования горнотехнических систем</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rsidR="00CA6EA0" w:rsidRPr="00821072" w:rsidRDefault="003A2A30" w:rsidP="00CA6EA0">
            <w:pPr>
              <w:ind w:firstLine="0"/>
              <w:jc w:val="center"/>
              <w:rPr>
                <w:b/>
                <w:bCs/>
                <w:color w:val="000000"/>
                <w:sz w:val="28"/>
                <w:szCs w:val="28"/>
              </w:rPr>
            </w:pPr>
            <w:r>
              <w:rPr>
                <w:b/>
                <w:bCs/>
                <w:color w:val="000000"/>
                <w:sz w:val="28"/>
                <w:szCs w:val="28"/>
              </w:rPr>
              <w:t>6</w:t>
            </w:r>
          </w:p>
        </w:tc>
        <w:tc>
          <w:tcPr>
            <w:tcW w:w="409" w:type="pct"/>
            <w:vMerge w:val="restart"/>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 w:val="28"/>
                <w:szCs w:val="28"/>
              </w:rPr>
            </w:pPr>
            <w:r w:rsidRPr="00821072">
              <w:rPr>
                <w:b/>
                <w:bCs/>
                <w:color w:val="000000"/>
                <w:sz w:val="28"/>
                <w:szCs w:val="28"/>
              </w:rPr>
              <w:t>4 года</w:t>
            </w:r>
          </w:p>
        </w:tc>
      </w:tr>
      <w:tr w:rsidR="00CA6EA0" w:rsidRPr="00821072" w:rsidTr="00CA6EA0">
        <w:trPr>
          <w:gridAfter w:val="1"/>
          <w:wAfter w:w="360" w:type="dxa"/>
          <w:trHeight w:val="600"/>
        </w:trPr>
        <w:tc>
          <w:tcPr>
            <w:tcW w:w="174"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869"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863"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2205" w:type="pct"/>
            <w:tcBorders>
              <w:top w:val="nil"/>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2.8.8. Геотехнология, горные машины</w:t>
            </w:r>
          </w:p>
        </w:tc>
        <w:tc>
          <w:tcPr>
            <w:tcW w:w="480"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 w:val="28"/>
                <w:szCs w:val="28"/>
              </w:rPr>
            </w:pPr>
          </w:p>
        </w:tc>
        <w:tc>
          <w:tcPr>
            <w:tcW w:w="409"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 w:val="28"/>
                <w:szCs w:val="28"/>
              </w:rPr>
            </w:pPr>
          </w:p>
        </w:tc>
      </w:tr>
      <w:tr w:rsidR="00CA6EA0" w:rsidRPr="00821072" w:rsidTr="00CA6EA0">
        <w:trPr>
          <w:gridAfter w:val="1"/>
          <w:wAfter w:w="360" w:type="dxa"/>
          <w:trHeight w:hRule="exact" w:val="578"/>
          <w:tblHeader/>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lastRenderedPageBreak/>
              <w:t>№ пп</w:t>
            </w:r>
          </w:p>
        </w:tc>
        <w:tc>
          <w:tcPr>
            <w:tcW w:w="8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t>Группа научных специальностей</w:t>
            </w:r>
          </w:p>
        </w:tc>
        <w:tc>
          <w:tcPr>
            <w:tcW w:w="8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t>Конкурсная группа</w:t>
            </w:r>
          </w:p>
        </w:tc>
        <w:tc>
          <w:tcPr>
            <w:tcW w:w="22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t>Научная специальность</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t>Количество мест</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Cs w:val="22"/>
              </w:rPr>
            </w:pPr>
            <w:r w:rsidRPr="00821072">
              <w:rPr>
                <w:b/>
                <w:bCs/>
                <w:color w:val="000000"/>
                <w:szCs w:val="22"/>
              </w:rPr>
              <w:t>Срок обучения</w:t>
            </w:r>
          </w:p>
        </w:tc>
      </w:tr>
      <w:tr w:rsidR="00CA6EA0" w:rsidRPr="00821072" w:rsidTr="00CA6EA0">
        <w:trPr>
          <w:gridAfter w:val="1"/>
          <w:wAfter w:w="360" w:type="dxa"/>
          <w:trHeight w:val="253"/>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Cs w:val="22"/>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Cs w:val="22"/>
              </w:rPr>
            </w:pPr>
          </w:p>
        </w:tc>
        <w:tc>
          <w:tcPr>
            <w:tcW w:w="863"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Cs w:val="22"/>
              </w:rPr>
            </w:pPr>
          </w:p>
        </w:tc>
        <w:tc>
          <w:tcPr>
            <w:tcW w:w="2205" w:type="pct"/>
            <w:vMerge/>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Cs w:val="22"/>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b/>
                <w:bCs/>
                <w:color w:val="000000"/>
                <w:szCs w:val="22"/>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b/>
                <w:bCs/>
                <w:color w:val="000000"/>
                <w:szCs w:val="22"/>
              </w:rPr>
            </w:pPr>
          </w:p>
        </w:tc>
      </w:tr>
      <w:tr w:rsidR="00CA6EA0" w:rsidRPr="00821072" w:rsidTr="00CA6EA0">
        <w:trPr>
          <w:gridAfter w:val="1"/>
          <w:wAfter w:w="360" w:type="dxa"/>
          <w:trHeight w:val="145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21</w:t>
            </w:r>
          </w:p>
        </w:tc>
        <w:tc>
          <w:tcPr>
            <w:tcW w:w="869"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2.8. Недропользовани</w:t>
            </w:r>
            <w:r>
              <w:rPr>
                <w:color w:val="000000"/>
                <w:sz w:val="24"/>
                <w:szCs w:val="24"/>
              </w:rPr>
              <w:t>е</w:t>
            </w:r>
            <w:r w:rsidRPr="00821072">
              <w:rPr>
                <w:color w:val="000000"/>
                <w:sz w:val="24"/>
                <w:szCs w:val="24"/>
              </w:rPr>
              <w:t xml:space="preserve"> и горные науки</w:t>
            </w:r>
          </w:p>
        </w:tc>
        <w:tc>
          <w:tcPr>
            <w:tcW w:w="863"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Обогащение</w:t>
            </w:r>
          </w:p>
        </w:tc>
        <w:tc>
          <w:tcPr>
            <w:tcW w:w="2205"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2.8.9. Обогащение полезных искапаемых</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Pr>
                <w:b/>
                <w:bCs/>
                <w:color w:val="000000"/>
                <w:sz w:val="28"/>
                <w:szCs w:val="28"/>
              </w:rPr>
              <w:t>3</w:t>
            </w:r>
          </w:p>
        </w:tc>
        <w:tc>
          <w:tcPr>
            <w:tcW w:w="409" w:type="pct"/>
            <w:tcBorders>
              <w:top w:val="single" w:sz="4" w:space="0" w:color="auto"/>
              <w:left w:val="single" w:sz="4" w:space="0" w:color="auto"/>
              <w:bottom w:val="single" w:sz="4" w:space="0" w:color="auto"/>
              <w:right w:val="single" w:sz="4" w:space="0" w:color="auto"/>
            </w:tcBorders>
            <w:vAlign w:val="center"/>
            <w:hideMark/>
          </w:tcPr>
          <w:p w:rsidR="00CA6EA0" w:rsidRPr="00821072" w:rsidRDefault="00CA6EA0" w:rsidP="00CA6EA0">
            <w:pPr>
              <w:ind w:firstLine="0"/>
              <w:jc w:val="left"/>
              <w:rPr>
                <w:b/>
                <w:bCs/>
                <w:color w:val="000000"/>
                <w:sz w:val="28"/>
                <w:szCs w:val="28"/>
              </w:rPr>
            </w:pPr>
            <w:r w:rsidRPr="00821072">
              <w:rPr>
                <w:b/>
                <w:bCs/>
                <w:color w:val="000000"/>
                <w:sz w:val="28"/>
                <w:szCs w:val="28"/>
              </w:rPr>
              <w:t>4 года</w:t>
            </w:r>
          </w:p>
        </w:tc>
      </w:tr>
      <w:tr w:rsidR="00CA6EA0" w:rsidRPr="00821072" w:rsidTr="00CA6EA0">
        <w:trPr>
          <w:gridAfter w:val="1"/>
          <w:wAfter w:w="360" w:type="dxa"/>
          <w:trHeight w:val="1084"/>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22</w:t>
            </w:r>
          </w:p>
        </w:tc>
        <w:tc>
          <w:tcPr>
            <w:tcW w:w="869"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2.8. Недропользовани</w:t>
            </w:r>
            <w:r>
              <w:rPr>
                <w:color w:val="000000"/>
                <w:sz w:val="24"/>
                <w:szCs w:val="24"/>
              </w:rPr>
              <w:t>е</w:t>
            </w:r>
            <w:r w:rsidRPr="00821072">
              <w:rPr>
                <w:color w:val="000000"/>
                <w:sz w:val="24"/>
                <w:szCs w:val="24"/>
              </w:rPr>
              <w:t xml:space="preserve"> и горные науки</w:t>
            </w:r>
          </w:p>
        </w:tc>
        <w:tc>
          <w:tcPr>
            <w:tcW w:w="863"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Охрана труда</w:t>
            </w:r>
          </w:p>
        </w:tc>
        <w:tc>
          <w:tcPr>
            <w:tcW w:w="2205"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2.8.10. Охрана труда, промышленная безопасность, безопасность в чрезвычайных ситуациях (недропользование)</w:t>
            </w:r>
          </w:p>
        </w:tc>
        <w:tc>
          <w:tcPr>
            <w:tcW w:w="480"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Pr>
                <w:b/>
                <w:bCs/>
                <w:color w:val="000000"/>
                <w:sz w:val="28"/>
                <w:szCs w:val="28"/>
              </w:rPr>
              <w:t>3</w:t>
            </w:r>
          </w:p>
        </w:tc>
        <w:tc>
          <w:tcPr>
            <w:tcW w:w="409" w:type="pct"/>
            <w:tcBorders>
              <w:top w:val="single" w:sz="4" w:space="0" w:color="auto"/>
              <w:left w:val="single" w:sz="4" w:space="0" w:color="auto"/>
              <w:bottom w:val="single" w:sz="4" w:space="0" w:color="000000"/>
              <w:right w:val="single" w:sz="4" w:space="0" w:color="auto"/>
            </w:tcBorders>
            <w:vAlign w:val="center"/>
            <w:hideMark/>
          </w:tcPr>
          <w:p w:rsidR="00CA6EA0" w:rsidRPr="00821072" w:rsidRDefault="00CA6EA0" w:rsidP="00CA6EA0">
            <w:pPr>
              <w:ind w:firstLine="31"/>
              <w:jc w:val="left"/>
              <w:rPr>
                <w:b/>
                <w:bCs/>
                <w:color w:val="000000"/>
                <w:sz w:val="28"/>
                <w:szCs w:val="28"/>
              </w:rPr>
            </w:pPr>
            <w:r w:rsidRPr="00821072">
              <w:rPr>
                <w:b/>
                <w:bCs/>
                <w:color w:val="000000"/>
                <w:sz w:val="28"/>
                <w:szCs w:val="28"/>
              </w:rPr>
              <w:t>4 года</w:t>
            </w:r>
          </w:p>
        </w:tc>
      </w:tr>
      <w:tr w:rsidR="00CA6EA0" w:rsidRPr="00821072" w:rsidTr="00CA6EA0">
        <w:trPr>
          <w:gridAfter w:val="1"/>
          <w:wAfter w:w="360" w:type="dxa"/>
          <w:trHeight w:val="986"/>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23</w:t>
            </w:r>
          </w:p>
        </w:tc>
        <w:tc>
          <w:tcPr>
            <w:tcW w:w="869"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2.9. Траспортные системы</w:t>
            </w:r>
          </w:p>
        </w:tc>
        <w:tc>
          <w:tcPr>
            <w:tcW w:w="863"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Эксплуатация автомобильного транспорта</w:t>
            </w:r>
          </w:p>
        </w:tc>
        <w:tc>
          <w:tcPr>
            <w:tcW w:w="2205"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2.9.5. Эксплуатация автомобильного транспорта</w:t>
            </w:r>
          </w:p>
        </w:tc>
        <w:tc>
          <w:tcPr>
            <w:tcW w:w="480"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Pr>
                <w:b/>
                <w:bCs/>
                <w:color w:val="000000"/>
                <w:sz w:val="28"/>
                <w:szCs w:val="28"/>
              </w:rPr>
              <w:t>3</w:t>
            </w:r>
          </w:p>
        </w:tc>
        <w:tc>
          <w:tcPr>
            <w:tcW w:w="409"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sidRPr="00821072">
              <w:rPr>
                <w:b/>
                <w:bCs/>
                <w:color w:val="000000"/>
                <w:sz w:val="28"/>
                <w:szCs w:val="28"/>
              </w:rPr>
              <w:t>4 года</w:t>
            </w:r>
          </w:p>
        </w:tc>
      </w:tr>
      <w:tr w:rsidR="00CA6EA0" w:rsidRPr="00821072" w:rsidTr="00CA6EA0">
        <w:trPr>
          <w:gridAfter w:val="1"/>
          <w:wAfter w:w="360" w:type="dxa"/>
          <w:trHeight w:val="689"/>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24</w:t>
            </w:r>
          </w:p>
        </w:tc>
        <w:tc>
          <w:tcPr>
            <w:tcW w:w="869" w:type="pct"/>
            <w:vMerge w:val="restart"/>
            <w:tcBorders>
              <w:top w:val="nil"/>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5.2. Экономика</w:t>
            </w:r>
          </w:p>
        </w:tc>
        <w:tc>
          <w:tcPr>
            <w:tcW w:w="863" w:type="pct"/>
            <w:vMerge w:val="restart"/>
            <w:tcBorders>
              <w:top w:val="nil"/>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Экономика</w:t>
            </w:r>
            <w:r>
              <w:rPr>
                <w:color w:val="000000"/>
                <w:sz w:val="24"/>
                <w:szCs w:val="24"/>
              </w:rPr>
              <w:t xml:space="preserve"> и менеджмент</w:t>
            </w:r>
          </w:p>
        </w:tc>
        <w:tc>
          <w:tcPr>
            <w:tcW w:w="2205"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5.2.3. Региональная и отраслевая экономика</w:t>
            </w:r>
          </w:p>
        </w:tc>
        <w:tc>
          <w:tcPr>
            <w:tcW w:w="480" w:type="pct"/>
            <w:vMerge w:val="restart"/>
            <w:tcBorders>
              <w:top w:val="nil"/>
              <w:left w:val="nil"/>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sidRPr="00821072">
              <w:rPr>
                <w:b/>
                <w:bCs/>
                <w:color w:val="000000"/>
                <w:sz w:val="28"/>
                <w:szCs w:val="28"/>
              </w:rPr>
              <w:t>3</w:t>
            </w:r>
          </w:p>
        </w:tc>
        <w:tc>
          <w:tcPr>
            <w:tcW w:w="409" w:type="pct"/>
            <w:vMerge w:val="restart"/>
            <w:tcBorders>
              <w:top w:val="nil"/>
              <w:left w:val="single" w:sz="4" w:space="0" w:color="auto"/>
              <w:bottom w:val="single" w:sz="4" w:space="0" w:color="000000"/>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sidRPr="00821072">
              <w:rPr>
                <w:b/>
                <w:bCs/>
                <w:color w:val="000000"/>
                <w:sz w:val="28"/>
                <w:szCs w:val="28"/>
              </w:rPr>
              <w:t>3 года</w:t>
            </w:r>
          </w:p>
        </w:tc>
      </w:tr>
      <w:tr w:rsidR="00CA6EA0" w:rsidRPr="00821072" w:rsidTr="00CA6EA0">
        <w:trPr>
          <w:gridAfter w:val="1"/>
          <w:wAfter w:w="360" w:type="dxa"/>
          <w:trHeight w:val="690"/>
        </w:trPr>
        <w:tc>
          <w:tcPr>
            <w:tcW w:w="174"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869"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863"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color w:val="000000"/>
                <w:sz w:val="24"/>
                <w:szCs w:val="24"/>
              </w:rPr>
            </w:pPr>
          </w:p>
        </w:tc>
        <w:tc>
          <w:tcPr>
            <w:tcW w:w="2205"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5.2.6. Менеджмент</w:t>
            </w:r>
          </w:p>
        </w:tc>
        <w:tc>
          <w:tcPr>
            <w:tcW w:w="480" w:type="pct"/>
            <w:vMerge/>
            <w:tcBorders>
              <w:top w:val="nil"/>
              <w:left w:val="nil"/>
              <w:bottom w:val="single" w:sz="4" w:space="0" w:color="000000"/>
              <w:right w:val="single" w:sz="4" w:space="0" w:color="auto"/>
            </w:tcBorders>
            <w:vAlign w:val="center"/>
            <w:hideMark/>
          </w:tcPr>
          <w:p w:rsidR="00CA6EA0" w:rsidRPr="00821072" w:rsidRDefault="00CA6EA0" w:rsidP="00CA6EA0">
            <w:pPr>
              <w:ind w:firstLine="0"/>
              <w:jc w:val="left"/>
              <w:rPr>
                <w:b/>
                <w:bCs/>
                <w:color w:val="000000"/>
                <w:sz w:val="28"/>
                <w:szCs w:val="28"/>
              </w:rPr>
            </w:pPr>
          </w:p>
        </w:tc>
        <w:tc>
          <w:tcPr>
            <w:tcW w:w="409" w:type="pct"/>
            <w:vMerge/>
            <w:tcBorders>
              <w:top w:val="nil"/>
              <w:left w:val="single" w:sz="4" w:space="0" w:color="auto"/>
              <w:bottom w:val="single" w:sz="4" w:space="0" w:color="000000"/>
              <w:right w:val="single" w:sz="4" w:space="0" w:color="auto"/>
            </w:tcBorders>
            <w:vAlign w:val="center"/>
            <w:hideMark/>
          </w:tcPr>
          <w:p w:rsidR="00CA6EA0" w:rsidRPr="00821072" w:rsidRDefault="00CA6EA0" w:rsidP="00CA6EA0">
            <w:pPr>
              <w:ind w:firstLine="0"/>
              <w:jc w:val="left"/>
              <w:rPr>
                <w:b/>
                <w:bCs/>
                <w:color w:val="000000"/>
                <w:sz w:val="28"/>
                <w:szCs w:val="28"/>
              </w:rPr>
            </w:pPr>
          </w:p>
        </w:tc>
      </w:tr>
      <w:tr w:rsidR="00CA6EA0" w:rsidRPr="00821072" w:rsidTr="00CA6EA0">
        <w:trPr>
          <w:gridAfter w:val="1"/>
          <w:wAfter w:w="360" w:type="dxa"/>
          <w:trHeight w:val="879"/>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25</w:t>
            </w:r>
          </w:p>
        </w:tc>
        <w:tc>
          <w:tcPr>
            <w:tcW w:w="869"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5.9. Филология</w:t>
            </w:r>
          </w:p>
        </w:tc>
        <w:tc>
          <w:tcPr>
            <w:tcW w:w="863"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color w:val="000000"/>
                <w:sz w:val="24"/>
                <w:szCs w:val="24"/>
              </w:rPr>
            </w:pPr>
            <w:r w:rsidRPr="00821072">
              <w:rPr>
                <w:color w:val="000000"/>
                <w:sz w:val="24"/>
                <w:szCs w:val="24"/>
              </w:rPr>
              <w:t>Русский язык. Языки народов России</w:t>
            </w:r>
          </w:p>
        </w:tc>
        <w:tc>
          <w:tcPr>
            <w:tcW w:w="2205"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left"/>
              <w:rPr>
                <w:color w:val="000000"/>
                <w:sz w:val="24"/>
                <w:szCs w:val="24"/>
              </w:rPr>
            </w:pPr>
            <w:r w:rsidRPr="00821072">
              <w:rPr>
                <w:color w:val="000000"/>
                <w:sz w:val="24"/>
                <w:szCs w:val="24"/>
              </w:rPr>
              <w:t>5.9.5. Русский язык. Языки народов России</w:t>
            </w:r>
          </w:p>
        </w:tc>
        <w:tc>
          <w:tcPr>
            <w:tcW w:w="480" w:type="pct"/>
            <w:tcBorders>
              <w:top w:val="nil"/>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Pr>
                <w:b/>
                <w:bCs/>
                <w:color w:val="000000"/>
                <w:sz w:val="28"/>
                <w:szCs w:val="28"/>
              </w:rPr>
              <w:t>3</w:t>
            </w:r>
          </w:p>
        </w:tc>
        <w:tc>
          <w:tcPr>
            <w:tcW w:w="409" w:type="pct"/>
            <w:tcBorders>
              <w:top w:val="single" w:sz="4" w:space="0" w:color="000000"/>
              <w:left w:val="nil"/>
              <w:bottom w:val="single" w:sz="4" w:space="0" w:color="auto"/>
              <w:right w:val="single" w:sz="4" w:space="0" w:color="auto"/>
            </w:tcBorders>
            <w:shd w:val="clear" w:color="auto" w:fill="auto"/>
            <w:vAlign w:val="center"/>
            <w:hideMark/>
          </w:tcPr>
          <w:p w:rsidR="00CA6EA0" w:rsidRPr="00821072" w:rsidRDefault="00CA6EA0" w:rsidP="00CA6EA0">
            <w:pPr>
              <w:ind w:firstLine="0"/>
              <w:jc w:val="center"/>
              <w:rPr>
                <w:b/>
                <w:bCs/>
                <w:color w:val="000000"/>
                <w:sz w:val="28"/>
                <w:szCs w:val="28"/>
              </w:rPr>
            </w:pPr>
            <w:r w:rsidRPr="00821072">
              <w:rPr>
                <w:b/>
                <w:bCs/>
                <w:color w:val="000000"/>
                <w:sz w:val="28"/>
                <w:szCs w:val="28"/>
              </w:rPr>
              <w:t>3 года</w:t>
            </w:r>
          </w:p>
        </w:tc>
      </w:tr>
      <w:tr w:rsidR="00CA6EA0" w:rsidRPr="00821072" w:rsidTr="00CA6EA0">
        <w:trPr>
          <w:gridAfter w:val="1"/>
          <w:wAfter w:w="360" w:type="dxa"/>
          <w:trHeight w:val="537"/>
        </w:trPr>
        <w:tc>
          <w:tcPr>
            <w:tcW w:w="4111" w:type="pct"/>
            <w:gridSpan w:val="4"/>
            <w:tcBorders>
              <w:top w:val="nil"/>
              <w:left w:val="single" w:sz="4" w:space="0" w:color="auto"/>
              <w:bottom w:val="single" w:sz="4" w:space="0" w:color="auto"/>
              <w:right w:val="single" w:sz="4" w:space="0" w:color="auto"/>
            </w:tcBorders>
            <w:shd w:val="clear" w:color="auto" w:fill="auto"/>
            <w:vAlign w:val="center"/>
            <w:hideMark/>
          </w:tcPr>
          <w:p w:rsidR="00CA6EA0" w:rsidRPr="00A87CED" w:rsidRDefault="00CA6EA0" w:rsidP="00CA6EA0">
            <w:pPr>
              <w:ind w:firstLine="0"/>
              <w:jc w:val="right"/>
              <w:rPr>
                <w:b/>
                <w:color w:val="000000"/>
                <w:sz w:val="24"/>
                <w:szCs w:val="24"/>
              </w:rPr>
            </w:pPr>
            <w:r w:rsidRPr="00A87CED">
              <w:rPr>
                <w:b/>
                <w:color w:val="000000"/>
                <w:sz w:val="24"/>
                <w:szCs w:val="24"/>
              </w:rPr>
              <w:t>ИТОГО</w:t>
            </w:r>
          </w:p>
        </w:tc>
        <w:tc>
          <w:tcPr>
            <w:tcW w:w="480" w:type="pct"/>
            <w:tcBorders>
              <w:top w:val="nil"/>
              <w:left w:val="nil"/>
              <w:bottom w:val="single" w:sz="4" w:space="0" w:color="auto"/>
              <w:right w:val="single" w:sz="4" w:space="0" w:color="auto"/>
            </w:tcBorders>
            <w:shd w:val="clear" w:color="auto" w:fill="auto"/>
            <w:vAlign w:val="center"/>
            <w:hideMark/>
          </w:tcPr>
          <w:p w:rsidR="00CA6EA0" w:rsidRPr="00821072" w:rsidRDefault="003A2A30" w:rsidP="00CA6EA0">
            <w:pPr>
              <w:ind w:firstLine="0"/>
              <w:jc w:val="center"/>
              <w:rPr>
                <w:b/>
                <w:bCs/>
                <w:color w:val="000000"/>
                <w:sz w:val="28"/>
                <w:szCs w:val="28"/>
              </w:rPr>
            </w:pPr>
            <w:r>
              <w:rPr>
                <w:b/>
                <w:bCs/>
                <w:color w:val="000000"/>
                <w:sz w:val="28"/>
                <w:szCs w:val="28"/>
              </w:rPr>
              <w:t>81</w:t>
            </w:r>
          </w:p>
        </w:tc>
        <w:tc>
          <w:tcPr>
            <w:tcW w:w="409" w:type="pct"/>
            <w:tcBorders>
              <w:top w:val="single" w:sz="4" w:space="0" w:color="auto"/>
              <w:left w:val="nil"/>
            </w:tcBorders>
            <w:shd w:val="clear" w:color="auto" w:fill="auto"/>
            <w:vAlign w:val="center"/>
            <w:hideMark/>
          </w:tcPr>
          <w:p w:rsidR="00CA6EA0" w:rsidRPr="00821072" w:rsidRDefault="00CA6EA0" w:rsidP="00CA6EA0">
            <w:pPr>
              <w:ind w:firstLine="0"/>
              <w:jc w:val="center"/>
              <w:rPr>
                <w:b/>
                <w:bCs/>
                <w:color w:val="000000"/>
                <w:sz w:val="28"/>
                <w:szCs w:val="28"/>
              </w:rPr>
            </w:pPr>
          </w:p>
        </w:tc>
      </w:tr>
    </w:tbl>
    <w:p w:rsidR="00CA6EA0" w:rsidRDefault="00CA6EA0" w:rsidP="00B10B57">
      <w:pPr>
        <w:ind w:firstLine="0"/>
        <w:jc w:val="center"/>
        <w:rPr>
          <w:b/>
          <w:sz w:val="28"/>
          <w:szCs w:val="28"/>
        </w:rPr>
      </w:pPr>
    </w:p>
    <w:p w:rsidR="00CA6EA0" w:rsidRPr="00B10B57" w:rsidRDefault="00CA6EA0" w:rsidP="00B10B57">
      <w:pPr>
        <w:ind w:firstLine="0"/>
        <w:jc w:val="center"/>
        <w:rPr>
          <w:b/>
          <w:sz w:val="28"/>
          <w:szCs w:val="28"/>
        </w:rPr>
      </w:pPr>
    </w:p>
    <w:p w:rsidR="00A87CED" w:rsidRDefault="00A87CED" w:rsidP="00A87CED">
      <w:pPr>
        <w:ind w:firstLine="0"/>
        <w:jc w:val="center"/>
        <w:rPr>
          <w:sz w:val="28"/>
          <w:szCs w:val="28"/>
        </w:rPr>
      </w:pPr>
    </w:p>
    <w:p w:rsidR="00A87CED" w:rsidRPr="00B10B57" w:rsidRDefault="00A87CED" w:rsidP="00B10B57">
      <w:pPr>
        <w:spacing w:line="360" w:lineRule="auto"/>
        <w:ind w:firstLine="0"/>
        <w:jc w:val="left"/>
        <w:rPr>
          <w:sz w:val="28"/>
          <w:szCs w:val="28"/>
        </w:rPr>
      </w:pPr>
    </w:p>
    <w:p w:rsidR="00954B15" w:rsidRPr="00B10B57" w:rsidRDefault="00954B15" w:rsidP="00B10B57">
      <w:pPr>
        <w:ind w:firstLine="0"/>
        <w:jc w:val="right"/>
        <w:rPr>
          <w:sz w:val="24"/>
          <w:szCs w:val="24"/>
        </w:rPr>
        <w:sectPr w:rsidR="00954B15" w:rsidRPr="00B10B57" w:rsidSect="00954B15">
          <w:pgSz w:w="16838" w:h="11906" w:orient="landscape"/>
          <w:pgMar w:top="1134" w:right="1134" w:bottom="991" w:left="1134" w:header="567" w:footer="567" w:gutter="0"/>
          <w:cols w:space="708"/>
          <w:titlePg/>
          <w:docGrid w:linePitch="360"/>
        </w:sectPr>
      </w:pPr>
    </w:p>
    <w:p w:rsidR="00954B15" w:rsidRPr="00B10B57" w:rsidRDefault="00954B15" w:rsidP="00B10B57">
      <w:pPr>
        <w:spacing w:after="200" w:line="360" w:lineRule="auto"/>
        <w:ind w:firstLine="0"/>
        <w:jc w:val="right"/>
        <w:rPr>
          <w:sz w:val="24"/>
          <w:szCs w:val="24"/>
        </w:rPr>
      </w:pPr>
      <w:r w:rsidRPr="00B10B57">
        <w:rPr>
          <w:sz w:val="24"/>
          <w:szCs w:val="24"/>
        </w:rPr>
        <w:lastRenderedPageBreak/>
        <w:t>Приложение 2</w:t>
      </w:r>
    </w:p>
    <w:p w:rsidR="00954B15" w:rsidRPr="00B10B57" w:rsidRDefault="00954B15" w:rsidP="00B10B57">
      <w:pPr>
        <w:ind w:firstLine="0"/>
        <w:jc w:val="center"/>
        <w:rPr>
          <w:b/>
          <w:bCs/>
          <w:sz w:val="28"/>
          <w:szCs w:val="24"/>
        </w:rPr>
      </w:pPr>
      <w:r w:rsidRPr="00B10B57">
        <w:rPr>
          <w:b/>
          <w:bCs/>
          <w:sz w:val="28"/>
          <w:szCs w:val="24"/>
        </w:rPr>
        <w:t xml:space="preserve">План проведения приемной кампании на обучение по программам </w:t>
      </w:r>
      <w:r w:rsidRPr="00B10B57">
        <w:rPr>
          <w:b/>
          <w:bCs/>
          <w:sz w:val="28"/>
          <w:szCs w:val="24"/>
        </w:rPr>
        <w:br/>
        <w:t xml:space="preserve">подготовки </w:t>
      </w:r>
      <w:r w:rsidR="004306E0">
        <w:rPr>
          <w:b/>
          <w:bCs/>
          <w:sz w:val="28"/>
          <w:szCs w:val="24"/>
        </w:rPr>
        <w:t xml:space="preserve">научных и </w:t>
      </w:r>
      <w:r w:rsidRPr="00B10B57">
        <w:rPr>
          <w:b/>
          <w:bCs/>
          <w:sz w:val="28"/>
          <w:szCs w:val="24"/>
        </w:rPr>
        <w:t xml:space="preserve">научно-педагогических кадров в аспирантуре </w:t>
      </w:r>
      <w:r w:rsidRPr="00B10B57">
        <w:rPr>
          <w:b/>
          <w:bCs/>
          <w:sz w:val="28"/>
          <w:szCs w:val="24"/>
        </w:rPr>
        <w:br/>
      </w:r>
      <w:r w:rsidR="00A12F4D" w:rsidRPr="00B10B57">
        <w:rPr>
          <w:b/>
          <w:sz w:val="28"/>
          <w:szCs w:val="24"/>
        </w:rPr>
        <w:t>Горного университета в 202</w:t>
      </w:r>
      <w:r w:rsidR="00703F6C">
        <w:rPr>
          <w:b/>
          <w:sz w:val="28"/>
          <w:szCs w:val="24"/>
        </w:rPr>
        <w:t>2</w:t>
      </w:r>
      <w:r w:rsidR="00A12F4D" w:rsidRPr="00B10B57">
        <w:rPr>
          <w:b/>
          <w:sz w:val="28"/>
          <w:szCs w:val="24"/>
        </w:rPr>
        <w:t>/202</w:t>
      </w:r>
      <w:r w:rsidR="00703F6C">
        <w:rPr>
          <w:b/>
          <w:sz w:val="28"/>
          <w:szCs w:val="24"/>
        </w:rPr>
        <w:t>3</w:t>
      </w:r>
      <w:r w:rsidRPr="00B10B57">
        <w:rPr>
          <w:b/>
          <w:sz w:val="28"/>
          <w:szCs w:val="24"/>
        </w:rPr>
        <w:t xml:space="preserve"> учебном году</w:t>
      </w:r>
    </w:p>
    <w:p w:rsidR="00954B15" w:rsidRPr="00B10B57" w:rsidRDefault="00954B15" w:rsidP="00B10B57">
      <w:pPr>
        <w:ind w:firstLine="0"/>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8"/>
        <w:gridCol w:w="1760"/>
        <w:gridCol w:w="8"/>
        <w:gridCol w:w="2891"/>
      </w:tblGrid>
      <w:tr w:rsidR="00954B15" w:rsidRPr="00B10B57" w:rsidTr="00954B15">
        <w:tc>
          <w:tcPr>
            <w:tcW w:w="2670" w:type="pct"/>
          </w:tcPr>
          <w:p w:rsidR="00954B15" w:rsidRPr="00B10B57" w:rsidRDefault="00954B15" w:rsidP="00B10B57">
            <w:pPr>
              <w:autoSpaceDE w:val="0"/>
              <w:autoSpaceDN w:val="0"/>
              <w:adjustRightInd w:val="0"/>
              <w:ind w:firstLine="0"/>
              <w:jc w:val="center"/>
              <w:rPr>
                <w:sz w:val="24"/>
                <w:szCs w:val="24"/>
              </w:rPr>
            </w:pPr>
          </w:p>
          <w:p w:rsidR="00954B15" w:rsidRPr="00B10B57" w:rsidRDefault="00954B15" w:rsidP="00B10B57">
            <w:pPr>
              <w:autoSpaceDE w:val="0"/>
              <w:autoSpaceDN w:val="0"/>
              <w:adjustRightInd w:val="0"/>
              <w:ind w:firstLine="0"/>
              <w:jc w:val="center"/>
              <w:rPr>
                <w:sz w:val="24"/>
                <w:szCs w:val="24"/>
              </w:rPr>
            </w:pPr>
            <w:r w:rsidRPr="00B10B57">
              <w:rPr>
                <w:sz w:val="24"/>
                <w:szCs w:val="24"/>
              </w:rPr>
              <w:t>Этап работы</w:t>
            </w:r>
          </w:p>
          <w:p w:rsidR="00954B15" w:rsidRPr="00B10B57" w:rsidRDefault="00954B15" w:rsidP="00B10B57">
            <w:pPr>
              <w:autoSpaceDE w:val="0"/>
              <w:autoSpaceDN w:val="0"/>
              <w:adjustRightInd w:val="0"/>
              <w:ind w:firstLine="0"/>
              <w:jc w:val="center"/>
              <w:rPr>
                <w:sz w:val="24"/>
                <w:szCs w:val="24"/>
              </w:rPr>
            </w:pPr>
          </w:p>
        </w:tc>
        <w:tc>
          <w:tcPr>
            <w:tcW w:w="880" w:type="pct"/>
          </w:tcPr>
          <w:p w:rsidR="00954B15" w:rsidRPr="00B10B57" w:rsidRDefault="00954B15" w:rsidP="00B10B57">
            <w:pPr>
              <w:autoSpaceDE w:val="0"/>
              <w:autoSpaceDN w:val="0"/>
              <w:adjustRightInd w:val="0"/>
              <w:ind w:firstLine="0"/>
              <w:jc w:val="center"/>
              <w:rPr>
                <w:sz w:val="24"/>
                <w:szCs w:val="24"/>
              </w:rPr>
            </w:pPr>
          </w:p>
          <w:p w:rsidR="00954B15" w:rsidRPr="00B10B57" w:rsidRDefault="00954B15" w:rsidP="00B10B57">
            <w:pPr>
              <w:autoSpaceDE w:val="0"/>
              <w:autoSpaceDN w:val="0"/>
              <w:adjustRightInd w:val="0"/>
              <w:ind w:firstLine="0"/>
              <w:jc w:val="center"/>
              <w:rPr>
                <w:sz w:val="24"/>
                <w:szCs w:val="24"/>
              </w:rPr>
            </w:pPr>
            <w:r w:rsidRPr="00B10B57">
              <w:rPr>
                <w:sz w:val="24"/>
                <w:szCs w:val="24"/>
              </w:rPr>
              <w:t>Срок</w:t>
            </w:r>
          </w:p>
        </w:tc>
        <w:tc>
          <w:tcPr>
            <w:tcW w:w="1450" w:type="pct"/>
            <w:gridSpan w:val="2"/>
          </w:tcPr>
          <w:p w:rsidR="00954B15" w:rsidRPr="00B10B57" w:rsidRDefault="00954B15" w:rsidP="00B10B57">
            <w:pPr>
              <w:ind w:firstLine="0"/>
              <w:jc w:val="center"/>
              <w:rPr>
                <w:sz w:val="24"/>
                <w:szCs w:val="24"/>
              </w:rPr>
            </w:pPr>
          </w:p>
          <w:p w:rsidR="00954B15" w:rsidRPr="00B10B57" w:rsidRDefault="00954B15" w:rsidP="00B10B57">
            <w:pPr>
              <w:ind w:firstLine="0"/>
              <w:jc w:val="center"/>
              <w:rPr>
                <w:sz w:val="24"/>
                <w:szCs w:val="24"/>
              </w:rPr>
            </w:pPr>
            <w:r w:rsidRPr="00B10B57">
              <w:rPr>
                <w:sz w:val="24"/>
                <w:szCs w:val="24"/>
              </w:rPr>
              <w:t>Примечание</w:t>
            </w:r>
          </w:p>
        </w:tc>
      </w:tr>
      <w:tr w:rsidR="00954B15" w:rsidRPr="00B10B57" w:rsidTr="00A63A77">
        <w:tc>
          <w:tcPr>
            <w:tcW w:w="2670" w:type="pct"/>
            <w:vAlign w:val="center"/>
          </w:tcPr>
          <w:p w:rsidR="00954B15" w:rsidRPr="00B10B57" w:rsidRDefault="00954B15" w:rsidP="00A63A77">
            <w:pPr>
              <w:ind w:firstLine="0"/>
              <w:jc w:val="left"/>
              <w:rPr>
                <w:sz w:val="24"/>
                <w:szCs w:val="24"/>
              </w:rPr>
            </w:pPr>
            <w:r w:rsidRPr="00B10B57">
              <w:rPr>
                <w:sz w:val="24"/>
                <w:szCs w:val="24"/>
              </w:rPr>
              <w:t>Размещение правил приема в аспирантуру на 202</w:t>
            </w:r>
            <w:r w:rsidR="00A63A77">
              <w:rPr>
                <w:sz w:val="24"/>
                <w:szCs w:val="24"/>
              </w:rPr>
              <w:t>2</w:t>
            </w:r>
            <w:r w:rsidRPr="00B10B57">
              <w:rPr>
                <w:sz w:val="24"/>
                <w:szCs w:val="24"/>
              </w:rPr>
              <w:t>/202</w:t>
            </w:r>
            <w:r w:rsidR="00A63A77">
              <w:rPr>
                <w:sz w:val="24"/>
                <w:szCs w:val="24"/>
              </w:rPr>
              <w:t>3</w:t>
            </w:r>
            <w:r w:rsidRPr="00B10B57">
              <w:rPr>
                <w:sz w:val="24"/>
                <w:szCs w:val="24"/>
              </w:rPr>
              <w:t xml:space="preserve"> год</w:t>
            </w:r>
          </w:p>
        </w:tc>
        <w:tc>
          <w:tcPr>
            <w:tcW w:w="880" w:type="pct"/>
            <w:vMerge w:val="restart"/>
            <w:vAlign w:val="center"/>
          </w:tcPr>
          <w:p w:rsidR="00954B15" w:rsidRPr="00B10B57" w:rsidRDefault="00A8743F" w:rsidP="00132A86">
            <w:pPr>
              <w:spacing w:after="200" w:line="276" w:lineRule="auto"/>
              <w:ind w:firstLine="0"/>
              <w:jc w:val="center"/>
              <w:rPr>
                <w:sz w:val="24"/>
                <w:szCs w:val="24"/>
              </w:rPr>
            </w:pPr>
            <w:r>
              <w:rPr>
                <w:sz w:val="24"/>
                <w:szCs w:val="24"/>
              </w:rPr>
              <w:t>не позднее</w:t>
            </w:r>
            <w:r w:rsidR="00954B15" w:rsidRPr="00B10B57">
              <w:rPr>
                <w:sz w:val="24"/>
                <w:szCs w:val="24"/>
              </w:rPr>
              <w:t xml:space="preserve"> </w:t>
            </w:r>
            <w:r w:rsidR="00132A86">
              <w:rPr>
                <w:sz w:val="24"/>
                <w:szCs w:val="24"/>
              </w:rPr>
              <w:t>15.</w:t>
            </w:r>
            <w:r w:rsidR="00954B15" w:rsidRPr="00B10B57">
              <w:rPr>
                <w:sz w:val="24"/>
                <w:szCs w:val="24"/>
              </w:rPr>
              <w:t>0</w:t>
            </w:r>
            <w:r w:rsidR="00132A86">
              <w:rPr>
                <w:sz w:val="24"/>
                <w:szCs w:val="24"/>
              </w:rPr>
              <w:t>4</w:t>
            </w:r>
            <w:r w:rsidR="00954B15" w:rsidRPr="00B10B57">
              <w:rPr>
                <w:sz w:val="24"/>
                <w:szCs w:val="24"/>
              </w:rPr>
              <w:t>.20</w:t>
            </w:r>
            <w:r w:rsidR="00A12F4D" w:rsidRPr="00B10B57">
              <w:rPr>
                <w:sz w:val="24"/>
                <w:szCs w:val="24"/>
              </w:rPr>
              <w:t>2</w:t>
            </w:r>
            <w:r w:rsidR="00132A86">
              <w:rPr>
                <w:sz w:val="24"/>
                <w:szCs w:val="24"/>
              </w:rPr>
              <w:t>2</w:t>
            </w:r>
          </w:p>
        </w:tc>
        <w:tc>
          <w:tcPr>
            <w:tcW w:w="1450" w:type="pct"/>
            <w:gridSpan w:val="2"/>
            <w:vMerge w:val="restart"/>
            <w:vAlign w:val="center"/>
          </w:tcPr>
          <w:p w:rsidR="00954B15" w:rsidRPr="00B10B57" w:rsidRDefault="00954B15" w:rsidP="00132A86">
            <w:pPr>
              <w:ind w:firstLine="0"/>
              <w:jc w:val="left"/>
              <w:rPr>
                <w:sz w:val="24"/>
                <w:szCs w:val="24"/>
              </w:rPr>
            </w:pPr>
            <w:r w:rsidRPr="00B10B57">
              <w:rPr>
                <w:sz w:val="24"/>
                <w:szCs w:val="24"/>
              </w:rPr>
              <w:t xml:space="preserve">на сайте Горного университета, </w:t>
            </w:r>
          </w:p>
        </w:tc>
      </w:tr>
      <w:tr w:rsidR="00954B15" w:rsidRPr="00B10B57" w:rsidTr="00A63A77">
        <w:tc>
          <w:tcPr>
            <w:tcW w:w="2670" w:type="pct"/>
            <w:vAlign w:val="center"/>
          </w:tcPr>
          <w:p w:rsidR="00954B15" w:rsidRPr="00B10B57" w:rsidRDefault="00954B15" w:rsidP="00A63A77">
            <w:pPr>
              <w:autoSpaceDE w:val="0"/>
              <w:autoSpaceDN w:val="0"/>
              <w:adjustRightInd w:val="0"/>
              <w:ind w:firstLine="0"/>
              <w:jc w:val="left"/>
              <w:rPr>
                <w:sz w:val="24"/>
                <w:szCs w:val="24"/>
              </w:rPr>
            </w:pPr>
            <w:r w:rsidRPr="00B10B57">
              <w:rPr>
                <w:sz w:val="24"/>
                <w:szCs w:val="24"/>
              </w:rPr>
              <w:t>Размещение перечня направлений подготовки, по которым осуществляется прием</w:t>
            </w:r>
          </w:p>
        </w:tc>
        <w:tc>
          <w:tcPr>
            <w:tcW w:w="880" w:type="pct"/>
            <w:vMerge/>
          </w:tcPr>
          <w:p w:rsidR="00954B15" w:rsidRPr="00B10B57" w:rsidRDefault="00954B15" w:rsidP="00B10B57">
            <w:pPr>
              <w:spacing w:after="200" w:line="276" w:lineRule="auto"/>
              <w:ind w:firstLine="0"/>
              <w:jc w:val="left"/>
              <w:rPr>
                <w:sz w:val="24"/>
                <w:szCs w:val="24"/>
              </w:rPr>
            </w:pPr>
          </w:p>
        </w:tc>
        <w:tc>
          <w:tcPr>
            <w:tcW w:w="1450" w:type="pct"/>
            <w:gridSpan w:val="2"/>
            <w:vMerge/>
            <w:vAlign w:val="center"/>
          </w:tcPr>
          <w:p w:rsidR="00954B15" w:rsidRPr="00B10B57" w:rsidRDefault="00954B15" w:rsidP="00B10B57">
            <w:pPr>
              <w:spacing w:after="200" w:line="276" w:lineRule="auto"/>
              <w:ind w:firstLine="0"/>
              <w:jc w:val="left"/>
              <w:rPr>
                <w:sz w:val="24"/>
                <w:szCs w:val="24"/>
              </w:rPr>
            </w:pPr>
          </w:p>
        </w:tc>
      </w:tr>
      <w:tr w:rsidR="00954B15" w:rsidRPr="00B10B57" w:rsidTr="00A63A77">
        <w:trPr>
          <w:trHeight w:val="425"/>
        </w:trPr>
        <w:tc>
          <w:tcPr>
            <w:tcW w:w="2670" w:type="pct"/>
            <w:vAlign w:val="center"/>
          </w:tcPr>
          <w:p w:rsidR="00954B15" w:rsidRPr="00B10B57" w:rsidRDefault="00954B15" w:rsidP="00A63A77">
            <w:pPr>
              <w:autoSpaceDE w:val="0"/>
              <w:autoSpaceDN w:val="0"/>
              <w:adjustRightInd w:val="0"/>
              <w:ind w:firstLine="0"/>
              <w:jc w:val="left"/>
              <w:rPr>
                <w:sz w:val="24"/>
                <w:szCs w:val="24"/>
              </w:rPr>
            </w:pPr>
            <w:r w:rsidRPr="00B10B57">
              <w:rPr>
                <w:sz w:val="24"/>
                <w:szCs w:val="24"/>
              </w:rPr>
              <w:t>Размещение перечня</w:t>
            </w:r>
            <w:r w:rsidRPr="00B10B57">
              <w:rPr>
                <w:sz w:val="24"/>
                <w:szCs w:val="24"/>
                <w:lang w:val="en-US"/>
              </w:rPr>
              <w:t xml:space="preserve"> </w:t>
            </w:r>
            <w:r w:rsidRPr="00B10B57">
              <w:rPr>
                <w:sz w:val="24"/>
                <w:szCs w:val="24"/>
              </w:rPr>
              <w:t>вступительных испытаний</w:t>
            </w:r>
          </w:p>
        </w:tc>
        <w:tc>
          <w:tcPr>
            <w:tcW w:w="880" w:type="pct"/>
            <w:vMerge/>
          </w:tcPr>
          <w:p w:rsidR="00954B15" w:rsidRPr="00B10B57" w:rsidRDefault="00954B15" w:rsidP="00B10B57">
            <w:pPr>
              <w:spacing w:after="200" w:line="276" w:lineRule="auto"/>
              <w:ind w:firstLine="0"/>
              <w:jc w:val="left"/>
              <w:rPr>
                <w:sz w:val="24"/>
                <w:szCs w:val="24"/>
              </w:rPr>
            </w:pPr>
          </w:p>
        </w:tc>
        <w:tc>
          <w:tcPr>
            <w:tcW w:w="1450" w:type="pct"/>
            <w:gridSpan w:val="2"/>
            <w:vMerge/>
            <w:vAlign w:val="center"/>
          </w:tcPr>
          <w:p w:rsidR="00954B15" w:rsidRPr="00B10B57" w:rsidRDefault="00954B15" w:rsidP="00B10B57">
            <w:pPr>
              <w:spacing w:after="200" w:line="276" w:lineRule="auto"/>
              <w:ind w:firstLine="0"/>
              <w:jc w:val="left"/>
              <w:rPr>
                <w:sz w:val="24"/>
                <w:szCs w:val="24"/>
              </w:rPr>
            </w:pPr>
          </w:p>
        </w:tc>
      </w:tr>
      <w:tr w:rsidR="00954B15" w:rsidRPr="00B10B57" w:rsidTr="00A63A77">
        <w:tc>
          <w:tcPr>
            <w:tcW w:w="2670" w:type="pct"/>
            <w:vAlign w:val="center"/>
          </w:tcPr>
          <w:p w:rsidR="00954B15" w:rsidRPr="00B10B57" w:rsidRDefault="00954B15" w:rsidP="00A63A77">
            <w:pPr>
              <w:ind w:firstLine="0"/>
              <w:jc w:val="left"/>
              <w:rPr>
                <w:sz w:val="24"/>
                <w:szCs w:val="24"/>
              </w:rPr>
            </w:pPr>
            <w:r w:rsidRPr="00B10B57">
              <w:rPr>
                <w:sz w:val="24"/>
                <w:szCs w:val="24"/>
              </w:rPr>
              <w:t>Размещение информации о сроках приема документов</w:t>
            </w:r>
          </w:p>
        </w:tc>
        <w:tc>
          <w:tcPr>
            <w:tcW w:w="880" w:type="pct"/>
            <w:vMerge/>
          </w:tcPr>
          <w:p w:rsidR="00954B15" w:rsidRPr="00B10B57" w:rsidRDefault="00954B15" w:rsidP="00B10B57">
            <w:pPr>
              <w:spacing w:after="200" w:line="276" w:lineRule="auto"/>
              <w:ind w:firstLine="0"/>
              <w:jc w:val="left"/>
              <w:rPr>
                <w:sz w:val="24"/>
                <w:szCs w:val="24"/>
              </w:rPr>
            </w:pPr>
          </w:p>
        </w:tc>
        <w:tc>
          <w:tcPr>
            <w:tcW w:w="1450" w:type="pct"/>
            <w:gridSpan w:val="2"/>
            <w:vMerge/>
            <w:vAlign w:val="center"/>
          </w:tcPr>
          <w:p w:rsidR="00954B15" w:rsidRPr="00B10B57" w:rsidRDefault="00954B15" w:rsidP="00B10B57">
            <w:pPr>
              <w:spacing w:after="200" w:line="276" w:lineRule="auto"/>
              <w:ind w:firstLine="0"/>
              <w:jc w:val="left"/>
              <w:rPr>
                <w:sz w:val="24"/>
                <w:szCs w:val="24"/>
              </w:rPr>
            </w:pPr>
          </w:p>
        </w:tc>
      </w:tr>
      <w:tr w:rsidR="00954B15" w:rsidRPr="00B10B57" w:rsidTr="00A63A77">
        <w:tc>
          <w:tcPr>
            <w:tcW w:w="2670" w:type="pct"/>
            <w:vAlign w:val="center"/>
          </w:tcPr>
          <w:p w:rsidR="00954B15" w:rsidRPr="00B10B57" w:rsidRDefault="00954B15" w:rsidP="00A63A77">
            <w:pPr>
              <w:ind w:firstLine="0"/>
              <w:jc w:val="left"/>
              <w:rPr>
                <w:sz w:val="24"/>
                <w:szCs w:val="24"/>
              </w:rPr>
            </w:pPr>
            <w:r w:rsidRPr="00B10B57">
              <w:rPr>
                <w:sz w:val="24"/>
                <w:szCs w:val="24"/>
              </w:rPr>
              <w:t>Размещение информации о сроках вступительных испытаний</w:t>
            </w:r>
          </w:p>
        </w:tc>
        <w:tc>
          <w:tcPr>
            <w:tcW w:w="880" w:type="pct"/>
            <w:vMerge/>
          </w:tcPr>
          <w:p w:rsidR="00954B15" w:rsidRPr="00B10B57" w:rsidRDefault="00954B15" w:rsidP="00B10B57">
            <w:pPr>
              <w:spacing w:after="200" w:line="276" w:lineRule="auto"/>
              <w:ind w:firstLine="0"/>
              <w:jc w:val="left"/>
              <w:rPr>
                <w:sz w:val="24"/>
                <w:szCs w:val="24"/>
              </w:rPr>
            </w:pPr>
          </w:p>
        </w:tc>
        <w:tc>
          <w:tcPr>
            <w:tcW w:w="1450" w:type="pct"/>
            <w:gridSpan w:val="2"/>
            <w:vMerge/>
            <w:vAlign w:val="center"/>
          </w:tcPr>
          <w:p w:rsidR="00954B15" w:rsidRPr="00B10B57" w:rsidRDefault="00954B15" w:rsidP="00B10B57">
            <w:pPr>
              <w:spacing w:after="200" w:line="276" w:lineRule="auto"/>
              <w:ind w:firstLine="0"/>
              <w:jc w:val="left"/>
              <w:rPr>
                <w:sz w:val="24"/>
                <w:szCs w:val="24"/>
              </w:rPr>
            </w:pPr>
          </w:p>
        </w:tc>
      </w:tr>
      <w:tr w:rsidR="00954B15" w:rsidRPr="00B10B57" w:rsidTr="00A63A77">
        <w:trPr>
          <w:trHeight w:val="433"/>
        </w:trPr>
        <w:tc>
          <w:tcPr>
            <w:tcW w:w="2670" w:type="pct"/>
            <w:vAlign w:val="center"/>
          </w:tcPr>
          <w:p w:rsidR="00954B15" w:rsidRPr="00B10B57" w:rsidRDefault="00954B15" w:rsidP="00A63A77">
            <w:pPr>
              <w:ind w:firstLine="0"/>
              <w:jc w:val="left"/>
              <w:rPr>
                <w:sz w:val="24"/>
                <w:szCs w:val="24"/>
              </w:rPr>
            </w:pPr>
            <w:r w:rsidRPr="00B10B57">
              <w:rPr>
                <w:sz w:val="24"/>
                <w:szCs w:val="24"/>
              </w:rPr>
              <w:t>Размещение информации о сроках зачисления</w:t>
            </w:r>
          </w:p>
        </w:tc>
        <w:tc>
          <w:tcPr>
            <w:tcW w:w="880" w:type="pct"/>
            <w:vMerge/>
          </w:tcPr>
          <w:p w:rsidR="00954B15" w:rsidRPr="00B10B57" w:rsidRDefault="00954B15" w:rsidP="00B10B57">
            <w:pPr>
              <w:spacing w:after="200" w:line="276" w:lineRule="auto"/>
              <w:ind w:firstLine="0"/>
              <w:jc w:val="left"/>
              <w:rPr>
                <w:sz w:val="24"/>
                <w:szCs w:val="24"/>
              </w:rPr>
            </w:pPr>
          </w:p>
        </w:tc>
        <w:tc>
          <w:tcPr>
            <w:tcW w:w="1450" w:type="pct"/>
            <w:gridSpan w:val="2"/>
            <w:vMerge/>
            <w:vAlign w:val="center"/>
          </w:tcPr>
          <w:p w:rsidR="00954B15" w:rsidRPr="00B10B57" w:rsidRDefault="00954B15" w:rsidP="00B10B57">
            <w:pPr>
              <w:spacing w:after="200" w:line="276" w:lineRule="auto"/>
              <w:ind w:firstLine="0"/>
              <w:jc w:val="left"/>
              <w:rPr>
                <w:sz w:val="24"/>
                <w:szCs w:val="24"/>
              </w:rPr>
            </w:pPr>
          </w:p>
        </w:tc>
      </w:tr>
      <w:tr w:rsidR="00954B15" w:rsidRPr="00B10B57" w:rsidTr="00A63A77">
        <w:tc>
          <w:tcPr>
            <w:tcW w:w="2670" w:type="pct"/>
            <w:vAlign w:val="center"/>
          </w:tcPr>
          <w:p w:rsidR="00954B15" w:rsidRPr="00B10B57" w:rsidRDefault="00954B15" w:rsidP="00A63A77">
            <w:pPr>
              <w:autoSpaceDE w:val="0"/>
              <w:autoSpaceDN w:val="0"/>
              <w:adjustRightInd w:val="0"/>
              <w:ind w:firstLine="0"/>
              <w:jc w:val="left"/>
              <w:rPr>
                <w:sz w:val="24"/>
                <w:szCs w:val="24"/>
              </w:rPr>
            </w:pPr>
            <w:r w:rsidRPr="00B10B57">
              <w:rPr>
                <w:sz w:val="24"/>
                <w:szCs w:val="24"/>
              </w:rPr>
              <w:t>Размещение информации о контрольных цифрах приема</w:t>
            </w:r>
          </w:p>
        </w:tc>
        <w:tc>
          <w:tcPr>
            <w:tcW w:w="880" w:type="pct"/>
            <w:vMerge/>
          </w:tcPr>
          <w:p w:rsidR="00954B15" w:rsidRPr="00B10B57" w:rsidRDefault="00954B15" w:rsidP="00B10B57">
            <w:pPr>
              <w:spacing w:after="200" w:line="276" w:lineRule="auto"/>
              <w:ind w:firstLine="0"/>
              <w:jc w:val="left"/>
              <w:rPr>
                <w:sz w:val="24"/>
                <w:szCs w:val="24"/>
              </w:rPr>
            </w:pPr>
          </w:p>
        </w:tc>
        <w:tc>
          <w:tcPr>
            <w:tcW w:w="1450" w:type="pct"/>
            <w:gridSpan w:val="2"/>
            <w:vMerge/>
            <w:vAlign w:val="center"/>
          </w:tcPr>
          <w:p w:rsidR="00954B15" w:rsidRPr="00B10B57" w:rsidRDefault="00954B15" w:rsidP="00B10B57">
            <w:pPr>
              <w:spacing w:after="200" w:line="276" w:lineRule="auto"/>
              <w:ind w:firstLine="0"/>
              <w:jc w:val="left"/>
              <w:rPr>
                <w:sz w:val="24"/>
                <w:szCs w:val="24"/>
              </w:rPr>
            </w:pPr>
          </w:p>
        </w:tc>
      </w:tr>
      <w:tr w:rsidR="00954B15" w:rsidRPr="00B10B57" w:rsidTr="00A63A77">
        <w:tc>
          <w:tcPr>
            <w:tcW w:w="2670" w:type="pct"/>
            <w:vAlign w:val="center"/>
          </w:tcPr>
          <w:p w:rsidR="00954B15" w:rsidRPr="00B10B57" w:rsidRDefault="00954B15" w:rsidP="00A63A77">
            <w:pPr>
              <w:ind w:firstLine="0"/>
              <w:jc w:val="left"/>
              <w:rPr>
                <w:sz w:val="24"/>
                <w:szCs w:val="24"/>
              </w:rPr>
            </w:pPr>
            <w:r w:rsidRPr="00B10B57">
              <w:rPr>
                <w:sz w:val="24"/>
                <w:szCs w:val="24"/>
              </w:rPr>
              <w:t>Размещение образца договора об оказании платных образовательных услуг</w:t>
            </w:r>
          </w:p>
        </w:tc>
        <w:tc>
          <w:tcPr>
            <w:tcW w:w="880" w:type="pct"/>
            <w:vMerge/>
          </w:tcPr>
          <w:p w:rsidR="00954B15" w:rsidRPr="00B10B57" w:rsidRDefault="00954B15" w:rsidP="00B10B57">
            <w:pPr>
              <w:spacing w:after="200" w:line="276" w:lineRule="auto"/>
              <w:ind w:firstLine="0"/>
              <w:jc w:val="left"/>
              <w:rPr>
                <w:sz w:val="24"/>
                <w:szCs w:val="24"/>
              </w:rPr>
            </w:pPr>
          </w:p>
        </w:tc>
        <w:tc>
          <w:tcPr>
            <w:tcW w:w="1450" w:type="pct"/>
            <w:gridSpan w:val="2"/>
            <w:vMerge/>
            <w:vAlign w:val="center"/>
          </w:tcPr>
          <w:p w:rsidR="00954B15" w:rsidRPr="00B10B57" w:rsidRDefault="00954B15" w:rsidP="00B10B57">
            <w:pPr>
              <w:spacing w:after="200" w:line="276" w:lineRule="auto"/>
              <w:ind w:firstLine="0"/>
              <w:jc w:val="left"/>
              <w:rPr>
                <w:sz w:val="24"/>
                <w:szCs w:val="24"/>
              </w:rPr>
            </w:pPr>
          </w:p>
        </w:tc>
      </w:tr>
      <w:tr w:rsidR="00954B15" w:rsidRPr="00B10B57" w:rsidTr="00A63A77">
        <w:tc>
          <w:tcPr>
            <w:tcW w:w="2670" w:type="pct"/>
            <w:vAlign w:val="center"/>
          </w:tcPr>
          <w:p w:rsidR="00954B15" w:rsidRPr="00B10B57" w:rsidRDefault="00954B15" w:rsidP="00A63A77">
            <w:pPr>
              <w:ind w:firstLine="0"/>
              <w:jc w:val="left"/>
              <w:rPr>
                <w:sz w:val="24"/>
                <w:szCs w:val="24"/>
              </w:rPr>
            </w:pPr>
            <w:r w:rsidRPr="00B10B57">
              <w:rPr>
                <w:sz w:val="24"/>
                <w:szCs w:val="24"/>
              </w:rPr>
              <w:t>Размещение информации о формах проведения вступительных испытаний</w:t>
            </w:r>
          </w:p>
        </w:tc>
        <w:tc>
          <w:tcPr>
            <w:tcW w:w="880" w:type="pct"/>
            <w:vMerge/>
          </w:tcPr>
          <w:p w:rsidR="00954B15" w:rsidRPr="00B10B57" w:rsidRDefault="00954B15" w:rsidP="00B10B57">
            <w:pPr>
              <w:ind w:firstLine="0"/>
              <w:jc w:val="left"/>
              <w:rPr>
                <w:sz w:val="24"/>
                <w:szCs w:val="24"/>
              </w:rPr>
            </w:pPr>
          </w:p>
        </w:tc>
        <w:tc>
          <w:tcPr>
            <w:tcW w:w="1450" w:type="pct"/>
            <w:gridSpan w:val="2"/>
            <w:vMerge/>
            <w:vAlign w:val="center"/>
          </w:tcPr>
          <w:p w:rsidR="00954B15" w:rsidRPr="00B10B57" w:rsidRDefault="00954B15" w:rsidP="00B10B57">
            <w:pPr>
              <w:ind w:firstLine="0"/>
              <w:jc w:val="left"/>
              <w:rPr>
                <w:sz w:val="24"/>
                <w:szCs w:val="24"/>
              </w:rPr>
            </w:pPr>
          </w:p>
        </w:tc>
      </w:tr>
      <w:tr w:rsidR="00954B15" w:rsidRPr="00B10B57" w:rsidTr="00A63A77">
        <w:trPr>
          <w:trHeight w:val="422"/>
        </w:trPr>
        <w:tc>
          <w:tcPr>
            <w:tcW w:w="2670" w:type="pct"/>
            <w:vAlign w:val="center"/>
          </w:tcPr>
          <w:p w:rsidR="00954B15" w:rsidRPr="00B10B57" w:rsidRDefault="00954B15" w:rsidP="00A63A77">
            <w:pPr>
              <w:ind w:firstLine="0"/>
              <w:jc w:val="left"/>
              <w:rPr>
                <w:sz w:val="24"/>
                <w:szCs w:val="24"/>
              </w:rPr>
            </w:pPr>
            <w:r w:rsidRPr="00B10B57">
              <w:rPr>
                <w:sz w:val="24"/>
                <w:szCs w:val="24"/>
              </w:rPr>
              <w:t>Размещение программ вступительных испытаний</w:t>
            </w:r>
          </w:p>
        </w:tc>
        <w:tc>
          <w:tcPr>
            <w:tcW w:w="880" w:type="pct"/>
            <w:vMerge/>
          </w:tcPr>
          <w:p w:rsidR="00954B15" w:rsidRPr="00B10B57" w:rsidRDefault="00954B15" w:rsidP="00B10B57">
            <w:pPr>
              <w:ind w:firstLine="0"/>
              <w:jc w:val="left"/>
              <w:rPr>
                <w:sz w:val="24"/>
                <w:szCs w:val="24"/>
              </w:rPr>
            </w:pPr>
          </w:p>
        </w:tc>
        <w:tc>
          <w:tcPr>
            <w:tcW w:w="1450" w:type="pct"/>
            <w:gridSpan w:val="2"/>
            <w:vMerge/>
            <w:vAlign w:val="center"/>
          </w:tcPr>
          <w:p w:rsidR="00954B15" w:rsidRPr="00B10B57" w:rsidRDefault="00954B15" w:rsidP="00B10B57">
            <w:pPr>
              <w:ind w:firstLine="0"/>
              <w:jc w:val="left"/>
              <w:rPr>
                <w:sz w:val="24"/>
                <w:szCs w:val="24"/>
              </w:rPr>
            </w:pPr>
          </w:p>
        </w:tc>
      </w:tr>
      <w:tr w:rsidR="00954B15" w:rsidRPr="00B10B57" w:rsidTr="00A63A77">
        <w:tc>
          <w:tcPr>
            <w:tcW w:w="2670" w:type="pct"/>
            <w:vAlign w:val="center"/>
          </w:tcPr>
          <w:p w:rsidR="00954B15" w:rsidRPr="00B10B57" w:rsidRDefault="00954B15" w:rsidP="00A63A77">
            <w:pPr>
              <w:ind w:firstLine="0"/>
              <w:jc w:val="left"/>
              <w:rPr>
                <w:sz w:val="24"/>
                <w:szCs w:val="24"/>
              </w:rPr>
            </w:pPr>
            <w:r w:rsidRPr="00B10B57">
              <w:rPr>
                <w:sz w:val="24"/>
                <w:szCs w:val="24"/>
              </w:rPr>
              <w:t>Размещение информации о наличии мест в общежитии</w:t>
            </w:r>
          </w:p>
        </w:tc>
        <w:tc>
          <w:tcPr>
            <w:tcW w:w="880" w:type="pct"/>
            <w:vMerge/>
          </w:tcPr>
          <w:p w:rsidR="00954B15" w:rsidRPr="00B10B57" w:rsidRDefault="00954B15" w:rsidP="00B10B57">
            <w:pPr>
              <w:ind w:firstLine="0"/>
              <w:jc w:val="left"/>
              <w:rPr>
                <w:sz w:val="24"/>
                <w:szCs w:val="24"/>
              </w:rPr>
            </w:pPr>
          </w:p>
        </w:tc>
        <w:tc>
          <w:tcPr>
            <w:tcW w:w="1450" w:type="pct"/>
            <w:gridSpan w:val="2"/>
            <w:vMerge/>
            <w:vAlign w:val="center"/>
          </w:tcPr>
          <w:p w:rsidR="00954B15" w:rsidRPr="00B10B57" w:rsidRDefault="00954B15" w:rsidP="00B10B57">
            <w:pPr>
              <w:ind w:firstLine="0"/>
              <w:jc w:val="left"/>
              <w:rPr>
                <w:sz w:val="24"/>
                <w:szCs w:val="24"/>
              </w:rPr>
            </w:pPr>
          </w:p>
        </w:tc>
      </w:tr>
      <w:tr w:rsidR="00954B15" w:rsidRPr="00B10B57" w:rsidTr="00711E03">
        <w:trPr>
          <w:trHeight w:val="1719"/>
        </w:trPr>
        <w:tc>
          <w:tcPr>
            <w:tcW w:w="2670" w:type="pct"/>
            <w:shd w:val="clear" w:color="auto" w:fill="auto"/>
          </w:tcPr>
          <w:p w:rsidR="00954B15" w:rsidRPr="00B10B57" w:rsidRDefault="00954B15" w:rsidP="00B10B57">
            <w:pPr>
              <w:ind w:firstLine="0"/>
              <w:jc w:val="left"/>
              <w:rPr>
                <w:sz w:val="24"/>
                <w:szCs w:val="24"/>
              </w:rPr>
            </w:pPr>
            <w:r w:rsidRPr="00B10B57">
              <w:rPr>
                <w:sz w:val="24"/>
                <w:szCs w:val="24"/>
              </w:rPr>
              <w:t>Прием заявлений на обучение на места за счет бюджетных ассигнований федерального бюджета и по договорам об оказании платных образовательных услуг</w:t>
            </w:r>
          </w:p>
        </w:tc>
        <w:tc>
          <w:tcPr>
            <w:tcW w:w="884" w:type="pct"/>
            <w:gridSpan w:val="2"/>
            <w:vAlign w:val="center"/>
          </w:tcPr>
          <w:p w:rsidR="00954B15" w:rsidRPr="00B10B57" w:rsidRDefault="00954B15" w:rsidP="00B10B57">
            <w:pPr>
              <w:spacing w:before="120" w:after="120"/>
              <w:ind w:firstLine="0"/>
              <w:jc w:val="center"/>
              <w:rPr>
                <w:sz w:val="24"/>
                <w:szCs w:val="24"/>
              </w:rPr>
            </w:pPr>
            <w:r w:rsidRPr="00B10B57">
              <w:rPr>
                <w:sz w:val="24"/>
                <w:szCs w:val="24"/>
              </w:rPr>
              <w:t xml:space="preserve">с </w:t>
            </w:r>
            <w:r w:rsidR="00827BF6" w:rsidRPr="00B10B57">
              <w:rPr>
                <w:sz w:val="24"/>
                <w:szCs w:val="24"/>
              </w:rPr>
              <w:t>2</w:t>
            </w:r>
            <w:r w:rsidR="00132A86">
              <w:rPr>
                <w:sz w:val="24"/>
                <w:szCs w:val="24"/>
              </w:rPr>
              <w:t>7</w:t>
            </w:r>
            <w:r w:rsidRPr="00B10B57">
              <w:rPr>
                <w:sz w:val="24"/>
                <w:szCs w:val="24"/>
              </w:rPr>
              <w:t>.0</w:t>
            </w:r>
            <w:r w:rsidR="00132A86">
              <w:rPr>
                <w:sz w:val="24"/>
                <w:szCs w:val="24"/>
              </w:rPr>
              <w:t>6</w:t>
            </w:r>
            <w:r w:rsidRPr="00B10B57">
              <w:rPr>
                <w:sz w:val="24"/>
                <w:szCs w:val="24"/>
              </w:rPr>
              <w:t>.202</w:t>
            </w:r>
            <w:r w:rsidR="00132A86">
              <w:rPr>
                <w:sz w:val="24"/>
                <w:szCs w:val="24"/>
              </w:rPr>
              <w:t>2</w:t>
            </w:r>
            <w:r w:rsidRPr="00B10B57">
              <w:rPr>
                <w:sz w:val="24"/>
                <w:szCs w:val="24"/>
              </w:rPr>
              <w:t xml:space="preserve"> до </w:t>
            </w:r>
            <w:r w:rsidR="00132A86">
              <w:rPr>
                <w:sz w:val="24"/>
                <w:szCs w:val="24"/>
              </w:rPr>
              <w:t>29</w:t>
            </w:r>
            <w:r w:rsidRPr="00B10B57">
              <w:rPr>
                <w:sz w:val="24"/>
                <w:szCs w:val="24"/>
              </w:rPr>
              <w:t>.07.202</w:t>
            </w:r>
            <w:r w:rsidR="00132A86">
              <w:rPr>
                <w:sz w:val="24"/>
                <w:szCs w:val="24"/>
              </w:rPr>
              <w:t>2</w:t>
            </w:r>
          </w:p>
          <w:p w:rsidR="00954B15" w:rsidRPr="00B10B57" w:rsidRDefault="00954B15" w:rsidP="00B10B57">
            <w:pPr>
              <w:spacing w:before="120" w:after="120"/>
              <w:ind w:firstLine="0"/>
              <w:jc w:val="center"/>
              <w:rPr>
                <w:sz w:val="24"/>
                <w:szCs w:val="24"/>
              </w:rPr>
            </w:pPr>
            <w:r w:rsidRPr="00B10B57">
              <w:rPr>
                <w:sz w:val="24"/>
                <w:szCs w:val="24"/>
              </w:rPr>
              <w:t>и</w:t>
            </w:r>
          </w:p>
          <w:p w:rsidR="00954B15" w:rsidRPr="00B10B57" w:rsidRDefault="00735837" w:rsidP="00132A86">
            <w:pPr>
              <w:spacing w:before="120" w:after="120"/>
              <w:ind w:firstLine="0"/>
              <w:jc w:val="center"/>
              <w:rPr>
                <w:sz w:val="24"/>
                <w:szCs w:val="24"/>
              </w:rPr>
            </w:pPr>
            <w:r w:rsidRPr="00B10B57">
              <w:rPr>
                <w:sz w:val="24"/>
                <w:szCs w:val="24"/>
              </w:rPr>
              <w:t>с 2</w:t>
            </w:r>
            <w:r w:rsidR="00132A86">
              <w:rPr>
                <w:sz w:val="24"/>
                <w:szCs w:val="24"/>
              </w:rPr>
              <w:t>2</w:t>
            </w:r>
            <w:r w:rsidRPr="00B10B57">
              <w:rPr>
                <w:sz w:val="24"/>
                <w:szCs w:val="24"/>
              </w:rPr>
              <w:t>.08.202</w:t>
            </w:r>
            <w:r w:rsidR="00132A86">
              <w:rPr>
                <w:sz w:val="24"/>
                <w:szCs w:val="24"/>
              </w:rPr>
              <w:t>2</w:t>
            </w:r>
            <w:r w:rsidRPr="00B10B57">
              <w:rPr>
                <w:sz w:val="24"/>
                <w:szCs w:val="24"/>
              </w:rPr>
              <w:t xml:space="preserve"> до </w:t>
            </w:r>
            <w:r w:rsidR="00543325" w:rsidRPr="00B10B57">
              <w:rPr>
                <w:sz w:val="24"/>
                <w:szCs w:val="24"/>
              </w:rPr>
              <w:t>31</w:t>
            </w:r>
            <w:r w:rsidR="00954B15" w:rsidRPr="00B10B57">
              <w:rPr>
                <w:sz w:val="24"/>
                <w:szCs w:val="24"/>
              </w:rPr>
              <w:t>.0</w:t>
            </w:r>
            <w:r w:rsidR="00543325" w:rsidRPr="00B10B57">
              <w:rPr>
                <w:sz w:val="24"/>
                <w:szCs w:val="24"/>
              </w:rPr>
              <w:t>8</w:t>
            </w:r>
            <w:r w:rsidR="00954B15" w:rsidRPr="00B10B57">
              <w:rPr>
                <w:sz w:val="24"/>
                <w:szCs w:val="24"/>
              </w:rPr>
              <w:t>.202</w:t>
            </w:r>
            <w:r w:rsidRPr="00B10B57">
              <w:rPr>
                <w:sz w:val="24"/>
                <w:szCs w:val="24"/>
              </w:rPr>
              <w:t>1</w:t>
            </w:r>
          </w:p>
        </w:tc>
        <w:tc>
          <w:tcPr>
            <w:tcW w:w="1446" w:type="pct"/>
            <w:vAlign w:val="center"/>
          </w:tcPr>
          <w:p w:rsidR="00954B15" w:rsidRPr="00B10B57" w:rsidRDefault="00954B15" w:rsidP="00B10B57">
            <w:pPr>
              <w:ind w:firstLine="0"/>
              <w:jc w:val="left"/>
              <w:rPr>
                <w:sz w:val="24"/>
                <w:szCs w:val="24"/>
              </w:rPr>
            </w:pPr>
            <w:r w:rsidRPr="00B10B57">
              <w:rPr>
                <w:sz w:val="24"/>
                <w:szCs w:val="24"/>
              </w:rPr>
              <w:t>в соответствии с графиками работы приемной комиссии</w:t>
            </w:r>
          </w:p>
        </w:tc>
      </w:tr>
      <w:tr w:rsidR="00954B15" w:rsidRPr="00B10B57" w:rsidTr="00A63A77">
        <w:trPr>
          <w:trHeight w:val="1100"/>
        </w:trPr>
        <w:tc>
          <w:tcPr>
            <w:tcW w:w="2670" w:type="pct"/>
            <w:shd w:val="clear" w:color="auto" w:fill="auto"/>
          </w:tcPr>
          <w:p w:rsidR="00954B15" w:rsidRPr="00B10B57" w:rsidRDefault="00B34E73" w:rsidP="00B10B57">
            <w:pPr>
              <w:ind w:firstLine="0"/>
              <w:jc w:val="left"/>
              <w:rPr>
                <w:sz w:val="24"/>
                <w:szCs w:val="24"/>
              </w:rPr>
            </w:pPr>
            <w:r w:rsidRPr="00B10B57">
              <w:rPr>
                <w:sz w:val="24"/>
                <w:szCs w:val="24"/>
              </w:rPr>
              <w:t>П</w:t>
            </w:r>
            <w:r w:rsidR="00954B15" w:rsidRPr="00B10B57">
              <w:rPr>
                <w:sz w:val="24"/>
                <w:szCs w:val="24"/>
              </w:rPr>
              <w:t xml:space="preserve">рием заявлений на обучение на места по договорам об оказании платных образовательных услуг для лиц, получивших положительные результаты на вступительных испытаниях </w:t>
            </w:r>
          </w:p>
        </w:tc>
        <w:tc>
          <w:tcPr>
            <w:tcW w:w="884" w:type="pct"/>
            <w:gridSpan w:val="2"/>
            <w:vAlign w:val="center"/>
          </w:tcPr>
          <w:p w:rsidR="00954B15" w:rsidRPr="00132A86" w:rsidRDefault="00A8669F" w:rsidP="00A8743F">
            <w:pPr>
              <w:spacing w:before="120" w:after="120"/>
              <w:ind w:firstLine="0"/>
              <w:jc w:val="left"/>
              <w:rPr>
                <w:sz w:val="24"/>
                <w:szCs w:val="24"/>
                <w:highlight w:val="yellow"/>
              </w:rPr>
            </w:pPr>
            <w:r w:rsidRPr="00A8743F">
              <w:rPr>
                <w:sz w:val="24"/>
                <w:szCs w:val="24"/>
              </w:rPr>
              <w:t xml:space="preserve">с </w:t>
            </w:r>
            <w:r w:rsidR="00907C79" w:rsidRPr="00A8743F">
              <w:rPr>
                <w:sz w:val="24"/>
                <w:szCs w:val="24"/>
              </w:rPr>
              <w:t>22</w:t>
            </w:r>
            <w:r w:rsidRPr="00A8743F">
              <w:rPr>
                <w:sz w:val="24"/>
                <w:szCs w:val="24"/>
              </w:rPr>
              <w:t>.09.202</w:t>
            </w:r>
            <w:r w:rsidR="00907C79" w:rsidRPr="00A8743F">
              <w:rPr>
                <w:sz w:val="24"/>
                <w:szCs w:val="24"/>
              </w:rPr>
              <w:t>2</w:t>
            </w:r>
            <w:r w:rsidR="00735837" w:rsidRPr="00A8743F">
              <w:rPr>
                <w:sz w:val="24"/>
                <w:szCs w:val="24"/>
              </w:rPr>
              <w:t xml:space="preserve"> по 2</w:t>
            </w:r>
            <w:r w:rsidR="00A8743F" w:rsidRPr="00A8743F">
              <w:rPr>
                <w:sz w:val="24"/>
                <w:szCs w:val="24"/>
              </w:rPr>
              <w:t>7</w:t>
            </w:r>
            <w:r w:rsidR="00954B15" w:rsidRPr="00A8743F">
              <w:rPr>
                <w:sz w:val="24"/>
                <w:szCs w:val="24"/>
              </w:rPr>
              <w:t>.09.202</w:t>
            </w:r>
            <w:r w:rsidR="00907C79" w:rsidRPr="00A8743F">
              <w:rPr>
                <w:sz w:val="24"/>
                <w:szCs w:val="24"/>
              </w:rPr>
              <w:t>2</w:t>
            </w:r>
          </w:p>
        </w:tc>
        <w:tc>
          <w:tcPr>
            <w:tcW w:w="1446" w:type="pct"/>
            <w:vAlign w:val="center"/>
          </w:tcPr>
          <w:p w:rsidR="00954B15" w:rsidRPr="00B10B57" w:rsidRDefault="00954B15" w:rsidP="00B10B57">
            <w:pPr>
              <w:ind w:firstLine="0"/>
              <w:jc w:val="left"/>
              <w:rPr>
                <w:sz w:val="24"/>
                <w:szCs w:val="24"/>
              </w:rPr>
            </w:pPr>
            <w:r w:rsidRPr="00B10B57">
              <w:rPr>
                <w:sz w:val="24"/>
                <w:szCs w:val="24"/>
              </w:rPr>
              <w:t>в соответствии с графиками работы приемной комиссии</w:t>
            </w:r>
          </w:p>
        </w:tc>
      </w:tr>
      <w:tr w:rsidR="00954B15" w:rsidRPr="00B10B57" w:rsidTr="00A63A77">
        <w:trPr>
          <w:trHeight w:val="990"/>
        </w:trPr>
        <w:tc>
          <w:tcPr>
            <w:tcW w:w="2670" w:type="pct"/>
            <w:shd w:val="clear" w:color="auto" w:fill="auto"/>
          </w:tcPr>
          <w:p w:rsidR="00954B15" w:rsidRPr="00B10B57" w:rsidRDefault="00954B15" w:rsidP="00B10B57">
            <w:pPr>
              <w:ind w:firstLine="0"/>
              <w:jc w:val="left"/>
              <w:rPr>
                <w:sz w:val="24"/>
                <w:szCs w:val="24"/>
              </w:rPr>
            </w:pPr>
            <w:r w:rsidRPr="00B10B57">
              <w:rPr>
                <w:sz w:val="24"/>
                <w:szCs w:val="24"/>
              </w:rPr>
              <w:t>Размещение информации о количестве поданных заявлений, полного перечня лиц, подавших заявление, по каждому направлению подготовки</w:t>
            </w:r>
          </w:p>
        </w:tc>
        <w:tc>
          <w:tcPr>
            <w:tcW w:w="884" w:type="pct"/>
            <w:gridSpan w:val="2"/>
            <w:vAlign w:val="center"/>
          </w:tcPr>
          <w:p w:rsidR="00954B15" w:rsidRPr="00B10B57" w:rsidRDefault="00954B15" w:rsidP="00A63A77">
            <w:pPr>
              <w:ind w:firstLine="0"/>
              <w:jc w:val="left"/>
              <w:rPr>
                <w:sz w:val="24"/>
                <w:szCs w:val="24"/>
              </w:rPr>
            </w:pPr>
            <w:r w:rsidRPr="00B10B57">
              <w:rPr>
                <w:sz w:val="24"/>
                <w:szCs w:val="24"/>
              </w:rPr>
              <w:t xml:space="preserve">с начала приема </w:t>
            </w:r>
            <w:r w:rsidR="00A63A77">
              <w:rPr>
                <w:sz w:val="24"/>
                <w:szCs w:val="24"/>
              </w:rPr>
              <w:t>заявлений</w:t>
            </w:r>
          </w:p>
        </w:tc>
        <w:tc>
          <w:tcPr>
            <w:tcW w:w="1446" w:type="pct"/>
            <w:vAlign w:val="center"/>
          </w:tcPr>
          <w:p w:rsidR="00954B15" w:rsidRPr="00B10B57" w:rsidRDefault="00954B15" w:rsidP="00B10B57">
            <w:pPr>
              <w:ind w:firstLine="0"/>
              <w:jc w:val="left"/>
              <w:rPr>
                <w:sz w:val="24"/>
                <w:szCs w:val="24"/>
              </w:rPr>
            </w:pPr>
            <w:r w:rsidRPr="00B10B57">
              <w:rPr>
                <w:sz w:val="24"/>
                <w:szCs w:val="24"/>
              </w:rPr>
              <w:t>регулярно обновляется на сайте Горного университета</w:t>
            </w:r>
          </w:p>
        </w:tc>
      </w:tr>
      <w:tr w:rsidR="00954B15" w:rsidRPr="00B10B57" w:rsidTr="00463CE2">
        <w:tc>
          <w:tcPr>
            <w:tcW w:w="2670" w:type="pct"/>
            <w:shd w:val="clear" w:color="auto" w:fill="auto"/>
          </w:tcPr>
          <w:p w:rsidR="00954B15" w:rsidRPr="00B10B57" w:rsidRDefault="00954B15" w:rsidP="00B10B57">
            <w:pPr>
              <w:ind w:firstLine="0"/>
              <w:jc w:val="left"/>
              <w:rPr>
                <w:sz w:val="24"/>
                <w:szCs w:val="24"/>
              </w:rPr>
            </w:pPr>
            <w:r w:rsidRPr="00B10B57">
              <w:rPr>
                <w:sz w:val="24"/>
                <w:szCs w:val="24"/>
              </w:rPr>
              <w:t>Размещение информации о сроках и месте проведения вступительных испытаний и консультаций</w:t>
            </w:r>
          </w:p>
        </w:tc>
        <w:tc>
          <w:tcPr>
            <w:tcW w:w="884" w:type="pct"/>
            <w:gridSpan w:val="2"/>
            <w:vAlign w:val="center"/>
          </w:tcPr>
          <w:p w:rsidR="00954B15" w:rsidRPr="00B10B57" w:rsidRDefault="00954B15" w:rsidP="00B10B57">
            <w:pPr>
              <w:ind w:firstLine="0"/>
              <w:jc w:val="left"/>
              <w:rPr>
                <w:sz w:val="24"/>
                <w:szCs w:val="24"/>
              </w:rPr>
            </w:pPr>
            <w:r w:rsidRPr="00B10B57">
              <w:rPr>
                <w:sz w:val="24"/>
                <w:szCs w:val="24"/>
              </w:rPr>
              <w:t>за 14 дней до начала вступительных испытаний</w:t>
            </w:r>
          </w:p>
        </w:tc>
        <w:tc>
          <w:tcPr>
            <w:tcW w:w="1446" w:type="pct"/>
            <w:vAlign w:val="center"/>
          </w:tcPr>
          <w:p w:rsidR="00954B15" w:rsidRPr="00B10B57" w:rsidRDefault="00954B15" w:rsidP="00B10B57">
            <w:pPr>
              <w:ind w:firstLine="0"/>
              <w:jc w:val="left"/>
              <w:rPr>
                <w:sz w:val="24"/>
                <w:szCs w:val="24"/>
              </w:rPr>
            </w:pPr>
            <w:r w:rsidRPr="00B10B57">
              <w:rPr>
                <w:sz w:val="24"/>
                <w:szCs w:val="24"/>
              </w:rPr>
              <w:t>на сайте Горного университета, информационных стендах структурных подразделений</w:t>
            </w:r>
          </w:p>
        </w:tc>
      </w:tr>
      <w:tr w:rsidR="00132A86" w:rsidRPr="00B10B57" w:rsidTr="00132A86">
        <w:trPr>
          <w:trHeight w:val="475"/>
        </w:trPr>
        <w:tc>
          <w:tcPr>
            <w:tcW w:w="2670" w:type="pct"/>
            <w:shd w:val="clear" w:color="auto" w:fill="auto"/>
          </w:tcPr>
          <w:p w:rsidR="00132A86" w:rsidRPr="00B10B57" w:rsidRDefault="00A67F55" w:rsidP="00A63A77">
            <w:pPr>
              <w:ind w:firstLine="0"/>
              <w:jc w:val="left"/>
              <w:rPr>
                <w:sz w:val="24"/>
                <w:szCs w:val="24"/>
              </w:rPr>
            </w:pPr>
            <w:r>
              <w:rPr>
                <w:sz w:val="24"/>
                <w:szCs w:val="24"/>
              </w:rPr>
              <w:t>О</w:t>
            </w:r>
            <w:r w:rsidRPr="00A67F55">
              <w:rPr>
                <w:sz w:val="24"/>
                <w:szCs w:val="24"/>
              </w:rPr>
              <w:t xml:space="preserve">ценка уровня компетентности и подготовленности </w:t>
            </w:r>
          </w:p>
        </w:tc>
        <w:tc>
          <w:tcPr>
            <w:tcW w:w="884" w:type="pct"/>
            <w:gridSpan w:val="2"/>
            <w:vAlign w:val="center"/>
          </w:tcPr>
          <w:p w:rsidR="00132A86" w:rsidRPr="00B10B57" w:rsidRDefault="00A63A77" w:rsidP="00A63A77">
            <w:pPr>
              <w:ind w:firstLine="0"/>
              <w:jc w:val="center"/>
              <w:rPr>
                <w:sz w:val="24"/>
                <w:szCs w:val="24"/>
              </w:rPr>
            </w:pPr>
            <w:r>
              <w:rPr>
                <w:sz w:val="24"/>
                <w:szCs w:val="24"/>
              </w:rPr>
              <w:t xml:space="preserve">с </w:t>
            </w:r>
            <w:r w:rsidR="00132A86" w:rsidRPr="00B10B57">
              <w:rPr>
                <w:sz w:val="24"/>
                <w:szCs w:val="24"/>
              </w:rPr>
              <w:t>0</w:t>
            </w:r>
            <w:r>
              <w:rPr>
                <w:sz w:val="24"/>
                <w:szCs w:val="24"/>
              </w:rPr>
              <w:t>1</w:t>
            </w:r>
            <w:r w:rsidR="00132A86" w:rsidRPr="00B10B57">
              <w:rPr>
                <w:sz w:val="24"/>
                <w:szCs w:val="24"/>
              </w:rPr>
              <w:t>.09.202</w:t>
            </w:r>
            <w:r w:rsidR="00A67F55">
              <w:rPr>
                <w:sz w:val="24"/>
                <w:szCs w:val="24"/>
              </w:rPr>
              <w:t>2</w:t>
            </w:r>
            <w:r>
              <w:rPr>
                <w:sz w:val="24"/>
                <w:szCs w:val="24"/>
              </w:rPr>
              <w:t xml:space="preserve"> по 07.09.2022</w:t>
            </w:r>
          </w:p>
        </w:tc>
        <w:tc>
          <w:tcPr>
            <w:tcW w:w="1446" w:type="pct"/>
            <w:vAlign w:val="center"/>
          </w:tcPr>
          <w:p w:rsidR="00132A86" w:rsidRPr="00B10B57" w:rsidRDefault="00132A86" w:rsidP="00B10B57">
            <w:pPr>
              <w:ind w:firstLine="0"/>
              <w:jc w:val="left"/>
              <w:rPr>
                <w:sz w:val="24"/>
                <w:szCs w:val="24"/>
              </w:rPr>
            </w:pPr>
          </w:p>
        </w:tc>
      </w:tr>
      <w:tr w:rsidR="00B34E73" w:rsidRPr="00B10B57" w:rsidTr="00132A86">
        <w:tc>
          <w:tcPr>
            <w:tcW w:w="2670" w:type="pct"/>
            <w:shd w:val="clear" w:color="auto" w:fill="auto"/>
            <w:vAlign w:val="center"/>
          </w:tcPr>
          <w:p w:rsidR="00B34E73" w:rsidRPr="00B10B57" w:rsidRDefault="00B34E73" w:rsidP="00B10B57">
            <w:pPr>
              <w:ind w:firstLine="0"/>
              <w:jc w:val="left"/>
              <w:rPr>
                <w:sz w:val="24"/>
                <w:szCs w:val="24"/>
              </w:rPr>
            </w:pPr>
            <w:r w:rsidRPr="00B10B57">
              <w:rPr>
                <w:sz w:val="24"/>
                <w:szCs w:val="24"/>
              </w:rPr>
              <w:lastRenderedPageBreak/>
              <w:t>Проведение консультаций по иностранному языку</w:t>
            </w:r>
          </w:p>
        </w:tc>
        <w:tc>
          <w:tcPr>
            <w:tcW w:w="884" w:type="pct"/>
            <w:gridSpan w:val="2"/>
            <w:vAlign w:val="center"/>
          </w:tcPr>
          <w:p w:rsidR="00B34E73" w:rsidRPr="00B10B57" w:rsidRDefault="00B34E73" w:rsidP="00A67F55">
            <w:pPr>
              <w:ind w:firstLine="0"/>
              <w:jc w:val="center"/>
              <w:rPr>
                <w:sz w:val="24"/>
                <w:szCs w:val="24"/>
              </w:rPr>
            </w:pPr>
            <w:r w:rsidRPr="00B10B57">
              <w:rPr>
                <w:sz w:val="24"/>
                <w:szCs w:val="24"/>
              </w:rPr>
              <w:t>0</w:t>
            </w:r>
            <w:r w:rsidR="00A67F55">
              <w:rPr>
                <w:sz w:val="24"/>
                <w:szCs w:val="24"/>
              </w:rPr>
              <w:t>8</w:t>
            </w:r>
            <w:r w:rsidRPr="00B10B57">
              <w:rPr>
                <w:sz w:val="24"/>
                <w:szCs w:val="24"/>
              </w:rPr>
              <w:t>.09.202</w:t>
            </w:r>
            <w:r w:rsidR="00A67F55">
              <w:rPr>
                <w:sz w:val="24"/>
                <w:szCs w:val="24"/>
              </w:rPr>
              <w:t>2</w:t>
            </w:r>
          </w:p>
        </w:tc>
        <w:tc>
          <w:tcPr>
            <w:tcW w:w="1446" w:type="pct"/>
            <w:vAlign w:val="center"/>
          </w:tcPr>
          <w:p w:rsidR="00B34E73" w:rsidRPr="00B10B57" w:rsidRDefault="00B34E73" w:rsidP="00B10B57">
            <w:pPr>
              <w:ind w:firstLine="0"/>
              <w:jc w:val="left"/>
              <w:rPr>
                <w:sz w:val="24"/>
                <w:szCs w:val="24"/>
              </w:rPr>
            </w:pPr>
          </w:p>
        </w:tc>
      </w:tr>
      <w:tr w:rsidR="00B34E73" w:rsidRPr="00B10B57" w:rsidTr="00463CE2">
        <w:tc>
          <w:tcPr>
            <w:tcW w:w="2670" w:type="pct"/>
            <w:shd w:val="clear" w:color="auto" w:fill="auto"/>
          </w:tcPr>
          <w:p w:rsidR="00B34E73" w:rsidRPr="00B10B57" w:rsidRDefault="00B34E73" w:rsidP="00B10B57">
            <w:pPr>
              <w:ind w:firstLine="0"/>
              <w:jc w:val="left"/>
              <w:rPr>
                <w:sz w:val="24"/>
                <w:szCs w:val="24"/>
              </w:rPr>
            </w:pPr>
            <w:r w:rsidRPr="00B10B57">
              <w:rPr>
                <w:sz w:val="24"/>
                <w:szCs w:val="24"/>
              </w:rPr>
              <w:t xml:space="preserve">Проведение консультаций по специальным дисциплинам </w:t>
            </w:r>
          </w:p>
        </w:tc>
        <w:tc>
          <w:tcPr>
            <w:tcW w:w="884" w:type="pct"/>
            <w:gridSpan w:val="2"/>
            <w:vAlign w:val="center"/>
          </w:tcPr>
          <w:p w:rsidR="00B34E73" w:rsidRPr="00B10B57" w:rsidRDefault="00B34E73" w:rsidP="00A67F55">
            <w:pPr>
              <w:ind w:firstLine="0"/>
              <w:jc w:val="center"/>
              <w:rPr>
                <w:sz w:val="24"/>
                <w:szCs w:val="24"/>
              </w:rPr>
            </w:pPr>
            <w:r w:rsidRPr="00B10B57">
              <w:rPr>
                <w:sz w:val="24"/>
                <w:szCs w:val="24"/>
              </w:rPr>
              <w:t>0</w:t>
            </w:r>
            <w:r w:rsidR="00A67F55">
              <w:rPr>
                <w:sz w:val="24"/>
                <w:szCs w:val="24"/>
              </w:rPr>
              <w:t>9</w:t>
            </w:r>
            <w:r w:rsidRPr="00B10B57">
              <w:rPr>
                <w:sz w:val="24"/>
                <w:szCs w:val="24"/>
              </w:rPr>
              <w:t>.09.202</w:t>
            </w:r>
            <w:r w:rsidR="00A67F55">
              <w:rPr>
                <w:sz w:val="24"/>
                <w:szCs w:val="24"/>
              </w:rPr>
              <w:t>2</w:t>
            </w:r>
          </w:p>
        </w:tc>
        <w:tc>
          <w:tcPr>
            <w:tcW w:w="1446" w:type="pct"/>
          </w:tcPr>
          <w:p w:rsidR="00B34E73" w:rsidRPr="00B10B57" w:rsidRDefault="00B34E73" w:rsidP="00B10B57">
            <w:pPr>
              <w:ind w:firstLine="0"/>
              <w:jc w:val="left"/>
              <w:rPr>
                <w:sz w:val="24"/>
                <w:szCs w:val="24"/>
              </w:rPr>
            </w:pPr>
          </w:p>
        </w:tc>
      </w:tr>
      <w:tr w:rsidR="00B34E73" w:rsidRPr="00B10B57" w:rsidTr="00463CE2">
        <w:trPr>
          <w:trHeight w:val="76"/>
        </w:trPr>
        <w:tc>
          <w:tcPr>
            <w:tcW w:w="2670" w:type="pct"/>
            <w:shd w:val="clear" w:color="auto" w:fill="auto"/>
            <w:vAlign w:val="center"/>
          </w:tcPr>
          <w:p w:rsidR="00B34E73" w:rsidRPr="00B10B57" w:rsidRDefault="00B34E73" w:rsidP="00B10B57">
            <w:pPr>
              <w:ind w:firstLine="0"/>
              <w:jc w:val="left"/>
              <w:rPr>
                <w:sz w:val="24"/>
                <w:szCs w:val="24"/>
              </w:rPr>
            </w:pPr>
            <w:r w:rsidRPr="00B10B57">
              <w:rPr>
                <w:sz w:val="24"/>
                <w:szCs w:val="24"/>
              </w:rPr>
              <w:t>Проведение вступительных экзаменов</w:t>
            </w:r>
          </w:p>
        </w:tc>
        <w:tc>
          <w:tcPr>
            <w:tcW w:w="884" w:type="pct"/>
            <w:gridSpan w:val="2"/>
          </w:tcPr>
          <w:p w:rsidR="00B34E73" w:rsidRPr="00A67F55" w:rsidRDefault="00B34E73" w:rsidP="00A67F55">
            <w:pPr>
              <w:ind w:firstLine="0"/>
              <w:jc w:val="center"/>
              <w:rPr>
                <w:sz w:val="24"/>
                <w:szCs w:val="24"/>
              </w:rPr>
            </w:pPr>
            <w:r w:rsidRPr="00B10B57">
              <w:rPr>
                <w:sz w:val="24"/>
                <w:szCs w:val="24"/>
              </w:rPr>
              <w:t xml:space="preserve">с </w:t>
            </w:r>
            <w:r w:rsidR="00A67F55">
              <w:rPr>
                <w:sz w:val="24"/>
                <w:szCs w:val="24"/>
              </w:rPr>
              <w:t>12</w:t>
            </w:r>
            <w:r w:rsidRPr="00B10B57">
              <w:rPr>
                <w:sz w:val="24"/>
                <w:szCs w:val="24"/>
              </w:rPr>
              <w:t>.09.20</w:t>
            </w:r>
            <w:r w:rsidRPr="00B10B57">
              <w:rPr>
                <w:sz w:val="24"/>
                <w:szCs w:val="24"/>
                <w:lang w:val="en-US"/>
              </w:rPr>
              <w:t>2</w:t>
            </w:r>
            <w:r w:rsidR="00A67F55">
              <w:rPr>
                <w:sz w:val="24"/>
                <w:szCs w:val="24"/>
              </w:rPr>
              <w:t>2</w:t>
            </w:r>
            <w:r w:rsidRPr="00B10B57">
              <w:rPr>
                <w:sz w:val="24"/>
                <w:szCs w:val="24"/>
              </w:rPr>
              <w:t xml:space="preserve"> до </w:t>
            </w:r>
            <w:r w:rsidR="00A67F55">
              <w:rPr>
                <w:sz w:val="24"/>
                <w:szCs w:val="24"/>
              </w:rPr>
              <w:t>19</w:t>
            </w:r>
            <w:r w:rsidRPr="00B10B57">
              <w:rPr>
                <w:sz w:val="24"/>
                <w:szCs w:val="24"/>
              </w:rPr>
              <w:t>.09.20</w:t>
            </w:r>
            <w:r w:rsidRPr="00B10B57">
              <w:rPr>
                <w:sz w:val="24"/>
                <w:szCs w:val="24"/>
                <w:lang w:val="en-US"/>
              </w:rPr>
              <w:t>2</w:t>
            </w:r>
            <w:r w:rsidR="00A67F55">
              <w:rPr>
                <w:sz w:val="24"/>
                <w:szCs w:val="24"/>
              </w:rPr>
              <w:t>2</w:t>
            </w:r>
          </w:p>
        </w:tc>
        <w:tc>
          <w:tcPr>
            <w:tcW w:w="1446" w:type="pct"/>
            <w:vAlign w:val="center"/>
          </w:tcPr>
          <w:p w:rsidR="00B34E73" w:rsidRPr="00B10B57" w:rsidRDefault="00B34E73" w:rsidP="00B10B57">
            <w:pPr>
              <w:ind w:firstLine="0"/>
              <w:jc w:val="left"/>
              <w:rPr>
                <w:sz w:val="24"/>
                <w:szCs w:val="24"/>
              </w:rPr>
            </w:pPr>
          </w:p>
        </w:tc>
      </w:tr>
      <w:tr w:rsidR="00B34E73" w:rsidRPr="00B10B57" w:rsidTr="00463CE2">
        <w:trPr>
          <w:trHeight w:val="76"/>
        </w:trPr>
        <w:tc>
          <w:tcPr>
            <w:tcW w:w="2670" w:type="pct"/>
            <w:shd w:val="clear" w:color="auto" w:fill="auto"/>
            <w:vAlign w:val="center"/>
          </w:tcPr>
          <w:p w:rsidR="00B34E73" w:rsidRPr="00B10B57" w:rsidRDefault="00B34E73" w:rsidP="00B10B57">
            <w:pPr>
              <w:ind w:firstLine="0"/>
              <w:jc w:val="left"/>
              <w:rPr>
                <w:sz w:val="24"/>
                <w:szCs w:val="24"/>
              </w:rPr>
            </w:pPr>
            <w:r w:rsidRPr="00B10B57">
              <w:rPr>
                <w:sz w:val="24"/>
                <w:szCs w:val="24"/>
              </w:rPr>
              <w:t>Резервный день для сдачи вступительных экзаменов</w:t>
            </w:r>
          </w:p>
        </w:tc>
        <w:tc>
          <w:tcPr>
            <w:tcW w:w="884" w:type="pct"/>
            <w:gridSpan w:val="2"/>
            <w:vAlign w:val="center"/>
          </w:tcPr>
          <w:p w:rsidR="00B34E73" w:rsidRPr="00A67F55" w:rsidRDefault="00A67F55" w:rsidP="00A67F55">
            <w:pPr>
              <w:ind w:firstLine="0"/>
              <w:jc w:val="center"/>
              <w:rPr>
                <w:sz w:val="24"/>
                <w:szCs w:val="24"/>
              </w:rPr>
            </w:pPr>
            <w:r>
              <w:rPr>
                <w:sz w:val="24"/>
                <w:szCs w:val="24"/>
              </w:rPr>
              <w:t>20</w:t>
            </w:r>
            <w:r w:rsidR="00B34E73" w:rsidRPr="00B10B57">
              <w:rPr>
                <w:sz w:val="24"/>
                <w:szCs w:val="24"/>
              </w:rPr>
              <w:t>.09.20</w:t>
            </w:r>
            <w:r w:rsidR="00B34E73" w:rsidRPr="00B10B57">
              <w:rPr>
                <w:sz w:val="24"/>
                <w:szCs w:val="24"/>
                <w:lang w:val="en-US"/>
              </w:rPr>
              <w:t>2</w:t>
            </w:r>
            <w:r>
              <w:rPr>
                <w:sz w:val="24"/>
                <w:szCs w:val="24"/>
              </w:rPr>
              <w:t>2</w:t>
            </w:r>
          </w:p>
        </w:tc>
        <w:tc>
          <w:tcPr>
            <w:tcW w:w="1446" w:type="pct"/>
            <w:vAlign w:val="center"/>
          </w:tcPr>
          <w:p w:rsidR="00B34E73" w:rsidRPr="00B10B57" w:rsidRDefault="00B34E73" w:rsidP="00B10B57">
            <w:pPr>
              <w:ind w:firstLine="0"/>
              <w:jc w:val="left"/>
              <w:rPr>
                <w:sz w:val="24"/>
                <w:szCs w:val="24"/>
              </w:rPr>
            </w:pPr>
          </w:p>
        </w:tc>
      </w:tr>
      <w:tr w:rsidR="00B34E73" w:rsidRPr="00B10B57" w:rsidTr="00463CE2">
        <w:tc>
          <w:tcPr>
            <w:tcW w:w="2670" w:type="pct"/>
            <w:vAlign w:val="center"/>
          </w:tcPr>
          <w:p w:rsidR="00B34E73" w:rsidRPr="00B10B57" w:rsidRDefault="00B34E73" w:rsidP="00B10B57">
            <w:pPr>
              <w:ind w:firstLine="0"/>
              <w:jc w:val="left"/>
              <w:rPr>
                <w:sz w:val="24"/>
                <w:szCs w:val="24"/>
              </w:rPr>
            </w:pPr>
            <w:r w:rsidRPr="00B10B57">
              <w:rPr>
                <w:sz w:val="24"/>
                <w:szCs w:val="24"/>
              </w:rPr>
              <w:t>Размещение конкурсных списков поступающих, ранжированных по мере убывания баллов</w:t>
            </w:r>
          </w:p>
        </w:tc>
        <w:tc>
          <w:tcPr>
            <w:tcW w:w="880" w:type="pct"/>
            <w:vAlign w:val="center"/>
          </w:tcPr>
          <w:p w:rsidR="00B34E73" w:rsidRPr="00A67F55" w:rsidRDefault="00B34E73" w:rsidP="00A67F55">
            <w:pPr>
              <w:ind w:firstLine="0"/>
              <w:jc w:val="center"/>
              <w:rPr>
                <w:sz w:val="24"/>
                <w:szCs w:val="24"/>
              </w:rPr>
            </w:pPr>
            <w:r w:rsidRPr="00B10B57">
              <w:rPr>
                <w:sz w:val="24"/>
                <w:szCs w:val="24"/>
              </w:rPr>
              <w:t xml:space="preserve">до </w:t>
            </w:r>
            <w:r w:rsidR="00A67F55">
              <w:rPr>
                <w:sz w:val="24"/>
                <w:szCs w:val="24"/>
              </w:rPr>
              <w:t>22</w:t>
            </w:r>
            <w:r w:rsidRPr="00B10B57">
              <w:rPr>
                <w:sz w:val="24"/>
                <w:szCs w:val="24"/>
              </w:rPr>
              <w:t>.0</w:t>
            </w:r>
            <w:r w:rsidRPr="00B10B57">
              <w:rPr>
                <w:sz w:val="24"/>
                <w:szCs w:val="24"/>
                <w:lang w:val="en-US"/>
              </w:rPr>
              <w:t>9</w:t>
            </w:r>
            <w:r w:rsidRPr="00B10B57">
              <w:rPr>
                <w:sz w:val="24"/>
                <w:szCs w:val="24"/>
              </w:rPr>
              <w:t>.20</w:t>
            </w:r>
            <w:r w:rsidRPr="00B10B57">
              <w:rPr>
                <w:sz w:val="24"/>
                <w:szCs w:val="24"/>
                <w:lang w:val="en-US"/>
              </w:rPr>
              <w:t>2</w:t>
            </w:r>
            <w:r w:rsidR="00A67F55">
              <w:rPr>
                <w:sz w:val="24"/>
                <w:szCs w:val="24"/>
              </w:rPr>
              <w:t>2</w:t>
            </w:r>
          </w:p>
        </w:tc>
        <w:tc>
          <w:tcPr>
            <w:tcW w:w="1450" w:type="pct"/>
            <w:gridSpan w:val="2"/>
            <w:vAlign w:val="center"/>
          </w:tcPr>
          <w:p w:rsidR="00B34E73" w:rsidRPr="00B10B57" w:rsidRDefault="00B34E73" w:rsidP="00B10B57">
            <w:pPr>
              <w:ind w:firstLine="0"/>
              <w:jc w:val="left"/>
              <w:rPr>
                <w:sz w:val="24"/>
                <w:szCs w:val="24"/>
              </w:rPr>
            </w:pPr>
            <w:r w:rsidRPr="00B10B57">
              <w:rPr>
                <w:sz w:val="24"/>
                <w:szCs w:val="24"/>
              </w:rPr>
              <w:t>на сайте Горного университета, информационных стендах структурных подразделений</w:t>
            </w:r>
          </w:p>
        </w:tc>
      </w:tr>
      <w:tr w:rsidR="00B34E73" w:rsidRPr="00B10B57" w:rsidTr="00463CE2">
        <w:tc>
          <w:tcPr>
            <w:tcW w:w="2670" w:type="pct"/>
            <w:vAlign w:val="center"/>
          </w:tcPr>
          <w:p w:rsidR="00B34E73" w:rsidRPr="00A8743F" w:rsidRDefault="00B34E73" w:rsidP="00A8743F">
            <w:pPr>
              <w:ind w:firstLine="0"/>
              <w:jc w:val="left"/>
              <w:rPr>
                <w:sz w:val="24"/>
                <w:szCs w:val="24"/>
              </w:rPr>
            </w:pPr>
            <w:r w:rsidRPr="00A8743F">
              <w:rPr>
                <w:sz w:val="24"/>
                <w:szCs w:val="24"/>
              </w:rPr>
              <w:t xml:space="preserve">Завершение приема </w:t>
            </w:r>
            <w:r w:rsidR="00D72ED4" w:rsidRPr="00A8743F">
              <w:rPr>
                <w:sz w:val="24"/>
                <w:szCs w:val="24"/>
              </w:rPr>
              <w:t>оригиналов документа установленного образца</w:t>
            </w:r>
            <w:r w:rsidR="00A8743F" w:rsidRPr="00A8743F">
              <w:rPr>
                <w:sz w:val="24"/>
                <w:szCs w:val="24"/>
              </w:rPr>
              <w:t xml:space="preserve"> для поступающих в рамках КЦП</w:t>
            </w:r>
          </w:p>
        </w:tc>
        <w:tc>
          <w:tcPr>
            <w:tcW w:w="880" w:type="pct"/>
            <w:vAlign w:val="center"/>
          </w:tcPr>
          <w:p w:rsidR="00B34E73" w:rsidRPr="00A67F55" w:rsidRDefault="00B34E73" w:rsidP="00A67F55">
            <w:pPr>
              <w:ind w:firstLine="0"/>
              <w:jc w:val="center"/>
              <w:rPr>
                <w:sz w:val="24"/>
                <w:szCs w:val="24"/>
              </w:rPr>
            </w:pPr>
            <w:r w:rsidRPr="00B10B57">
              <w:rPr>
                <w:sz w:val="24"/>
                <w:szCs w:val="24"/>
              </w:rPr>
              <w:t xml:space="preserve">до </w:t>
            </w:r>
            <w:r w:rsidR="00A67F55">
              <w:rPr>
                <w:sz w:val="24"/>
                <w:szCs w:val="24"/>
              </w:rPr>
              <w:t>23</w:t>
            </w:r>
            <w:r w:rsidRPr="00B10B57">
              <w:rPr>
                <w:sz w:val="24"/>
                <w:szCs w:val="24"/>
              </w:rPr>
              <w:t>.09.20</w:t>
            </w:r>
            <w:r w:rsidRPr="00B10B57">
              <w:rPr>
                <w:sz w:val="24"/>
                <w:szCs w:val="24"/>
                <w:lang w:val="en-US"/>
              </w:rPr>
              <w:t>2</w:t>
            </w:r>
            <w:r w:rsidR="00A67F55">
              <w:rPr>
                <w:sz w:val="24"/>
                <w:szCs w:val="24"/>
              </w:rPr>
              <w:t>2</w:t>
            </w:r>
          </w:p>
        </w:tc>
        <w:tc>
          <w:tcPr>
            <w:tcW w:w="1450" w:type="pct"/>
            <w:gridSpan w:val="2"/>
            <w:vAlign w:val="center"/>
          </w:tcPr>
          <w:p w:rsidR="00B34E73" w:rsidRPr="00B10B57" w:rsidRDefault="00B34E73" w:rsidP="00B10B57">
            <w:pPr>
              <w:ind w:firstLine="0"/>
              <w:jc w:val="left"/>
              <w:rPr>
                <w:sz w:val="24"/>
                <w:szCs w:val="24"/>
              </w:rPr>
            </w:pPr>
          </w:p>
        </w:tc>
      </w:tr>
      <w:tr w:rsidR="00B34E73" w:rsidRPr="00B10B57" w:rsidTr="00711E03">
        <w:trPr>
          <w:trHeight w:val="1512"/>
        </w:trPr>
        <w:tc>
          <w:tcPr>
            <w:tcW w:w="2670" w:type="pct"/>
            <w:vAlign w:val="center"/>
          </w:tcPr>
          <w:p w:rsidR="00B34E73" w:rsidRPr="00A8743F" w:rsidRDefault="00B34E73" w:rsidP="00B10B57">
            <w:pPr>
              <w:ind w:firstLine="0"/>
              <w:jc w:val="left"/>
              <w:rPr>
                <w:sz w:val="24"/>
                <w:szCs w:val="24"/>
              </w:rPr>
            </w:pPr>
            <w:r w:rsidRPr="00A8743F">
              <w:rPr>
                <w:sz w:val="24"/>
                <w:szCs w:val="24"/>
              </w:rPr>
              <w:t xml:space="preserve">Размещение приказа о зачислении поступающих на места в рамках КЦП за счет бюджетных ассигнований </w:t>
            </w:r>
          </w:p>
        </w:tc>
        <w:tc>
          <w:tcPr>
            <w:tcW w:w="880" w:type="pct"/>
            <w:vAlign w:val="center"/>
          </w:tcPr>
          <w:p w:rsidR="00B34E73" w:rsidRPr="00B10B57" w:rsidRDefault="00B34E73" w:rsidP="00A67F55">
            <w:pPr>
              <w:ind w:firstLine="0"/>
              <w:jc w:val="center"/>
              <w:rPr>
                <w:sz w:val="24"/>
                <w:szCs w:val="24"/>
              </w:rPr>
            </w:pPr>
            <w:r w:rsidRPr="00B10B57">
              <w:rPr>
                <w:sz w:val="24"/>
                <w:szCs w:val="24"/>
              </w:rPr>
              <w:t>2</w:t>
            </w:r>
            <w:r w:rsidR="00A67F55">
              <w:rPr>
                <w:sz w:val="24"/>
                <w:szCs w:val="24"/>
              </w:rPr>
              <w:t>7</w:t>
            </w:r>
            <w:r w:rsidRPr="00B10B57">
              <w:rPr>
                <w:sz w:val="24"/>
                <w:szCs w:val="24"/>
              </w:rPr>
              <w:t>.09.202</w:t>
            </w:r>
            <w:r w:rsidR="00A67F55">
              <w:rPr>
                <w:sz w:val="24"/>
                <w:szCs w:val="24"/>
              </w:rPr>
              <w:t>2</w:t>
            </w:r>
          </w:p>
        </w:tc>
        <w:tc>
          <w:tcPr>
            <w:tcW w:w="1450" w:type="pct"/>
            <w:gridSpan w:val="2"/>
            <w:vAlign w:val="center"/>
          </w:tcPr>
          <w:p w:rsidR="00711E03" w:rsidRPr="00B10B57" w:rsidRDefault="00B34E73" w:rsidP="00B10B57">
            <w:pPr>
              <w:ind w:firstLine="0"/>
              <w:jc w:val="left"/>
              <w:rPr>
                <w:sz w:val="24"/>
                <w:szCs w:val="24"/>
              </w:rPr>
            </w:pPr>
            <w:r w:rsidRPr="00B10B57">
              <w:rPr>
                <w:sz w:val="24"/>
                <w:szCs w:val="24"/>
              </w:rPr>
              <w:t>на сайте Горного университета, информационных стендах структурных подразделений</w:t>
            </w:r>
          </w:p>
        </w:tc>
      </w:tr>
      <w:tr w:rsidR="00711E03" w:rsidRPr="00B10B57" w:rsidTr="00711E03">
        <w:trPr>
          <w:trHeight w:val="1212"/>
        </w:trPr>
        <w:tc>
          <w:tcPr>
            <w:tcW w:w="2670" w:type="pct"/>
            <w:vAlign w:val="center"/>
          </w:tcPr>
          <w:p w:rsidR="00711E03" w:rsidRPr="00A8743F" w:rsidRDefault="00711E03" w:rsidP="00907C79">
            <w:pPr>
              <w:ind w:firstLine="0"/>
              <w:jc w:val="left"/>
              <w:rPr>
                <w:sz w:val="24"/>
                <w:szCs w:val="24"/>
              </w:rPr>
            </w:pPr>
            <w:r w:rsidRPr="00A8743F">
              <w:rPr>
                <w:sz w:val="24"/>
                <w:szCs w:val="24"/>
              </w:rPr>
              <w:t xml:space="preserve">Завершение приема </w:t>
            </w:r>
            <w:r w:rsidR="00907C79" w:rsidRPr="00A8743F">
              <w:rPr>
                <w:sz w:val="24"/>
                <w:szCs w:val="24"/>
              </w:rPr>
              <w:t>оригиналов документа установленного образца, либо заявлений о согласии на зачисление</w:t>
            </w:r>
            <w:r w:rsidR="00A8743F" w:rsidRPr="00A8743F">
              <w:rPr>
                <w:sz w:val="24"/>
                <w:szCs w:val="24"/>
              </w:rPr>
              <w:t xml:space="preserve"> по договорам об оказании платных образовательных услуг</w:t>
            </w:r>
          </w:p>
        </w:tc>
        <w:tc>
          <w:tcPr>
            <w:tcW w:w="880" w:type="pct"/>
            <w:vAlign w:val="center"/>
          </w:tcPr>
          <w:p w:rsidR="00711E03" w:rsidRPr="00B10B57" w:rsidRDefault="00711E03" w:rsidP="00A67F55">
            <w:pPr>
              <w:ind w:firstLine="0"/>
              <w:jc w:val="center"/>
              <w:rPr>
                <w:sz w:val="24"/>
                <w:szCs w:val="24"/>
              </w:rPr>
            </w:pPr>
            <w:r w:rsidRPr="00B10B57">
              <w:rPr>
                <w:sz w:val="24"/>
                <w:szCs w:val="24"/>
              </w:rPr>
              <w:t>2</w:t>
            </w:r>
            <w:r w:rsidR="00A67F55">
              <w:rPr>
                <w:sz w:val="24"/>
                <w:szCs w:val="24"/>
              </w:rPr>
              <w:t>7</w:t>
            </w:r>
            <w:r w:rsidRPr="00B10B57">
              <w:rPr>
                <w:sz w:val="24"/>
                <w:szCs w:val="24"/>
              </w:rPr>
              <w:t>.09.202</w:t>
            </w:r>
            <w:r w:rsidR="00A67F55">
              <w:rPr>
                <w:sz w:val="24"/>
                <w:szCs w:val="24"/>
              </w:rPr>
              <w:t>2</w:t>
            </w:r>
          </w:p>
        </w:tc>
        <w:tc>
          <w:tcPr>
            <w:tcW w:w="1450" w:type="pct"/>
            <w:gridSpan w:val="2"/>
            <w:vAlign w:val="center"/>
          </w:tcPr>
          <w:p w:rsidR="00711E03" w:rsidRPr="00B10B57" w:rsidRDefault="00711E03" w:rsidP="00B10B57">
            <w:pPr>
              <w:ind w:firstLine="0"/>
              <w:jc w:val="left"/>
              <w:rPr>
                <w:sz w:val="24"/>
                <w:szCs w:val="24"/>
              </w:rPr>
            </w:pPr>
          </w:p>
        </w:tc>
      </w:tr>
      <w:tr w:rsidR="00711E03" w:rsidRPr="00B10B57" w:rsidTr="00711E03">
        <w:trPr>
          <w:trHeight w:val="1426"/>
        </w:trPr>
        <w:tc>
          <w:tcPr>
            <w:tcW w:w="2670" w:type="pct"/>
            <w:vAlign w:val="center"/>
          </w:tcPr>
          <w:p w:rsidR="00711E03" w:rsidRPr="00B10B57" w:rsidRDefault="00711E03" w:rsidP="00B10B57">
            <w:pPr>
              <w:ind w:firstLine="0"/>
              <w:jc w:val="left"/>
              <w:rPr>
                <w:sz w:val="24"/>
                <w:szCs w:val="24"/>
              </w:rPr>
            </w:pPr>
            <w:r w:rsidRPr="00B10B57">
              <w:rPr>
                <w:sz w:val="24"/>
                <w:szCs w:val="24"/>
              </w:rPr>
              <w:t xml:space="preserve">Размещение приказа о зачислении поступающих </w:t>
            </w:r>
          </w:p>
          <w:p w:rsidR="00711E03" w:rsidRPr="00B10B57" w:rsidRDefault="00711E03" w:rsidP="00B10B57">
            <w:pPr>
              <w:ind w:firstLine="0"/>
              <w:jc w:val="left"/>
              <w:rPr>
                <w:sz w:val="24"/>
                <w:szCs w:val="24"/>
              </w:rPr>
            </w:pPr>
            <w:r w:rsidRPr="00B10B57">
              <w:rPr>
                <w:sz w:val="24"/>
                <w:szCs w:val="28"/>
              </w:rPr>
              <w:t>на обучение по договорам об оказании платных образовательных услуг</w:t>
            </w:r>
          </w:p>
        </w:tc>
        <w:tc>
          <w:tcPr>
            <w:tcW w:w="880" w:type="pct"/>
            <w:vAlign w:val="center"/>
          </w:tcPr>
          <w:p w:rsidR="00711E03" w:rsidRPr="00B10B57" w:rsidRDefault="00A67F55" w:rsidP="00A67F55">
            <w:pPr>
              <w:ind w:firstLine="0"/>
              <w:jc w:val="center"/>
              <w:rPr>
                <w:sz w:val="24"/>
                <w:szCs w:val="24"/>
              </w:rPr>
            </w:pPr>
            <w:r>
              <w:rPr>
                <w:sz w:val="24"/>
                <w:szCs w:val="24"/>
              </w:rPr>
              <w:t>29</w:t>
            </w:r>
            <w:r w:rsidR="00711E03" w:rsidRPr="00B10B57">
              <w:rPr>
                <w:sz w:val="24"/>
                <w:szCs w:val="24"/>
              </w:rPr>
              <w:t>.09.202</w:t>
            </w:r>
            <w:r>
              <w:rPr>
                <w:sz w:val="24"/>
                <w:szCs w:val="24"/>
              </w:rPr>
              <w:t>2</w:t>
            </w:r>
          </w:p>
        </w:tc>
        <w:tc>
          <w:tcPr>
            <w:tcW w:w="1450" w:type="pct"/>
            <w:gridSpan w:val="2"/>
            <w:vAlign w:val="center"/>
          </w:tcPr>
          <w:p w:rsidR="00711E03" w:rsidRPr="00B10B57" w:rsidRDefault="00711E03" w:rsidP="00B10B57">
            <w:pPr>
              <w:ind w:firstLine="0"/>
              <w:jc w:val="left"/>
              <w:rPr>
                <w:sz w:val="24"/>
                <w:szCs w:val="24"/>
              </w:rPr>
            </w:pPr>
            <w:r w:rsidRPr="00B10B57">
              <w:rPr>
                <w:sz w:val="24"/>
                <w:szCs w:val="24"/>
              </w:rPr>
              <w:t>на сайте Горного университета, информационных стендах структурных подразделений</w:t>
            </w:r>
          </w:p>
        </w:tc>
      </w:tr>
    </w:tbl>
    <w:p w:rsidR="00954B15" w:rsidRPr="00B10B57" w:rsidRDefault="00954B15" w:rsidP="00B10B57">
      <w:pPr>
        <w:ind w:firstLine="0"/>
        <w:jc w:val="left"/>
        <w:rPr>
          <w:sz w:val="24"/>
          <w:szCs w:val="24"/>
        </w:rPr>
      </w:pPr>
    </w:p>
    <w:p w:rsidR="00954B15" w:rsidRPr="00B10B57" w:rsidRDefault="00954B15" w:rsidP="00B10B57">
      <w:pPr>
        <w:spacing w:after="200" w:line="360" w:lineRule="auto"/>
        <w:ind w:firstLine="0"/>
        <w:jc w:val="right"/>
        <w:rPr>
          <w:sz w:val="24"/>
          <w:szCs w:val="24"/>
        </w:rPr>
      </w:pPr>
      <w:r w:rsidRPr="00B10B57">
        <w:rPr>
          <w:sz w:val="28"/>
          <w:szCs w:val="28"/>
        </w:rPr>
        <w:br w:type="page"/>
      </w:r>
      <w:r w:rsidRPr="00B10B57">
        <w:rPr>
          <w:sz w:val="24"/>
          <w:szCs w:val="24"/>
        </w:rPr>
        <w:lastRenderedPageBreak/>
        <w:t>Приложение 3</w:t>
      </w:r>
    </w:p>
    <w:p w:rsidR="00543325" w:rsidRPr="00B10B57" w:rsidRDefault="00463CE2" w:rsidP="00B10B57">
      <w:pPr>
        <w:suppressAutoHyphens/>
        <w:ind w:firstLine="0"/>
        <w:jc w:val="center"/>
        <w:rPr>
          <w:b/>
          <w:sz w:val="28"/>
          <w:szCs w:val="24"/>
        </w:rPr>
      </w:pPr>
      <w:r w:rsidRPr="00B10B57">
        <w:rPr>
          <w:b/>
          <w:sz w:val="28"/>
          <w:szCs w:val="24"/>
        </w:rPr>
        <w:t>Порядок оценивания</w:t>
      </w:r>
      <w:r w:rsidR="00543325" w:rsidRPr="00B10B57">
        <w:rPr>
          <w:b/>
          <w:sz w:val="28"/>
          <w:szCs w:val="24"/>
        </w:rPr>
        <w:t xml:space="preserve"> </w:t>
      </w:r>
      <w:r w:rsidR="002545ED" w:rsidRPr="00B10B57">
        <w:rPr>
          <w:b/>
          <w:sz w:val="28"/>
          <w:szCs w:val="24"/>
        </w:rPr>
        <w:t xml:space="preserve">уровня компетентности </w:t>
      </w:r>
      <w:r w:rsidR="002545ED" w:rsidRPr="00B10B57">
        <w:rPr>
          <w:b/>
          <w:sz w:val="28"/>
        </w:rPr>
        <w:t>и подготовленности</w:t>
      </w:r>
      <w:r w:rsidR="002545ED" w:rsidRPr="00B10B57">
        <w:rPr>
          <w:b/>
          <w:sz w:val="28"/>
          <w:szCs w:val="24"/>
        </w:rPr>
        <w:t xml:space="preserve"> по выбранному направлению подготовки при пост</w:t>
      </w:r>
      <w:r w:rsidR="00954B15" w:rsidRPr="00B10B57">
        <w:rPr>
          <w:b/>
          <w:sz w:val="28"/>
          <w:szCs w:val="24"/>
        </w:rPr>
        <w:t xml:space="preserve">уплении </w:t>
      </w:r>
    </w:p>
    <w:p w:rsidR="00954B15" w:rsidRPr="00B10B57" w:rsidRDefault="00954B15" w:rsidP="00B10B57">
      <w:pPr>
        <w:suppressAutoHyphens/>
        <w:ind w:firstLine="0"/>
        <w:jc w:val="center"/>
        <w:rPr>
          <w:b/>
          <w:sz w:val="28"/>
          <w:szCs w:val="24"/>
        </w:rPr>
      </w:pPr>
      <w:r w:rsidRPr="00B10B57">
        <w:rPr>
          <w:b/>
          <w:sz w:val="28"/>
          <w:szCs w:val="24"/>
        </w:rPr>
        <w:t xml:space="preserve">в аспирантуру Горного университета </w:t>
      </w:r>
    </w:p>
    <w:p w:rsidR="00954B15" w:rsidRPr="00B10B57" w:rsidRDefault="00954B15" w:rsidP="00B10B57">
      <w:pPr>
        <w:suppressAutoHyphens/>
        <w:autoSpaceDE w:val="0"/>
        <w:autoSpaceDN w:val="0"/>
        <w:adjustRightInd w:val="0"/>
        <w:ind w:firstLine="0"/>
        <w:jc w:val="left"/>
        <w:rPr>
          <w:color w:val="000000"/>
          <w:sz w:val="24"/>
          <w:szCs w:val="24"/>
        </w:rPr>
      </w:pPr>
    </w:p>
    <w:p w:rsidR="00463CE2" w:rsidRPr="00B10B57" w:rsidRDefault="00165725" w:rsidP="00B10B57">
      <w:pPr>
        <w:suppressAutoHyphens/>
        <w:autoSpaceDE w:val="0"/>
        <w:autoSpaceDN w:val="0"/>
        <w:adjustRightInd w:val="0"/>
        <w:ind w:firstLine="709"/>
        <w:rPr>
          <w:sz w:val="28"/>
          <w:szCs w:val="28"/>
        </w:rPr>
      </w:pPr>
      <w:r w:rsidRPr="00B10B57">
        <w:rPr>
          <w:sz w:val="28"/>
          <w:szCs w:val="28"/>
        </w:rPr>
        <w:t>1. </w:t>
      </w:r>
      <w:r w:rsidR="00463CE2" w:rsidRPr="00B10B57">
        <w:rPr>
          <w:sz w:val="28"/>
          <w:szCs w:val="28"/>
        </w:rPr>
        <w:t xml:space="preserve">Настоящий порядок регламентирует учет </w:t>
      </w:r>
      <w:r w:rsidR="00A63A77">
        <w:rPr>
          <w:sz w:val="28"/>
          <w:szCs w:val="28"/>
        </w:rPr>
        <w:t>компетенций</w:t>
      </w:r>
      <w:r w:rsidR="00463CE2" w:rsidRPr="00B10B57">
        <w:rPr>
          <w:sz w:val="28"/>
          <w:szCs w:val="28"/>
        </w:rPr>
        <w:t xml:space="preserve"> поступающих в аспирантуру Горного университета, с целью выявления и поддержки </w:t>
      </w:r>
      <w:r w:rsidR="001C28ED">
        <w:rPr>
          <w:sz w:val="28"/>
          <w:szCs w:val="28"/>
        </w:rPr>
        <w:t>поступающих</w:t>
      </w:r>
      <w:r w:rsidR="00463CE2" w:rsidRPr="00B10B57">
        <w:rPr>
          <w:sz w:val="28"/>
          <w:szCs w:val="28"/>
        </w:rPr>
        <w:t xml:space="preserve"> проявивших творческие способности и склонность к научно-исследовательской деятельности на предшествующих уровнях образования и в рамках самостоятельной творческой, научной или профессиональной деятельности. </w:t>
      </w:r>
    </w:p>
    <w:p w:rsidR="00D37C73" w:rsidRDefault="00165725" w:rsidP="00D37C73">
      <w:pPr>
        <w:tabs>
          <w:tab w:val="left" w:pos="1142"/>
        </w:tabs>
        <w:autoSpaceDE w:val="0"/>
        <w:autoSpaceDN w:val="0"/>
        <w:adjustRightInd w:val="0"/>
        <w:ind w:right="10" w:firstLine="709"/>
        <w:rPr>
          <w:sz w:val="28"/>
        </w:rPr>
      </w:pPr>
      <w:r w:rsidRPr="00B10B57">
        <w:rPr>
          <w:sz w:val="28"/>
          <w:szCs w:val="28"/>
        </w:rPr>
        <w:t>2. </w:t>
      </w:r>
      <w:r w:rsidR="00D37C73" w:rsidRPr="00B10B57">
        <w:rPr>
          <w:sz w:val="28"/>
        </w:rPr>
        <w:t>Все поступающие в аспирантуру проходят обязательную оценку уровня компетентности и подготовленности по выбранной конкурсной группе</w:t>
      </w:r>
      <w:r w:rsidR="00D37C73">
        <w:rPr>
          <w:sz w:val="28"/>
        </w:rPr>
        <w:t>, которая проводится в два этапа:</w:t>
      </w:r>
    </w:p>
    <w:p w:rsidR="00D37C73" w:rsidRDefault="00D37C73" w:rsidP="00D37C73">
      <w:pPr>
        <w:tabs>
          <w:tab w:val="left" w:pos="1142"/>
        </w:tabs>
        <w:autoSpaceDE w:val="0"/>
        <w:autoSpaceDN w:val="0"/>
        <w:adjustRightInd w:val="0"/>
        <w:ind w:right="10" w:firstLine="709"/>
        <w:rPr>
          <w:sz w:val="28"/>
        </w:rPr>
      </w:pPr>
      <w:r w:rsidRPr="00A659C0">
        <w:rPr>
          <w:sz w:val="28"/>
        </w:rPr>
        <w:t xml:space="preserve">- защита </w:t>
      </w:r>
      <w:r w:rsidR="00A659C0" w:rsidRPr="00A659C0">
        <w:rPr>
          <w:sz w:val="28"/>
        </w:rPr>
        <w:t>Научного задела по теме и объекту научных исследований</w:t>
      </w:r>
      <w:r w:rsidRPr="00A659C0">
        <w:rPr>
          <w:sz w:val="28"/>
        </w:rPr>
        <w:t>;</w:t>
      </w:r>
    </w:p>
    <w:p w:rsidR="00D37C73" w:rsidRPr="00B10B57" w:rsidRDefault="00D37C73" w:rsidP="00D37C73">
      <w:pPr>
        <w:tabs>
          <w:tab w:val="left" w:pos="1142"/>
        </w:tabs>
        <w:autoSpaceDE w:val="0"/>
        <w:autoSpaceDN w:val="0"/>
        <w:adjustRightInd w:val="0"/>
        <w:ind w:right="10" w:firstLine="709"/>
        <w:rPr>
          <w:sz w:val="28"/>
        </w:rPr>
      </w:pPr>
      <w:r>
        <w:rPr>
          <w:sz w:val="28"/>
        </w:rPr>
        <w:t>- собеседование.</w:t>
      </w:r>
    </w:p>
    <w:p w:rsidR="00D37C73" w:rsidRPr="00D37C73" w:rsidRDefault="00D37C73" w:rsidP="00D37C73">
      <w:pPr>
        <w:tabs>
          <w:tab w:val="left" w:pos="1142"/>
        </w:tabs>
        <w:autoSpaceDE w:val="0"/>
        <w:autoSpaceDN w:val="0"/>
        <w:adjustRightInd w:val="0"/>
        <w:ind w:right="10" w:firstLine="709"/>
        <w:rPr>
          <w:sz w:val="28"/>
        </w:rPr>
      </w:pPr>
      <w:r>
        <w:rPr>
          <w:sz w:val="28"/>
        </w:rPr>
        <w:t>3</w:t>
      </w:r>
      <w:r w:rsidR="00A63A77">
        <w:rPr>
          <w:sz w:val="28"/>
        </w:rPr>
        <w:t>.</w:t>
      </w:r>
      <w:r>
        <w:rPr>
          <w:sz w:val="28"/>
        </w:rPr>
        <w:t> </w:t>
      </w:r>
      <w:r w:rsidR="00A63A77">
        <w:rPr>
          <w:sz w:val="28"/>
        </w:rPr>
        <w:t xml:space="preserve">Для подготовки </w:t>
      </w:r>
      <w:r w:rsidR="00A659C0" w:rsidRPr="00A659C0">
        <w:rPr>
          <w:sz w:val="28"/>
        </w:rPr>
        <w:t>Научного задела по теме и объекту научных исследований</w:t>
      </w:r>
      <w:r w:rsidR="00A63A77">
        <w:rPr>
          <w:sz w:val="28"/>
        </w:rPr>
        <w:t xml:space="preserve"> и подготовки к прохождению </w:t>
      </w:r>
      <w:r w:rsidR="00A63A77" w:rsidRPr="00B10B57">
        <w:rPr>
          <w:sz w:val="28"/>
        </w:rPr>
        <w:t>оценк</w:t>
      </w:r>
      <w:r w:rsidR="00A63A77">
        <w:rPr>
          <w:sz w:val="28"/>
        </w:rPr>
        <w:t>и</w:t>
      </w:r>
      <w:r w:rsidR="00A63A77" w:rsidRPr="00B10B57">
        <w:rPr>
          <w:sz w:val="28"/>
        </w:rPr>
        <w:t xml:space="preserve"> уровня компетентности и подготовленности</w:t>
      </w:r>
      <w:r w:rsidR="00A63A77">
        <w:rPr>
          <w:sz w:val="28"/>
        </w:rPr>
        <w:t xml:space="preserve"> поступающий (подавший заявление в аспирантуру) имеет право пройти обучение по программе «Философия науки», организуемой Университетом в период с 18.07.2022 по 22.07.2022.</w:t>
      </w:r>
    </w:p>
    <w:p w:rsidR="00D37C73" w:rsidRPr="00D37C73" w:rsidRDefault="00D37C73" w:rsidP="00D37C73">
      <w:pPr>
        <w:tabs>
          <w:tab w:val="left" w:pos="1142"/>
        </w:tabs>
        <w:autoSpaceDE w:val="0"/>
        <w:autoSpaceDN w:val="0"/>
        <w:adjustRightInd w:val="0"/>
        <w:ind w:right="10" w:firstLine="709"/>
        <w:rPr>
          <w:sz w:val="28"/>
        </w:rPr>
      </w:pPr>
      <w:r w:rsidRPr="00D37C73">
        <w:rPr>
          <w:sz w:val="28"/>
        </w:rPr>
        <w:t xml:space="preserve">4 Подготовленный </w:t>
      </w:r>
      <w:r w:rsidR="00F42316" w:rsidRPr="00F42316">
        <w:rPr>
          <w:sz w:val="28"/>
        </w:rPr>
        <w:t>Научный задел по теме и объекту научных исследований</w:t>
      </w:r>
      <w:r w:rsidRPr="00D37C73">
        <w:rPr>
          <w:sz w:val="28"/>
        </w:rPr>
        <w:t>, выполненный по требованиям (Приложение 4), предоставляется в электронном виде в приемную комиссию Университета не позже срока окончания приема документов.</w:t>
      </w:r>
    </w:p>
    <w:p w:rsidR="00D37C73" w:rsidRPr="00D37C73" w:rsidRDefault="00D37C73" w:rsidP="00D37C73">
      <w:pPr>
        <w:tabs>
          <w:tab w:val="left" w:pos="1142"/>
        </w:tabs>
        <w:autoSpaceDE w:val="0"/>
        <w:autoSpaceDN w:val="0"/>
        <w:adjustRightInd w:val="0"/>
        <w:ind w:right="10" w:firstLine="709"/>
        <w:rPr>
          <w:sz w:val="28"/>
        </w:rPr>
      </w:pPr>
      <w:r w:rsidRPr="00D37C73">
        <w:rPr>
          <w:sz w:val="28"/>
        </w:rPr>
        <w:t>5. </w:t>
      </w:r>
      <w:r w:rsidR="00A63A77">
        <w:rPr>
          <w:sz w:val="28"/>
        </w:rPr>
        <w:t xml:space="preserve">После первичной проверки на соответствие теме специальности выбранной конкурсной группы и соблюдения установленных требований, </w:t>
      </w:r>
      <w:r w:rsidR="00F42316" w:rsidRPr="00F42316">
        <w:rPr>
          <w:sz w:val="28"/>
        </w:rPr>
        <w:t>Научный задел по теме и объекту научных исследований</w:t>
      </w:r>
      <w:r w:rsidR="00A63A77">
        <w:rPr>
          <w:sz w:val="28"/>
        </w:rPr>
        <w:t xml:space="preserve"> передается </w:t>
      </w:r>
      <w:r w:rsidR="00A63A77" w:rsidRPr="00D37C73">
        <w:rPr>
          <w:sz w:val="28"/>
        </w:rPr>
        <w:t xml:space="preserve">в комиссию по оценке уровня компетентности и подготовленности поступающих, которая назначает дату и время проведения защиты </w:t>
      </w:r>
      <w:r w:rsidR="00F42316" w:rsidRPr="00F42316">
        <w:rPr>
          <w:sz w:val="28"/>
        </w:rPr>
        <w:t>Научный задел по теме и объекту научных исследований</w:t>
      </w:r>
      <w:r w:rsidR="00A63A77">
        <w:rPr>
          <w:sz w:val="28"/>
        </w:rPr>
        <w:t>.</w:t>
      </w:r>
    </w:p>
    <w:p w:rsidR="00463CE2" w:rsidRPr="00D37C73" w:rsidRDefault="00D37C73" w:rsidP="00B10B57">
      <w:pPr>
        <w:suppressAutoHyphens/>
        <w:autoSpaceDE w:val="0"/>
        <w:autoSpaceDN w:val="0"/>
        <w:adjustRightInd w:val="0"/>
        <w:ind w:firstLine="709"/>
        <w:rPr>
          <w:sz w:val="28"/>
          <w:szCs w:val="28"/>
        </w:rPr>
      </w:pPr>
      <w:r w:rsidRPr="00D37C73">
        <w:rPr>
          <w:sz w:val="28"/>
          <w:szCs w:val="28"/>
        </w:rPr>
        <w:t xml:space="preserve">6. Для учета и оценки </w:t>
      </w:r>
      <w:r w:rsidR="00A63A77">
        <w:rPr>
          <w:sz w:val="28"/>
          <w:szCs w:val="28"/>
        </w:rPr>
        <w:t>компетенций</w:t>
      </w:r>
      <w:r w:rsidRPr="00D37C73">
        <w:rPr>
          <w:sz w:val="28"/>
          <w:szCs w:val="28"/>
        </w:rPr>
        <w:t xml:space="preserve"> п</w:t>
      </w:r>
      <w:r w:rsidR="00463CE2" w:rsidRPr="00D37C73">
        <w:rPr>
          <w:sz w:val="28"/>
          <w:szCs w:val="28"/>
        </w:rPr>
        <w:t xml:space="preserve">оступающие в аспирантуру, при подаче заявления о приеме, предоставляют сведения о своих достижениях, результаты которых учитываются при зачислении. Документы, подтверждающие </w:t>
      </w:r>
      <w:r w:rsidR="00165725" w:rsidRPr="00D37C73">
        <w:rPr>
          <w:sz w:val="28"/>
          <w:szCs w:val="28"/>
        </w:rPr>
        <w:t>наличие</w:t>
      </w:r>
      <w:r w:rsidR="00463CE2" w:rsidRPr="00D37C73">
        <w:rPr>
          <w:sz w:val="28"/>
          <w:szCs w:val="28"/>
        </w:rPr>
        <w:t xml:space="preserve"> достижений поступающего, должны быть представлены в приемную комиссию в сроки подачи заявлений по приему в аспирантуру на обучение на места за счет бюджетных ассигнований федерального бюджета</w:t>
      </w:r>
      <w:r w:rsidR="001C28ED" w:rsidRPr="00D37C73">
        <w:rPr>
          <w:sz w:val="28"/>
          <w:szCs w:val="28"/>
        </w:rPr>
        <w:t>.</w:t>
      </w:r>
    </w:p>
    <w:p w:rsidR="00463CE2" w:rsidRPr="00D37C73" w:rsidRDefault="00D37C73" w:rsidP="00B10B57">
      <w:pPr>
        <w:tabs>
          <w:tab w:val="left" w:pos="1142"/>
        </w:tabs>
        <w:autoSpaceDE w:val="0"/>
        <w:autoSpaceDN w:val="0"/>
        <w:adjustRightInd w:val="0"/>
        <w:ind w:right="10" w:firstLine="709"/>
        <w:rPr>
          <w:sz w:val="28"/>
        </w:rPr>
      </w:pPr>
      <w:r w:rsidRPr="00D37C73">
        <w:rPr>
          <w:sz w:val="28"/>
          <w:szCs w:val="28"/>
        </w:rPr>
        <w:t>7</w:t>
      </w:r>
      <w:r w:rsidR="003F3FF8" w:rsidRPr="00D37C73">
        <w:rPr>
          <w:sz w:val="28"/>
          <w:szCs w:val="28"/>
        </w:rPr>
        <w:t>. </w:t>
      </w:r>
      <w:r w:rsidR="00463CE2" w:rsidRPr="00D37C73">
        <w:rPr>
          <w:sz w:val="28"/>
          <w:szCs w:val="28"/>
        </w:rPr>
        <w:t xml:space="preserve">Претензии лиц, не предоставивших в срок указанные документы, приемной комиссией не рассматриваются независимо от причин нарушения срока. Приемной комиссией не осуществляется составление, поиск и печать документов, подтверждающих </w:t>
      </w:r>
      <w:r w:rsidR="00A63A77">
        <w:rPr>
          <w:sz w:val="28"/>
          <w:szCs w:val="28"/>
        </w:rPr>
        <w:t>компетенции</w:t>
      </w:r>
      <w:r w:rsidR="00463CE2" w:rsidRPr="00D37C73">
        <w:rPr>
          <w:sz w:val="28"/>
          <w:szCs w:val="28"/>
        </w:rPr>
        <w:t xml:space="preserve"> </w:t>
      </w:r>
      <w:r w:rsidR="001C28ED" w:rsidRPr="00D37C73">
        <w:rPr>
          <w:sz w:val="28"/>
          <w:szCs w:val="28"/>
        </w:rPr>
        <w:t>поступающего</w:t>
      </w:r>
      <w:r w:rsidR="002545ED" w:rsidRPr="00D37C73">
        <w:rPr>
          <w:sz w:val="28"/>
        </w:rPr>
        <w:t>.</w:t>
      </w:r>
    </w:p>
    <w:p w:rsidR="00463CE2" w:rsidRPr="00D37C73" w:rsidRDefault="00D37C73" w:rsidP="00B10B57">
      <w:pPr>
        <w:tabs>
          <w:tab w:val="left" w:pos="1142"/>
        </w:tabs>
        <w:autoSpaceDE w:val="0"/>
        <w:autoSpaceDN w:val="0"/>
        <w:adjustRightInd w:val="0"/>
        <w:ind w:right="10" w:firstLine="709"/>
        <w:rPr>
          <w:sz w:val="28"/>
        </w:rPr>
      </w:pPr>
      <w:r w:rsidRPr="00D37C73">
        <w:rPr>
          <w:sz w:val="28"/>
        </w:rPr>
        <w:t>8</w:t>
      </w:r>
      <w:r w:rsidR="00165725" w:rsidRPr="00D37C73">
        <w:rPr>
          <w:sz w:val="28"/>
        </w:rPr>
        <w:t>.</w:t>
      </w:r>
      <w:r w:rsidR="003F3FF8" w:rsidRPr="00D37C73">
        <w:rPr>
          <w:sz w:val="28"/>
        </w:rPr>
        <w:t> </w:t>
      </w:r>
      <w:r w:rsidR="00A63A77">
        <w:rPr>
          <w:sz w:val="28"/>
        </w:rPr>
        <w:t>Компетенции</w:t>
      </w:r>
      <w:r w:rsidR="00165725" w:rsidRPr="00D37C73">
        <w:rPr>
          <w:sz w:val="28"/>
        </w:rPr>
        <w:t xml:space="preserve"> </w:t>
      </w:r>
      <w:r w:rsidR="00A73CC7" w:rsidRPr="00D37C73">
        <w:rPr>
          <w:sz w:val="28"/>
        </w:rPr>
        <w:t>поступающих</w:t>
      </w:r>
      <w:r w:rsidR="00165725" w:rsidRPr="00D37C73">
        <w:rPr>
          <w:sz w:val="28"/>
        </w:rPr>
        <w:t xml:space="preserve"> рассматриваются и оцениваются экспертами конкурсных групп.</w:t>
      </w:r>
      <w:r w:rsidR="002545ED" w:rsidRPr="00D37C73">
        <w:rPr>
          <w:sz w:val="28"/>
        </w:rPr>
        <w:t xml:space="preserve"> Оценка за достижения выставляется только при соответствии достижений выбранно</w:t>
      </w:r>
      <w:r w:rsidR="001C28ED" w:rsidRPr="00D37C73">
        <w:rPr>
          <w:sz w:val="28"/>
        </w:rPr>
        <w:t>й</w:t>
      </w:r>
      <w:r w:rsidR="002545ED" w:rsidRPr="00D37C73">
        <w:rPr>
          <w:sz w:val="28"/>
        </w:rPr>
        <w:t xml:space="preserve"> </w:t>
      </w:r>
      <w:r w:rsidR="001C28ED" w:rsidRPr="00D37C73">
        <w:rPr>
          <w:sz w:val="28"/>
        </w:rPr>
        <w:t>научной специальности</w:t>
      </w:r>
      <w:r w:rsidR="002545ED" w:rsidRPr="00D37C73">
        <w:rPr>
          <w:sz w:val="28"/>
        </w:rPr>
        <w:t>.</w:t>
      </w:r>
    </w:p>
    <w:p w:rsidR="002545ED" w:rsidRPr="00D37C73" w:rsidRDefault="00D37C73" w:rsidP="00B10B57">
      <w:pPr>
        <w:tabs>
          <w:tab w:val="left" w:pos="1142"/>
        </w:tabs>
        <w:autoSpaceDE w:val="0"/>
        <w:autoSpaceDN w:val="0"/>
        <w:adjustRightInd w:val="0"/>
        <w:ind w:right="10" w:firstLine="709"/>
        <w:rPr>
          <w:sz w:val="28"/>
        </w:rPr>
      </w:pPr>
      <w:r w:rsidRPr="00D37C73">
        <w:rPr>
          <w:sz w:val="28"/>
        </w:rPr>
        <w:lastRenderedPageBreak/>
        <w:t>9</w:t>
      </w:r>
      <w:r w:rsidR="002545ED" w:rsidRPr="00D37C73">
        <w:rPr>
          <w:sz w:val="28"/>
        </w:rPr>
        <w:t>. Баллы за уровень компетентности и подготовленности</w:t>
      </w:r>
      <w:r w:rsidR="00F460B2" w:rsidRPr="00D37C73">
        <w:rPr>
          <w:sz w:val="28"/>
        </w:rPr>
        <w:t xml:space="preserve"> выставляется в с</w:t>
      </w:r>
      <w:r w:rsidR="00A62D38" w:rsidRPr="00D37C73">
        <w:rPr>
          <w:sz w:val="28"/>
        </w:rPr>
        <w:t>лучае их соответствия научной специальности выбранной конкурсной группы</w:t>
      </w:r>
      <w:r w:rsidR="00F460B2" w:rsidRPr="00D37C73">
        <w:rPr>
          <w:sz w:val="28"/>
        </w:rPr>
        <w:t>.</w:t>
      </w:r>
    </w:p>
    <w:p w:rsidR="00463CE2" w:rsidRPr="00B10B57" w:rsidRDefault="00D37C73" w:rsidP="00B10B57">
      <w:pPr>
        <w:tabs>
          <w:tab w:val="left" w:pos="1142"/>
        </w:tabs>
        <w:autoSpaceDE w:val="0"/>
        <w:autoSpaceDN w:val="0"/>
        <w:adjustRightInd w:val="0"/>
        <w:ind w:right="10" w:firstLine="709"/>
        <w:rPr>
          <w:sz w:val="28"/>
        </w:rPr>
      </w:pPr>
      <w:r w:rsidRPr="00D37C73">
        <w:rPr>
          <w:sz w:val="28"/>
        </w:rPr>
        <w:t>10</w:t>
      </w:r>
      <w:r w:rsidR="00463CE2" w:rsidRPr="00D37C73">
        <w:rPr>
          <w:sz w:val="28"/>
        </w:rPr>
        <w:t>. Эксперты конкурсных групп для объективной оценки уровня компетентности и подготовленности проводят собеседование с поступающими в аспирантуру Горного университета.</w:t>
      </w:r>
    </w:p>
    <w:p w:rsidR="001B2367" w:rsidRPr="00B10B57" w:rsidRDefault="001B2367" w:rsidP="00B10B57">
      <w:pPr>
        <w:suppressAutoHyphens/>
        <w:autoSpaceDE w:val="0"/>
        <w:autoSpaceDN w:val="0"/>
        <w:adjustRightInd w:val="0"/>
        <w:ind w:firstLine="0"/>
        <w:jc w:val="center"/>
        <w:rPr>
          <w:sz w:val="28"/>
        </w:rPr>
      </w:pPr>
    </w:p>
    <w:p w:rsidR="00D37C73" w:rsidRPr="00B10B57" w:rsidRDefault="001B2367" w:rsidP="00B10B57">
      <w:pPr>
        <w:ind w:firstLine="0"/>
        <w:jc w:val="left"/>
        <w:rPr>
          <w:sz w:val="28"/>
        </w:rPr>
      </w:pPr>
      <w:r w:rsidRPr="00B10B57">
        <w:rPr>
          <w:sz w:val="28"/>
        </w:rPr>
        <w:br w:type="page"/>
      </w:r>
    </w:p>
    <w:p w:rsidR="00170A3E" w:rsidRPr="00B10B57" w:rsidRDefault="00170A3E" w:rsidP="00B10B57">
      <w:pPr>
        <w:suppressAutoHyphens/>
        <w:autoSpaceDE w:val="0"/>
        <w:autoSpaceDN w:val="0"/>
        <w:adjustRightInd w:val="0"/>
        <w:ind w:firstLine="0"/>
        <w:jc w:val="center"/>
        <w:rPr>
          <w:b/>
          <w:color w:val="000000"/>
          <w:sz w:val="28"/>
          <w:szCs w:val="24"/>
        </w:rPr>
      </w:pPr>
      <w:r w:rsidRPr="00B10B57">
        <w:rPr>
          <w:b/>
          <w:color w:val="000000"/>
          <w:sz w:val="28"/>
          <w:szCs w:val="24"/>
        </w:rPr>
        <w:lastRenderedPageBreak/>
        <w:t xml:space="preserve">Обязательные требования к наличию компетенций, </w:t>
      </w:r>
      <w:r w:rsidRPr="00B10B57">
        <w:rPr>
          <w:b/>
          <w:color w:val="000000"/>
          <w:sz w:val="28"/>
          <w:szCs w:val="24"/>
        </w:rPr>
        <w:br/>
        <w:t>определяемых Горным университетом</w:t>
      </w:r>
    </w:p>
    <w:p w:rsidR="00170A3E" w:rsidRPr="00B10B57" w:rsidRDefault="00170A3E" w:rsidP="00B10B57">
      <w:pPr>
        <w:suppressAutoHyphens/>
        <w:autoSpaceDE w:val="0"/>
        <w:autoSpaceDN w:val="0"/>
        <w:adjustRightInd w:val="0"/>
        <w:ind w:firstLine="0"/>
        <w:jc w:val="left"/>
        <w:rPr>
          <w:color w:val="000000"/>
          <w:sz w:val="24"/>
          <w:szCs w:val="24"/>
        </w:rPr>
      </w:pPr>
    </w:p>
    <w:tbl>
      <w:tblPr>
        <w:tblW w:w="4844" w:type="pct"/>
        <w:tblLayout w:type="fixed"/>
        <w:tblLook w:val="04A0" w:firstRow="1" w:lastRow="0" w:firstColumn="1" w:lastColumn="0" w:noHBand="0" w:noVBand="1"/>
      </w:tblPr>
      <w:tblGrid>
        <w:gridCol w:w="609"/>
        <w:gridCol w:w="3738"/>
        <w:gridCol w:w="3659"/>
        <w:gridCol w:w="1679"/>
      </w:tblGrid>
      <w:tr w:rsidR="00170A3E" w:rsidRPr="00B10B57" w:rsidTr="0096063E">
        <w:trPr>
          <w:trHeight w:val="600"/>
          <w:tblHeader/>
        </w:trPr>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A3E" w:rsidRPr="00B10B57" w:rsidRDefault="00170A3E" w:rsidP="00B10B57">
            <w:pPr>
              <w:ind w:firstLine="0"/>
              <w:jc w:val="center"/>
              <w:rPr>
                <w:b/>
                <w:color w:val="000000"/>
                <w:sz w:val="24"/>
                <w:szCs w:val="22"/>
              </w:rPr>
            </w:pPr>
            <w:r w:rsidRPr="00B10B57">
              <w:rPr>
                <w:b/>
                <w:color w:val="000000"/>
                <w:sz w:val="24"/>
                <w:szCs w:val="22"/>
              </w:rPr>
              <w:t>№ п/п</w:t>
            </w:r>
          </w:p>
        </w:tc>
        <w:tc>
          <w:tcPr>
            <w:tcW w:w="1930" w:type="pct"/>
            <w:tcBorders>
              <w:top w:val="single" w:sz="4" w:space="0" w:color="auto"/>
              <w:left w:val="nil"/>
              <w:bottom w:val="single" w:sz="4" w:space="0" w:color="auto"/>
              <w:right w:val="single" w:sz="4" w:space="0" w:color="auto"/>
            </w:tcBorders>
            <w:shd w:val="clear" w:color="auto" w:fill="auto"/>
            <w:noWrap/>
            <w:vAlign w:val="center"/>
            <w:hideMark/>
          </w:tcPr>
          <w:p w:rsidR="00170A3E" w:rsidRPr="00B10B57" w:rsidRDefault="00170A3E" w:rsidP="00B10B57">
            <w:pPr>
              <w:ind w:firstLine="0"/>
              <w:jc w:val="center"/>
              <w:rPr>
                <w:b/>
                <w:color w:val="000000"/>
                <w:sz w:val="24"/>
                <w:szCs w:val="22"/>
              </w:rPr>
            </w:pPr>
            <w:r w:rsidRPr="00B10B57">
              <w:rPr>
                <w:b/>
                <w:color w:val="000000"/>
                <w:sz w:val="24"/>
                <w:szCs w:val="22"/>
              </w:rPr>
              <w:t>Показатель</w:t>
            </w:r>
          </w:p>
        </w:tc>
        <w:tc>
          <w:tcPr>
            <w:tcW w:w="1889" w:type="pct"/>
            <w:tcBorders>
              <w:top w:val="single" w:sz="4" w:space="0" w:color="auto"/>
              <w:left w:val="nil"/>
              <w:bottom w:val="single" w:sz="4" w:space="0" w:color="auto"/>
              <w:right w:val="single" w:sz="4" w:space="0" w:color="auto"/>
            </w:tcBorders>
            <w:shd w:val="clear" w:color="auto" w:fill="auto"/>
            <w:vAlign w:val="center"/>
            <w:hideMark/>
          </w:tcPr>
          <w:p w:rsidR="00170A3E" w:rsidRPr="00B10B57" w:rsidRDefault="00170A3E" w:rsidP="00B10B57">
            <w:pPr>
              <w:ind w:firstLine="0"/>
              <w:jc w:val="center"/>
              <w:rPr>
                <w:b/>
                <w:color w:val="000000"/>
                <w:sz w:val="24"/>
                <w:szCs w:val="22"/>
              </w:rPr>
            </w:pPr>
            <w:r w:rsidRPr="00B10B57">
              <w:rPr>
                <w:b/>
                <w:color w:val="000000"/>
                <w:sz w:val="24"/>
                <w:szCs w:val="22"/>
              </w:rPr>
              <w:t>Подтверждающий документ</w:t>
            </w:r>
          </w:p>
        </w:tc>
        <w:tc>
          <w:tcPr>
            <w:tcW w:w="867" w:type="pct"/>
            <w:tcBorders>
              <w:top w:val="single" w:sz="4" w:space="0" w:color="auto"/>
              <w:left w:val="nil"/>
              <w:bottom w:val="single" w:sz="4" w:space="0" w:color="auto"/>
              <w:right w:val="single" w:sz="4" w:space="0" w:color="auto"/>
            </w:tcBorders>
            <w:shd w:val="clear" w:color="auto" w:fill="auto"/>
            <w:noWrap/>
            <w:vAlign w:val="center"/>
            <w:hideMark/>
          </w:tcPr>
          <w:p w:rsidR="00170A3E" w:rsidRPr="00B10B57" w:rsidRDefault="00170A3E" w:rsidP="00B10B57">
            <w:pPr>
              <w:ind w:firstLine="0"/>
              <w:jc w:val="center"/>
              <w:rPr>
                <w:b/>
                <w:color w:val="000000"/>
                <w:sz w:val="24"/>
                <w:szCs w:val="22"/>
              </w:rPr>
            </w:pPr>
            <w:r w:rsidRPr="00B10B57">
              <w:rPr>
                <w:b/>
                <w:color w:val="000000"/>
                <w:sz w:val="24"/>
                <w:szCs w:val="22"/>
              </w:rPr>
              <w:t>Баллы за достижение</w:t>
            </w:r>
          </w:p>
        </w:tc>
      </w:tr>
      <w:tr w:rsidR="00170A3E" w:rsidRPr="00B10B57" w:rsidTr="0096063E">
        <w:trPr>
          <w:trHeight w:val="600"/>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0A3E" w:rsidRPr="00B10B57" w:rsidRDefault="00170A3E" w:rsidP="00B10B57">
            <w:pPr>
              <w:ind w:firstLine="0"/>
              <w:jc w:val="center"/>
              <w:rPr>
                <w:b/>
                <w:color w:val="000000"/>
                <w:sz w:val="24"/>
                <w:szCs w:val="22"/>
              </w:rPr>
            </w:pPr>
            <w:r w:rsidRPr="00B10B57">
              <w:rPr>
                <w:b/>
                <w:color w:val="000000"/>
                <w:sz w:val="24"/>
                <w:szCs w:val="22"/>
              </w:rPr>
              <w:t>Обязательные показатели при подаче документов</w:t>
            </w:r>
          </w:p>
        </w:tc>
      </w:tr>
      <w:tr w:rsidR="00170A3E" w:rsidRPr="00B10B57" w:rsidTr="0096063E">
        <w:trPr>
          <w:trHeight w:val="600"/>
        </w:trPr>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A3E" w:rsidRPr="00B10B57" w:rsidRDefault="00170A3E" w:rsidP="00B10B57">
            <w:pPr>
              <w:ind w:firstLine="0"/>
              <w:jc w:val="center"/>
              <w:rPr>
                <w:color w:val="000000"/>
                <w:sz w:val="23"/>
                <w:szCs w:val="23"/>
              </w:rPr>
            </w:pPr>
            <w:r w:rsidRPr="00B10B57">
              <w:rPr>
                <w:color w:val="000000"/>
                <w:sz w:val="23"/>
                <w:szCs w:val="23"/>
              </w:rPr>
              <w:t>1</w:t>
            </w:r>
          </w:p>
        </w:tc>
        <w:tc>
          <w:tcPr>
            <w:tcW w:w="1930" w:type="pct"/>
            <w:tcBorders>
              <w:top w:val="single" w:sz="4" w:space="0" w:color="auto"/>
              <w:left w:val="nil"/>
              <w:bottom w:val="single" w:sz="4" w:space="0" w:color="auto"/>
              <w:right w:val="single" w:sz="4" w:space="0" w:color="auto"/>
            </w:tcBorders>
            <w:shd w:val="clear" w:color="auto" w:fill="auto"/>
            <w:noWrap/>
            <w:vAlign w:val="center"/>
            <w:hideMark/>
          </w:tcPr>
          <w:p w:rsidR="00170A3E" w:rsidRPr="00B10B57" w:rsidRDefault="00F42316" w:rsidP="001C28ED">
            <w:pPr>
              <w:ind w:firstLine="0"/>
              <w:jc w:val="left"/>
              <w:rPr>
                <w:b/>
                <w:color w:val="000000"/>
                <w:sz w:val="23"/>
                <w:szCs w:val="23"/>
              </w:rPr>
            </w:pPr>
            <w:r>
              <w:rPr>
                <w:sz w:val="23"/>
                <w:szCs w:val="23"/>
              </w:rPr>
              <w:t>Научный</w:t>
            </w:r>
            <w:r w:rsidRPr="000C74B5">
              <w:rPr>
                <w:sz w:val="23"/>
                <w:szCs w:val="23"/>
              </w:rPr>
              <w:t xml:space="preserve"> задел по теме и объекту научных исследований</w:t>
            </w:r>
            <w:r w:rsidR="00170A3E" w:rsidRPr="00B10B57">
              <w:rPr>
                <w:sz w:val="23"/>
                <w:szCs w:val="23"/>
              </w:rPr>
              <w:t xml:space="preserve"> в соответствии с выбранной конкурсной группой</w:t>
            </w:r>
          </w:p>
        </w:tc>
        <w:tc>
          <w:tcPr>
            <w:tcW w:w="1889" w:type="pct"/>
            <w:tcBorders>
              <w:top w:val="single" w:sz="4" w:space="0" w:color="auto"/>
              <w:left w:val="nil"/>
              <w:bottom w:val="single" w:sz="4" w:space="0" w:color="auto"/>
              <w:right w:val="single" w:sz="4" w:space="0" w:color="auto"/>
            </w:tcBorders>
            <w:shd w:val="clear" w:color="auto" w:fill="auto"/>
            <w:vAlign w:val="center"/>
            <w:hideMark/>
          </w:tcPr>
          <w:p w:rsidR="00170A3E" w:rsidRPr="00B10B57" w:rsidRDefault="00170A3E" w:rsidP="001C28ED">
            <w:pPr>
              <w:ind w:firstLine="0"/>
              <w:jc w:val="center"/>
              <w:rPr>
                <w:color w:val="000000"/>
                <w:sz w:val="23"/>
                <w:szCs w:val="23"/>
              </w:rPr>
            </w:pPr>
            <w:r w:rsidRPr="00B10B57">
              <w:rPr>
                <w:color w:val="000000"/>
                <w:sz w:val="23"/>
                <w:szCs w:val="23"/>
              </w:rPr>
              <w:t xml:space="preserve">Научный </w:t>
            </w:r>
            <w:r w:rsidR="001C28ED">
              <w:rPr>
                <w:color w:val="000000"/>
                <w:sz w:val="23"/>
                <w:szCs w:val="23"/>
              </w:rPr>
              <w:t>обзор</w:t>
            </w:r>
          </w:p>
        </w:tc>
        <w:tc>
          <w:tcPr>
            <w:tcW w:w="867" w:type="pct"/>
            <w:tcBorders>
              <w:top w:val="single" w:sz="4" w:space="0" w:color="auto"/>
              <w:left w:val="nil"/>
              <w:bottom w:val="single" w:sz="4" w:space="0" w:color="auto"/>
              <w:right w:val="single" w:sz="4" w:space="0" w:color="auto"/>
            </w:tcBorders>
            <w:shd w:val="clear" w:color="auto" w:fill="auto"/>
            <w:noWrap/>
            <w:vAlign w:val="center"/>
            <w:hideMark/>
          </w:tcPr>
          <w:p w:rsidR="00170A3E" w:rsidRPr="00B10B57" w:rsidRDefault="00170A3E" w:rsidP="00B10B57">
            <w:pPr>
              <w:ind w:firstLine="0"/>
              <w:jc w:val="center"/>
              <w:rPr>
                <w:color w:val="000000"/>
                <w:sz w:val="23"/>
                <w:szCs w:val="23"/>
              </w:rPr>
            </w:pPr>
            <w:r w:rsidRPr="00B10B57">
              <w:rPr>
                <w:color w:val="000000"/>
                <w:sz w:val="23"/>
                <w:szCs w:val="23"/>
              </w:rPr>
              <w:t>до 50 баллов</w:t>
            </w:r>
          </w:p>
        </w:tc>
      </w:tr>
      <w:tr w:rsidR="00170A3E" w:rsidRPr="00B10B57" w:rsidTr="0096063E">
        <w:trPr>
          <w:trHeight w:val="6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0A3E" w:rsidRPr="00B10B57" w:rsidRDefault="00170A3E" w:rsidP="00B10B57">
            <w:pPr>
              <w:ind w:firstLine="0"/>
              <w:jc w:val="center"/>
              <w:rPr>
                <w:b/>
                <w:color w:val="000000"/>
                <w:sz w:val="23"/>
                <w:szCs w:val="23"/>
              </w:rPr>
            </w:pPr>
            <w:r w:rsidRPr="00B10B57">
              <w:rPr>
                <w:b/>
                <w:color w:val="000000"/>
                <w:sz w:val="23"/>
                <w:szCs w:val="23"/>
              </w:rPr>
              <w:t>Дополнительные показатели</w:t>
            </w:r>
          </w:p>
        </w:tc>
      </w:tr>
      <w:tr w:rsidR="00170A3E" w:rsidRPr="00B10B57" w:rsidTr="0096063E">
        <w:trPr>
          <w:trHeight w:val="600"/>
        </w:trPr>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0A3E" w:rsidRPr="00B10B57" w:rsidRDefault="00170A3E" w:rsidP="00B10B57">
            <w:pPr>
              <w:ind w:firstLine="0"/>
              <w:jc w:val="center"/>
              <w:rPr>
                <w:color w:val="000000"/>
                <w:sz w:val="23"/>
                <w:szCs w:val="23"/>
              </w:rPr>
            </w:pPr>
            <w:r w:rsidRPr="00B10B57">
              <w:rPr>
                <w:color w:val="000000"/>
                <w:sz w:val="23"/>
                <w:szCs w:val="23"/>
              </w:rPr>
              <w:t>2</w:t>
            </w:r>
          </w:p>
        </w:tc>
        <w:tc>
          <w:tcPr>
            <w:tcW w:w="1930" w:type="pct"/>
            <w:tcBorders>
              <w:top w:val="single" w:sz="4" w:space="0" w:color="auto"/>
              <w:left w:val="nil"/>
              <w:bottom w:val="single" w:sz="4" w:space="0" w:color="auto"/>
              <w:right w:val="single" w:sz="4" w:space="0" w:color="auto"/>
            </w:tcBorders>
            <w:shd w:val="clear" w:color="auto" w:fill="auto"/>
            <w:noWrap/>
            <w:vAlign w:val="center"/>
          </w:tcPr>
          <w:p w:rsidR="00170A3E" w:rsidRPr="00B10B57" w:rsidRDefault="00170A3E" w:rsidP="00B10B57">
            <w:pPr>
              <w:ind w:firstLine="0"/>
              <w:jc w:val="left"/>
              <w:rPr>
                <w:color w:val="000000"/>
                <w:sz w:val="23"/>
                <w:szCs w:val="23"/>
              </w:rPr>
            </w:pPr>
            <w:r w:rsidRPr="00B10B57">
              <w:rPr>
                <w:color w:val="000000"/>
                <w:sz w:val="23"/>
                <w:szCs w:val="23"/>
              </w:rPr>
              <w:t>Наличие выписки протокола ГЭК установленного образца с рекомендацией для поступления в аспирантуру по направлению подготовки, соответствующему выбранной конкурсной группе</w:t>
            </w:r>
          </w:p>
        </w:tc>
        <w:tc>
          <w:tcPr>
            <w:tcW w:w="1889" w:type="pct"/>
            <w:tcBorders>
              <w:top w:val="single" w:sz="4" w:space="0" w:color="auto"/>
              <w:left w:val="nil"/>
              <w:bottom w:val="single" w:sz="4" w:space="0" w:color="auto"/>
              <w:right w:val="single" w:sz="4" w:space="0" w:color="auto"/>
            </w:tcBorders>
            <w:shd w:val="clear" w:color="auto" w:fill="auto"/>
            <w:vAlign w:val="center"/>
          </w:tcPr>
          <w:p w:rsidR="00170A3E" w:rsidRPr="00B10B57" w:rsidRDefault="00170A3E" w:rsidP="00B10B57">
            <w:pPr>
              <w:ind w:firstLine="0"/>
              <w:jc w:val="center"/>
              <w:rPr>
                <w:color w:val="000000"/>
                <w:sz w:val="23"/>
                <w:szCs w:val="23"/>
              </w:rPr>
            </w:pPr>
            <w:r w:rsidRPr="00B10B57">
              <w:rPr>
                <w:color w:val="000000"/>
                <w:sz w:val="23"/>
                <w:szCs w:val="23"/>
              </w:rPr>
              <w:t>Оригинал</w:t>
            </w:r>
            <w:r w:rsidR="00DF74B0">
              <w:rPr>
                <w:color w:val="000000"/>
                <w:sz w:val="23"/>
                <w:szCs w:val="23"/>
              </w:rPr>
              <w:t xml:space="preserve"> (копия)</w:t>
            </w:r>
            <w:r w:rsidRPr="00B10B57">
              <w:rPr>
                <w:color w:val="000000"/>
                <w:sz w:val="23"/>
                <w:szCs w:val="23"/>
              </w:rPr>
              <w:t xml:space="preserve"> выписки</w:t>
            </w:r>
          </w:p>
        </w:tc>
        <w:tc>
          <w:tcPr>
            <w:tcW w:w="867" w:type="pct"/>
            <w:tcBorders>
              <w:top w:val="single" w:sz="4" w:space="0" w:color="auto"/>
              <w:left w:val="nil"/>
              <w:bottom w:val="single" w:sz="4" w:space="0" w:color="auto"/>
              <w:right w:val="single" w:sz="4" w:space="0" w:color="auto"/>
            </w:tcBorders>
            <w:shd w:val="clear" w:color="auto" w:fill="auto"/>
            <w:noWrap/>
            <w:vAlign w:val="center"/>
          </w:tcPr>
          <w:p w:rsidR="00170A3E" w:rsidRPr="00B10B57" w:rsidRDefault="00170A3E" w:rsidP="00B10B57">
            <w:pPr>
              <w:ind w:firstLine="0"/>
              <w:jc w:val="center"/>
              <w:rPr>
                <w:color w:val="000000"/>
                <w:sz w:val="23"/>
                <w:szCs w:val="23"/>
              </w:rPr>
            </w:pPr>
            <w:r w:rsidRPr="00B10B57">
              <w:rPr>
                <w:color w:val="000000"/>
                <w:sz w:val="23"/>
                <w:szCs w:val="23"/>
              </w:rPr>
              <w:t xml:space="preserve">5 баллов </w:t>
            </w:r>
          </w:p>
        </w:tc>
      </w:tr>
      <w:tr w:rsidR="00170A3E" w:rsidRPr="00B10B57" w:rsidTr="0096063E">
        <w:trPr>
          <w:trHeight w:val="600"/>
        </w:trPr>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0A3E" w:rsidRPr="00B10B57" w:rsidRDefault="00170A3E" w:rsidP="00B10B57">
            <w:pPr>
              <w:ind w:firstLine="0"/>
              <w:jc w:val="center"/>
              <w:rPr>
                <w:color w:val="000000"/>
                <w:sz w:val="23"/>
                <w:szCs w:val="23"/>
              </w:rPr>
            </w:pPr>
            <w:r w:rsidRPr="00B10B57">
              <w:rPr>
                <w:color w:val="000000"/>
                <w:sz w:val="23"/>
                <w:szCs w:val="23"/>
              </w:rPr>
              <w:t>3</w:t>
            </w:r>
          </w:p>
        </w:tc>
        <w:tc>
          <w:tcPr>
            <w:tcW w:w="1930" w:type="pct"/>
            <w:tcBorders>
              <w:top w:val="single" w:sz="4" w:space="0" w:color="auto"/>
              <w:left w:val="nil"/>
              <w:bottom w:val="single" w:sz="4" w:space="0" w:color="auto"/>
              <w:right w:val="single" w:sz="4" w:space="0" w:color="auto"/>
            </w:tcBorders>
            <w:shd w:val="clear" w:color="auto" w:fill="auto"/>
            <w:noWrap/>
            <w:vAlign w:val="center"/>
          </w:tcPr>
          <w:p w:rsidR="00170A3E" w:rsidRPr="00B10B57" w:rsidRDefault="00170A3E" w:rsidP="00B10B57">
            <w:pPr>
              <w:ind w:firstLine="0"/>
              <w:jc w:val="left"/>
              <w:rPr>
                <w:color w:val="000000"/>
                <w:sz w:val="23"/>
                <w:szCs w:val="23"/>
              </w:rPr>
            </w:pPr>
            <w:r w:rsidRPr="00B10B57">
              <w:rPr>
                <w:color w:val="000000"/>
                <w:sz w:val="23"/>
                <w:szCs w:val="23"/>
              </w:rPr>
              <w:t>Наличие производственного опыта по научной специальности, соответствующей выбранной конкурсной группе</w:t>
            </w:r>
          </w:p>
        </w:tc>
        <w:tc>
          <w:tcPr>
            <w:tcW w:w="1889" w:type="pct"/>
            <w:tcBorders>
              <w:top w:val="single" w:sz="4" w:space="0" w:color="auto"/>
              <w:left w:val="nil"/>
              <w:bottom w:val="single" w:sz="4" w:space="0" w:color="auto"/>
              <w:right w:val="single" w:sz="4" w:space="0" w:color="auto"/>
            </w:tcBorders>
            <w:shd w:val="clear" w:color="auto" w:fill="auto"/>
            <w:vAlign w:val="center"/>
          </w:tcPr>
          <w:p w:rsidR="00170A3E" w:rsidRPr="00B10B57" w:rsidRDefault="00170A3E" w:rsidP="00B10B57">
            <w:pPr>
              <w:ind w:firstLine="0"/>
              <w:jc w:val="center"/>
              <w:rPr>
                <w:color w:val="000000"/>
                <w:sz w:val="23"/>
                <w:szCs w:val="23"/>
              </w:rPr>
            </w:pPr>
            <w:r w:rsidRPr="00B10B57">
              <w:rPr>
                <w:color w:val="000000"/>
                <w:sz w:val="23"/>
                <w:szCs w:val="23"/>
              </w:rPr>
              <w:t>Заверенная копия трудовой книжки или копия договора гражданско-правового характера</w:t>
            </w:r>
          </w:p>
          <w:p w:rsidR="00170A3E" w:rsidRPr="00B10B57" w:rsidRDefault="00170A3E" w:rsidP="00B10B57">
            <w:pPr>
              <w:ind w:firstLine="0"/>
              <w:jc w:val="center"/>
              <w:rPr>
                <w:color w:val="000000"/>
                <w:sz w:val="23"/>
                <w:szCs w:val="23"/>
              </w:rPr>
            </w:pPr>
            <w:r w:rsidRPr="00B10B57">
              <w:rPr>
                <w:color w:val="000000"/>
                <w:sz w:val="23"/>
                <w:szCs w:val="23"/>
              </w:rPr>
              <w:t>(при наличии оригинала)</w:t>
            </w:r>
          </w:p>
        </w:tc>
        <w:tc>
          <w:tcPr>
            <w:tcW w:w="867" w:type="pct"/>
            <w:tcBorders>
              <w:top w:val="single" w:sz="4" w:space="0" w:color="auto"/>
              <w:left w:val="nil"/>
              <w:bottom w:val="single" w:sz="4" w:space="0" w:color="auto"/>
              <w:right w:val="single" w:sz="4" w:space="0" w:color="auto"/>
            </w:tcBorders>
            <w:shd w:val="clear" w:color="auto" w:fill="auto"/>
            <w:noWrap/>
            <w:vAlign w:val="center"/>
          </w:tcPr>
          <w:p w:rsidR="00170A3E" w:rsidRPr="00B10B57" w:rsidRDefault="00170A3E" w:rsidP="00B10B57">
            <w:pPr>
              <w:ind w:firstLine="0"/>
              <w:jc w:val="center"/>
              <w:rPr>
                <w:color w:val="000000"/>
                <w:sz w:val="23"/>
                <w:szCs w:val="23"/>
              </w:rPr>
            </w:pPr>
            <w:r w:rsidRPr="00B10B57">
              <w:rPr>
                <w:color w:val="000000"/>
                <w:sz w:val="23"/>
                <w:szCs w:val="23"/>
              </w:rPr>
              <w:t>10 баллов</w:t>
            </w:r>
          </w:p>
        </w:tc>
      </w:tr>
    </w:tbl>
    <w:p w:rsidR="00170A3E" w:rsidRPr="00B10B57" w:rsidRDefault="00170A3E" w:rsidP="00B10B57">
      <w:pPr>
        <w:widowControl w:val="0"/>
        <w:spacing w:before="120" w:line="276" w:lineRule="auto"/>
        <w:ind w:right="-142" w:firstLine="0"/>
        <w:jc w:val="left"/>
        <w:rPr>
          <w:rFonts w:eastAsia="Calibri"/>
          <w:sz w:val="18"/>
          <w:szCs w:val="18"/>
          <w:lang w:eastAsia="en-US"/>
        </w:rPr>
      </w:pPr>
    </w:p>
    <w:p w:rsidR="00170A3E" w:rsidRPr="00B10B57" w:rsidRDefault="00170A3E" w:rsidP="00B10B57">
      <w:pPr>
        <w:suppressAutoHyphens/>
        <w:autoSpaceDE w:val="0"/>
        <w:autoSpaceDN w:val="0"/>
        <w:adjustRightInd w:val="0"/>
        <w:spacing w:after="200"/>
        <w:ind w:firstLine="0"/>
        <w:jc w:val="center"/>
        <w:rPr>
          <w:b/>
          <w:color w:val="000000"/>
          <w:sz w:val="28"/>
          <w:szCs w:val="24"/>
        </w:rPr>
      </w:pPr>
      <w:r w:rsidRPr="00B10B57">
        <w:rPr>
          <w:b/>
          <w:color w:val="000000"/>
          <w:sz w:val="28"/>
          <w:szCs w:val="24"/>
        </w:rPr>
        <w:t xml:space="preserve">Дополнительные требования к наличию компетенций, </w:t>
      </w:r>
      <w:r w:rsidRPr="00B10B57">
        <w:rPr>
          <w:b/>
          <w:color w:val="000000"/>
          <w:sz w:val="28"/>
          <w:szCs w:val="24"/>
        </w:rPr>
        <w:br/>
        <w:t>определяемые Горным университетом</w:t>
      </w:r>
    </w:p>
    <w:tbl>
      <w:tblPr>
        <w:tblW w:w="4844" w:type="pct"/>
        <w:tblLayout w:type="fixed"/>
        <w:tblLook w:val="04A0" w:firstRow="1" w:lastRow="0" w:firstColumn="1" w:lastColumn="0" w:noHBand="0" w:noVBand="1"/>
      </w:tblPr>
      <w:tblGrid>
        <w:gridCol w:w="609"/>
        <w:gridCol w:w="3738"/>
        <w:gridCol w:w="3659"/>
        <w:gridCol w:w="1679"/>
      </w:tblGrid>
      <w:tr w:rsidR="00170A3E" w:rsidRPr="00B10B57" w:rsidTr="0096063E">
        <w:trPr>
          <w:trHeight w:val="600"/>
          <w:tblHeader/>
        </w:trPr>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A3E" w:rsidRPr="00B10B57" w:rsidRDefault="00170A3E" w:rsidP="00B10B57">
            <w:pPr>
              <w:ind w:firstLine="0"/>
              <w:jc w:val="center"/>
              <w:rPr>
                <w:b/>
                <w:color w:val="000000"/>
                <w:sz w:val="24"/>
                <w:szCs w:val="22"/>
              </w:rPr>
            </w:pPr>
            <w:r w:rsidRPr="00B10B57">
              <w:rPr>
                <w:b/>
                <w:color w:val="000000"/>
                <w:sz w:val="24"/>
                <w:szCs w:val="22"/>
              </w:rPr>
              <w:t>№ п/п</w:t>
            </w:r>
          </w:p>
        </w:tc>
        <w:tc>
          <w:tcPr>
            <w:tcW w:w="1930" w:type="pct"/>
            <w:tcBorders>
              <w:top w:val="single" w:sz="4" w:space="0" w:color="auto"/>
              <w:left w:val="nil"/>
              <w:bottom w:val="single" w:sz="4" w:space="0" w:color="auto"/>
              <w:right w:val="single" w:sz="4" w:space="0" w:color="auto"/>
            </w:tcBorders>
            <w:shd w:val="clear" w:color="auto" w:fill="auto"/>
            <w:noWrap/>
            <w:vAlign w:val="center"/>
            <w:hideMark/>
          </w:tcPr>
          <w:p w:rsidR="00170A3E" w:rsidRPr="00B10B57" w:rsidRDefault="00170A3E" w:rsidP="00B10B57">
            <w:pPr>
              <w:ind w:firstLine="0"/>
              <w:jc w:val="center"/>
              <w:rPr>
                <w:b/>
                <w:color w:val="000000"/>
                <w:sz w:val="24"/>
                <w:szCs w:val="22"/>
              </w:rPr>
            </w:pPr>
            <w:r w:rsidRPr="00B10B57">
              <w:rPr>
                <w:b/>
                <w:color w:val="000000"/>
                <w:sz w:val="24"/>
                <w:szCs w:val="22"/>
              </w:rPr>
              <w:t>Показатель</w:t>
            </w:r>
          </w:p>
        </w:tc>
        <w:tc>
          <w:tcPr>
            <w:tcW w:w="1889" w:type="pct"/>
            <w:tcBorders>
              <w:top w:val="single" w:sz="4" w:space="0" w:color="auto"/>
              <w:left w:val="nil"/>
              <w:bottom w:val="single" w:sz="4" w:space="0" w:color="auto"/>
              <w:right w:val="single" w:sz="4" w:space="0" w:color="auto"/>
            </w:tcBorders>
            <w:shd w:val="clear" w:color="auto" w:fill="auto"/>
            <w:vAlign w:val="center"/>
            <w:hideMark/>
          </w:tcPr>
          <w:p w:rsidR="00170A3E" w:rsidRPr="00B10B57" w:rsidRDefault="00170A3E" w:rsidP="00B10B57">
            <w:pPr>
              <w:ind w:firstLine="0"/>
              <w:jc w:val="center"/>
              <w:rPr>
                <w:b/>
                <w:color w:val="000000"/>
                <w:sz w:val="24"/>
                <w:szCs w:val="22"/>
              </w:rPr>
            </w:pPr>
            <w:r w:rsidRPr="00B10B57">
              <w:rPr>
                <w:b/>
                <w:color w:val="000000"/>
                <w:sz w:val="24"/>
                <w:szCs w:val="22"/>
              </w:rPr>
              <w:t>Подтверждающий документ</w:t>
            </w:r>
          </w:p>
        </w:tc>
        <w:tc>
          <w:tcPr>
            <w:tcW w:w="867" w:type="pct"/>
            <w:tcBorders>
              <w:top w:val="single" w:sz="4" w:space="0" w:color="auto"/>
              <w:left w:val="nil"/>
              <w:bottom w:val="single" w:sz="4" w:space="0" w:color="auto"/>
              <w:right w:val="single" w:sz="4" w:space="0" w:color="auto"/>
            </w:tcBorders>
            <w:shd w:val="clear" w:color="auto" w:fill="auto"/>
            <w:noWrap/>
            <w:vAlign w:val="center"/>
            <w:hideMark/>
          </w:tcPr>
          <w:p w:rsidR="00170A3E" w:rsidRPr="00B10B57" w:rsidRDefault="00170A3E" w:rsidP="00B10B57">
            <w:pPr>
              <w:ind w:firstLine="0"/>
              <w:jc w:val="center"/>
              <w:rPr>
                <w:b/>
                <w:color w:val="000000"/>
                <w:sz w:val="24"/>
                <w:szCs w:val="22"/>
              </w:rPr>
            </w:pPr>
            <w:r w:rsidRPr="00B10B57">
              <w:rPr>
                <w:b/>
                <w:color w:val="000000"/>
                <w:sz w:val="24"/>
                <w:szCs w:val="22"/>
              </w:rPr>
              <w:t>Баллы за достижение</w:t>
            </w:r>
          </w:p>
        </w:tc>
      </w:tr>
      <w:tr w:rsidR="00170A3E" w:rsidRPr="00B10B57" w:rsidTr="0096063E">
        <w:trPr>
          <w:trHeigh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0A3E" w:rsidRPr="00B10B57" w:rsidRDefault="00170A3E" w:rsidP="00B10B57">
            <w:pPr>
              <w:ind w:firstLine="0"/>
              <w:jc w:val="center"/>
              <w:rPr>
                <w:b/>
                <w:bCs/>
                <w:color w:val="000000"/>
                <w:sz w:val="23"/>
                <w:szCs w:val="23"/>
              </w:rPr>
            </w:pPr>
            <w:r w:rsidRPr="00B10B57">
              <w:rPr>
                <w:b/>
                <w:bCs/>
                <w:color w:val="000000"/>
                <w:sz w:val="23"/>
                <w:szCs w:val="23"/>
              </w:rPr>
              <w:t>Конкурсы и конференции</w:t>
            </w:r>
          </w:p>
        </w:tc>
      </w:tr>
      <w:tr w:rsidR="00170A3E" w:rsidRPr="00B10B57" w:rsidTr="0096063E">
        <w:trPr>
          <w:trHeight w:val="900"/>
        </w:trPr>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A3E" w:rsidRPr="00B10B57" w:rsidRDefault="00170A3E" w:rsidP="00B10B57">
            <w:pPr>
              <w:spacing w:before="120" w:after="120"/>
              <w:ind w:firstLine="0"/>
              <w:jc w:val="center"/>
              <w:rPr>
                <w:color w:val="000000"/>
                <w:sz w:val="23"/>
                <w:szCs w:val="23"/>
              </w:rPr>
            </w:pPr>
            <w:r w:rsidRPr="00B10B57">
              <w:rPr>
                <w:color w:val="000000"/>
                <w:sz w:val="23"/>
                <w:szCs w:val="23"/>
              </w:rPr>
              <w:t>4</w:t>
            </w:r>
          </w:p>
        </w:tc>
        <w:tc>
          <w:tcPr>
            <w:tcW w:w="1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A3E" w:rsidRPr="00B10B57" w:rsidRDefault="00170A3E" w:rsidP="00B10B57">
            <w:pPr>
              <w:spacing w:before="120" w:after="120"/>
              <w:ind w:firstLine="0"/>
              <w:jc w:val="left"/>
              <w:rPr>
                <w:color w:val="000000"/>
                <w:sz w:val="23"/>
                <w:szCs w:val="23"/>
              </w:rPr>
            </w:pPr>
            <w:r w:rsidRPr="00B10B57">
              <w:rPr>
                <w:color w:val="000000"/>
                <w:sz w:val="23"/>
                <w:szCs w:val="23"/>
              </w:rPr>
              <w:t>Наличие статуса победителя, призера Международного форума-конкурса «Актуальные проблемы недропользования»</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A3E" w:rsidRPr="00B10B57" w:rsidRDefault="00170A3E" w:rsidP="00DF74B0">
            <w:pPr>
              <w:spacing w:before="120" w:after="120"/>
              <w:ind w:firstLine="0"/>
              <w:jc w:val="center"/>
              <w:rPr>
                <w:color w:val="000000"/>
                <w:sz w:val="23"/>
                <w:szCs w:val="23"/>
              </w:rPr>
            </w:pPr>
            <w:r w:rsidRPr="00B10B57">
              <w:rPr>
                <w:color w:val="000000"/>
                <w:sz w:val="23"/>
                <w:szCs w:val="23"/>
              </w:rPr>
              <w:t>Оригинал</w:t>
            </w:r>
            <w:r w:rsidR="000B78BE">
              <w:rPr>
                <w:color w:val="000000"/>
                <w:sz w:val="23"/>
                <w:szCs w:val="23"/>
              </w:rPr>
              <w:t xml:space="preserve"> </w:t>
            </w:r>
            <w:r w:rsidR="00DF74B0">
              <w:rPr>
                <w:color w:val="000000"/>
                <w:sz w:val="23"/>
                <w:szCs w:val="23"/>
              </w:rPr>
              <w:t>(копия)</w:t>
            </w:r>
            <w:r w:rsidRPr="00B10B57">
              <w:rPr>
                <w:color w:val="000000"/>
                <w:sz w:val="23"/>
                <w:szCs w:val="23"/>
              </w:rPr>
              <w:t xml:space="preserve"> диплома I, II, III степени или диплом победителя</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A3E" w:rsidRPr="00B10B57" w:rsidRDefault="00170A3E" w:rsidP="00B10B57">
            <w:pPr>
              <w:spacing w:before="120" w:after="120"/>
              <w:ind w:firstLine="0"/>
              <w:jc w:val="center"/>
              <w:rPr>
                <w:color w:val="000000"/>
                <w:sz w:val="23"/>
                <w:szCs w:val="23"/>
              </w:rPr>
            </w:pPr>
            <w:r w:rsidRPr="00B10B57">
              <w:rPr>
                <w:color w:val="000000"/>
                <w:sz w:val="23"/>
                <w:szCs w:val="23"/>
              </w:rPr>
              <w:t>7 баллов (независимо от количества)</w:t>
            </w:r>
          </w:p>
        </w:tc>
      </w:tr>
      <w:tr w:rsidR="00170A3E" w:rsidRPr="00B10B57" w:rsidTr="0096063E">
        <w:trPr>
          <w:trHeight w:val="1800"/>
        </w:trPr>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A3E" w:rsidRPr="00B10B57" w:rsidRDefault="00170A3E" w:rsidP="00B10B57">
            <w:pPr>
              <w:spacing w:before="120" w:after="120"/>
              <w:ind w:firstLine="0"/>
              <w:jc w:val="center"/>
              <w:rPr>
                <w:color w:val="000000"/>
                <w:sz w:val="23"/>
                <w:szCs w:val="23"/>
              </w:rPr>
            </w:pPr>
            <w:r w:rsidRPr="00B10B57">
              <w:rPr>
                <w:color w:val="000000"/>
                <w:sz w:val="23"/>
                <w:szCs w:val="23"/>
              </w:rPr>
              <w:t>5</w:t>
            </w:r>
          </w:p>
        </w:tc>
        <w:tc>
          <w:tcPr>
            <w:tcW w:w="1930" w:type="pct"/>
            <w:tcBorders>
              <w:top w:val="single" w:sz="4" w:space="0" w:color="auto"/>
              <w:left w:val="nil"/>
              <w:bottom w:val="single" w:sz="4" w:space="0" w:color="auto"/>
              <w:right w:val="single" w:sz="4" w:space="0" w:color="auto"/>
            </w:tcBorders>
            <w:shd w:val="clear" w:color="auto" w:fill="auto"/>
            <w:vAlign w:val="center"/>
            <w:hideMark/>
          </w:tcPr>
          <w:p w:rsidR="00170A3E" w:rsidRPr="00B10B57" w:rsidRDefault="00170A3E" w:rsidP="00B10B57">
            <w:pPr>
              <w:spacing w:before="120" w:after="120"/>
              <w:ind w:firstLine="0"/>
              <w:jc w:val="left"/>
              <w:rPr>
                <w:color w:val="000000"/>
                <w:sz w:val="23"/>
                <w:szCs w:val="23"/>
              </w:rPr>
            </w:pPr>
            <w:r w:rsidRPr="00B10B57">
              <w:rPr>
                <w:color w:val="000000"/>
                <w:sz w:val="23"/>
                <w:szCs w:val="23"/>
              </w:rPr>
              <w:t>Наличие дипломов победителя, а также дипломов I, II, III степени Всероссийских и Международных научных конкурсов и конференций за последние 3 года. При наличии публикации по результатам конференций в индексируемых сборниках.</w:t>
            </w:r>
          </w:p>
        </w:tc>
        <w:tc>
          <w:tcPr>
            <w:tcW w:w="1889" w:type="pct"/>
            <w:tcBorders>
              <w:top w:val="single" w:sz="4" w:space="0" w:color="auto"/>
              <w:left w:val="nil"/>
              <w:bottom w:val="single" w:sz="4" w:space="0" w:color="auto"/>
              <w:right w:val="single" w:sz="4" w:space="0" w:color="auto"/>
            </w:tcBorders>
            <w:shd w:val="clear" w:color="auto" w:fill="auto"/>
            <w:noWrap/>
            <w:vAlign w:val="center"/>
            <w:hideMark/>
          </w:tcPr>
          <w:p w:rsidR="00170A3E" w:rsidRPr="00B10B57" w:rsidRDefault="00170A3E" w:rsidP="00DF74B0">
            <w:pPr>
              <w:spacing w:before="120" w:after="120"/>
              <w:ind w:firstLine="0"/>
              <w:jc w:val="center"/>
              <w:rPr>
                <w:color w:val="000000"/>
                <w:sz w:val="23"/>
                <w:szCs w:val="23"/>
              </w:rPr>
            </w:pPr>
            <w:r w:rsidRPr="00B10B57">
              <w:rPr>
                <w:color w:val="000000"/>
                <w:sz w:val="23"/>
                <w:szCs w:val="23"/>
              </w:rPr>
              <w:t xml:space="preserve">Оригиналы </w:t>
            </w:r>
            <w:r w:rsidR="00DF74B0">
              <w:rPr>
                <w:color w:val="000000"/>
                <w:sz w:val="23"/>
                <w:szCs w:val="23"/>
              </w:rPr>
              <w:t>(копия)</w:t>
            </w:r>
            <w:r w:rsidR="000B78BE">
              <w:rPr>
                <w:color w:val="000000"/>
                <w:sz w:val="23"/>
                <w:szCs w:val="23"/>
              </w:rPr>
              <w:t xml:space="preserve"> </w:t>
            </w:r>
            <w:r w:rsidRPr="00B10B57">
              <w:rPr>
                <w:color w:val="000000"/>
                <w:sz w:val="23"/>
                <w:szCs w:val="23"/>
              </w:rPr>
              <w:t>дипломов и копии публикаций.</w:t>
            </w:r>
          </w:p>
        </w:tc>
        <w:tc>
          <w:tcPr>
            <w:tcW w:w="867" w:type="pct"/>
            <w:tcBorders>
              <w:top w:val="single" w:sz="4" w:space="0" w:color="auto"/>
              <w:left w:val="nil"/>
              <w:bottom w:val="single" w:sz="4" w:space="0" w:color="auto"/>
              <w:right w:val="single" w:sz="4" w:space="0" w:color="auto"/>
            </w:tcBorders>
            <w:shd w:val="clear" w:color="auto" w:fill="auto"/>
            <w:vAlign w:val="center"/>
            <w:hideMark/>
          </w:tcPr>
          <w:p w:rsidR="00170A3E" w:rsidRPr="00B10B57" w:rsidRDefault="00170A3E" w:rsidP="00B10B57">
            <w:pPr>
              <w:spacing w:before="120" w:after="120"/>
              <w:ind w:firstLine="0"/>
              <w:jc w:val="center"/>
              <w:rPr>
                <w:color w:val="000000"/>
                <w:sz w:val="23"/>
                <w:szCs w:val="23"/>
              </w:rPr>
            </w:pPr>
            <w:r w:rsidRPr="00B10B57">
              <w:rPr>
                <w:color w:val="000000"/>
                <w:sz w:val="23"/>
                <w:szCs w:val="23"/>
              </w:rPr>
              <w:t>3 балла (независимо от количества)</w:t>
            </w:r>
          </w:p>
        </w:tc>
      </w:tr>
      <w:tr w:rsidR="00170A3E" w:rsidRPr="00B10B57" w:rsidTr="0096063E">
        <w:trPr>
          <w:trHeight w:hRule="exact" w:val="2041"/>
        </w:trPr>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A3E" w:rsidRPr="00B10B57" w:rsidRDefault="00170A3E" w:rsidP="00B10B57">
            <w:pPr>
              <w:ind w:firstLine="0"/>
              <w:jc w:val="center"/>
              <w:rPr>
                <w:color w:val="000000"/>
                <w:sz w:val="23"/>
                <w:szCs w:val="23"/>
              </w:rPr>
            </w:pPr>
            <w:r w:rsidRPr="00B10B57">
              <w:rPr>
                <w:color w:val="000000"/>
                <w:sz w:val="23"/>
                <w:szCs w:val="23"/>
              </w:rPr>
              <w:t>6</w:t>
            </w:r>
          </w:p>
        </w:tc>
        <w:tc>
          <w:tcPr>
            <w:tcW w:w="1930" w:type="pct"/>
            <w:tcBorders>
              <w:top w:val="single" w:sz="4" w:space="0" w:color="auto"/>
              <w:left w:val="nil"/>
              <w:bottom w:val="single" w:sz="4" w:space="0" w:color="auto"/>
              <w:right w:val="single" w:sz="4" w:space="0" w:color="auto"/>
            </w:tcBorders>
            <w:shd w:val="clear" w:color="auto" w:fill="auto"/>
            <w:vAlign w:val="center"/>
            <w:hideMark/>
          </w:tcPr>
          <w:p w:rsidR="00170A3E" w:rsidRPr="00B10B57" w:rsidRDefault="00170A3E" w:rsidP="00B10B57">
            <w:pPr>
              <w:ind w:firstLine="0"/>
              <w:jc w:val="left"/>
              <w:rPr>
                <w:color w:val="000000"/>
                <w:sz w:val="23"/>
                <w:szCs w:val="23"/>
              </w:rPr>
            </w:pPr>
            <w:r w:rsidRPr="00B10B57">
              <w:rPr>
                <w:color w:val="000000"/>
                <w:sz w:val="23"/>
                <w:szCs w:val="23"/>
              </w:rPr>
              <w:t>Наличие диплома победителя, призера Всероссийской конференции студентов и аспирантов «Актуальные проблемы недропользования», за последние 2 года</w:t>
            </w:r>
          </w:p>
        </w:tc>
        <w:tc>
          <w:tcPr>
            <w:tcW w:w="1889" w:type="pct"/>
            <w:tcBorders>
              <w:top w:val="single" w:sz="4" w:space="0" w:color="auto"/>
              <w:left w:val="nil"/>
              <w:bottom w:val="single" w:sz="4" w:space="0" w:color="auto"/>
              <w:right w:val="single" w:sz="4" w:space="0" w:color="auto"/>
            </w:tcBorders>
            <w:shd w:val="clear" w:color="auto" w:fill="auto"/>
            <w:vAlign w:val="center"/>
            <w:hideMark/>
          </w:tcPr>
          <w:p w:rsidR="00170A3E" w:rsidRPr="00B10B57" w:rsidRDefault="00170A3E" w:rsidP="00DF74B0">
            <w:pPr>
              <w:ind w:firstLine="0"/>
              <w:jc w:val="center"/>
              <w:rPr>
                <w:color w:val="000000"/>
                <w:sz w:val="23"/>
                <w:szCs w:val="23"/>
              </w:rPr>
            </w:pPr>
            <w:r w:rsidRPr="00B10B57">
              <w:rPr>
                <w:color w:val="000000"/>
                <w:sz w:val="23"/>
                <w:szCs w:val="23"/>
              </w:rPr>
              <w:t xml:space="preserve">Оригинал </w:t>
            </w:r>
            <w:r w:rsidR="00DF74B0">
              <w:rPr>
                <w:color w:val="000000"/>
                <w:sz w:val="23"/>
                <w:szCs w:val="23"/>
              </w:rPr>
              <w:t>(</w:t>
            </w:r>
            <w:r w:rsidR="000B78BE">
              <w:rPr>
                <w:color w:val="000000"/>
                <w:sz w:val="23"/>
                <w:szCs w:val="23"/>
              </w:rPr>
              <w:t>копия</w:t>
            </w:r>
            <w:r w:rsidR="00DF74B0">
              <w:rPr>
                <w:color w:val="000000"/>
                <w:sz w:val="23"/>
                <w:szCs w:val="23"/>
              </w:rPr>
              <w:t>)</w:t>
            </w:r>
            <w:r w:rsidR="000B78BE">
              <w:rPr>
                <w:color w:val="000000"/>
                <w:sz w:val="23"/>
                <w:szCs w:val="23"/>
              </w:rPr>
              <w:t xml:space="preserve"> </w:t>
            </w:r>
            <w:r w:rsidRPr="00B10B57">
              <w:rPr>
                <w:color w:val="000000"/>
                <w:sz w:val="23"/>
                <w:szCs w:val="23"/>
              </w:rPr>
              <w:t xml:space="preserve">диплома </w:t>
            </w:r>
          </w:p>
        </w:tc>
        <w:tc>
          <w:tcPr>
            <w:tcW w:w="867" w:type="pct"/>
            <w:tcBorders>
              <w:top w:val="single" w:sz="4" w:space="0" w:color="auto"/>
              <w:left w:val="nil"/>
              <w:bottom w:val="single" w:sz="4" w:space="0" w:color="auto"/>
              <w:right w:val="single" w:sz="4" w:space="0" w:color="auto"/>
            </w:tcBorders>
            <w:shd w:val="clear" w:color="auto" w:fill="auto"/>
            <w:vAlign w:val="center"/>
            <w:hideMark/>
          </w:tcPr>
          <w:p w:rsidR="00170A3E" w:rsidRPr="00B10B57" w:rsidRDefault="00170A3E" w:rsidP="00B10B57">
            <w:pPr>
              <w:ind w:firstLine="0"/>
              <w:jc w:val="center"/>
              <w:rPr>
                <w:color w:val="000000"/>
                <w:sz w:val="23"/>
                <w:szCs w:val="23"/>
              </w:rPr>
            </w:pPr>
            <w:r w:rsidRPr="00B10B57">
              <w:rPr>
                <w:color w:val="000000"/>
                <w:sz w:val="23"/>
                <w:szCs w:val="23"/>
              </w:rPr>
              <w:t>5 баллов (независимо от количества)</w:t>
            </w:r>
          </w:p>
        </w:tc>
      </w:tr>
      <w:tr w:rsidR="00170A3E" w:rsidRPr="00B10B57" w:rsidTr="0096063E">
        <w:trPr>
          <w:trHeigh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A3E" w:rsidRPr="00B10B57" w:rsidRDefault="00170A3E" w:rsidP="00B10B57">
            <w:pPr>
              <w:ind w:firstLine="0"/>
              <w:jc w:val="center"/>
              <w:rPr>
                <w:color w:val="000000"/>
                <w:sz w:val="23"/>
                <w:szCs w:val="23"/>
              </w:rPr>
            </w:pPr>
            <w:r w:rsidRPr="00B10B57">
              <w:rPr>
                <w:b/>
                <w:bCs/>
                <w:color w:val="000000"/>
                <w:sz w:val="24"/>
                <w:szCs w:val="24"/>
              </w:rPr>
              <w:lastRenderedPageBreak/>
              <w:t>Публикационная деятельность</w:t>
            </w:r>
          </w:p>
        </w:tc>
      </w:tr>
      <w:tr w:rsidR="00170A3E" w:rsidRPr="00B10B57" w:rsidTr="0096063E">
        <w:trPr>
          <w:trHeight w:val="557"/>
        </w:trPr>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A3E" w:rsidRPr="00B10B57" w:rsidRDefault="00170A3E" w:rsidP="00B10B57">
            <w:pPr>
              <w:spacing w:before="120" w:after="120"/>
              <w:ind w:firstLine="0"/>
              <w:jc w:val="center"/>
              <w:rPr>
                <w:color w:val="000000"/>
                <w:sz w:val="23"/>
                <w:szCs w:val="23"/>
              </w:rPr>
            </w:pPr>
            <w:r w:rsidRPr="00B10B57">
              <w:rPr>
                <w:color w:val="000000"/>
                <w:sz w:val="23"/>
                <w:szCs w:val="23"/>
              </w:rPr>
              <w:t>7</w:t>
            </w:r>
          </w:p>
        </w:tc>
        <w:tc>
          <w:tcPr>
            <w:tcW w:w="1930" w:type="pct"/>
            <w:tcBorders>
              <w:top w:val="single" w:sz="4" w:space="0" w:color="auto"/>
              <w:left w:val="nil"/>
              <w:bottom w:val="single" w:sz="4" w:space="0" w:color="auto"/>
              <w:right w:val="single" w:sz="4" w:space="0" w:color="auto"/>
            </w:tcBorders>
            <w:shd w:val="clear" w:color="auto" w:fill="auto"/>
            <w:hideMark/>
          </w:tcPr>
          <w:p w:rsidR="00170A3E" w:rsidRPr="00B10B57" w:rsidRDefault="00170A3E" w:rsidP="00B10B57">
            <w:pPr>
              <w:spacing w:before="120" w:after="120"/>
              <w:ind w:firstLine="0"/>
              <w:jc w:val="left"/>
              <w:rPr>
                <w:color w:val="000000"/>
                <w:sz w:val="23"/>
                <w:szCs w:val="23"/>
              </w:rPr>
            </w:pPr>
            <w:r w:rsidRPr="00B10B57">
              <w:rPr>
                <w:color w:val="000000"/>
                <w:sz w:val="23"/>
                <w:szCs w:val="23"/>
              </w:rPr>
              <w:t>Наличие рецензируемых статей в изданиях, индексируемых в базе данных:</w:t>
            </w:r>
            <w:r w:rsidRPr="00B10B57">
              <w:rPr>
                <w:color w:val="000000"/>
                <w:sz w:val="23"/>
                <w:szCs w:val="23"/>
              </w:rPr>
              <w:br/>
              <w:t>- Web of Science Core Collection;</w:t>
            </w:r>
            <w:r w:rsidRPr="00B10B57">
              <w:rPr>
                <w:color w:val="000000"/>
                <w:sz w:val="23"/>
                <w:szCs w:val="23"/>
              </w:rPr>
              <w:br/>
              <w:t>- Scopus;</w:t>
            </w:r>
            <w:r w:rsidRPr="00B10B57">
              <w:rPr>
                <w:color w:val="000000"/>
                <w:sz w:val="23"/>
                <w:szCs w:val="23"/>
              </w:rPr>
              <w:br/>
            </w:r>
          </w:p>
          <w:p w:rsidR="00170A3E" w:rsidRPr="00B10B57" w:rsidRDefault="00170A3E" w:rsidP="00B10B57">
            <w:pPr>
              <w:spacing w:before="120" w:after="120"/>
              <w:ind w:firstLine="0"/>
              <w:jc w:val="left"/>
              <w:rPr>
                <w:color w:val="000000"/>
                <w:sz w:val="23"/>
                <w:szCs w:val="23"/>
              </w:rPr>
            </w:pPr>
            <w:r w:rsidRPr="00B10B57">
              <w:rPr>
                <w:color w:val="000000"/>
                <w:sz w:val="23"/>
                <w:szCs w:val="23"/>
              </w:rPr>
              <w:t>Наличие патента (на изобретение или полезную модель) или свидетельства (о государственной регистрации ЭВМ или базы данных)</w:t>
            </w:r>
          </w:p>
        </w:tc>
        <w:tc>
          <w:tcPr>
            <w:tcW w:w="1889" w:type="pct"/>
            <w:tcBorders>
              <w:top w:val="single" w:sz="4" w:space="0" w:color="auto"/>
              <w:left w:val="nil"/>
              <w:bottom w:val="single" w:sz="4" w:space="0" w:color="auto"/>
              <w:right w:val="single" w:sz="4" w:space="0" w:color="auto"/>
            </w:tcBorders>
            <w:shd w:val="clear" w:color="auto" w:fill="auto"/>
            <w:vAlign w:val="center"/>
            <w:hideMark/>
          </w:tcPr>
          <w:p w:rsidR="00170A3E" w:rsidRPr="00B10B57" w:rsidRDefault="00170A3E" w:rsidP="00B10B57">
            <w:pPr>
              <w:spacing w:before="120" w:after="120"/>
              <w:ind w:firstLine="0"/>
              <w:jc w:val="center"/>
              <w:rPr>
                <w:color w:val="000000"/>
                <w:sz w:val="23"/>
                <w:szCs w:val="23"/>
              </w:rPr>
            </w:pPr>
            <w:r w:rsidRPr="00B10B57">
              <w:rPr>
                <w:color w:val="000000"/>
                <w:sz w:val="23"/>
                <w:szCs w:val="23"/>
              </w:rPr>
              <w:t>Статья, принтскрин из базы WoS и (или) Scopus с информацией о статье и журнале</w:t>
            </w:r>
          </w:p>
          <w:p w:rsidR="00170A3E" w:rsidRPr="00B10B57" w:rsidRDefault="00170A3E" w:rsidP="00B10B57">
            <w:pPr>
              <w:spacing w:before="120" w:after="120"/>
              <w:ind w:firstLine="0"/>
              <w:jc w:val="center"/>
              <w:rPr>
                <w:color w:val="000000"/>
                <w:sz w:val="23"/>
                <w:szCs w:val="23"/>
              </w:rPr>
            </w:pPr>
          </w:p>
          <w:p w:rsidR="00170A3E" w:rsidRPr="00B10B57" w:rsidRDefault="00170A3E" w:rsidP="00B10B57">
            <w:pPr>
              <w:spacing w:before="120" w:after="120"/>
              <w:ind w:firstLine="0"/>
              <w:jc w:val="center"/>
              <w:rPr>
                <w:color w:val="000000"/>
                <w:sz w:val="23"/>
                <w:szCs w:val="23"/>
              </w:rPr>
            </w:pPr>
          </w:p>
          <w:p w:rsidR="00170A3E" w:rsidRPr="00B10B57" w:rsidRDefault="00170A3E" w:rsidP="00B10B57">
            <w:pPr>
              <w:spacing w:before="120" w:after="120"/>
              <w:ind w:firstLine="0"/>
              <w:jc w:val="center"/>
              <w:rPr>
                <w:color w:val="000000"/>
                <w:sz w:val="23"/>
                <w:szCs w:val="23"/>
              </w:rPr>
            </w:pPr>
          </w:p>
          <w:p w:rsidR="00170A3E" w:rsidRPr="00B10B57" w:rsidRDefault="00170A3E" w:rsidP="00B10B57">
            <w:pPr>
              <w:spacing w:before="120" w:after="120"/>
              <w:ind w:firstLine="0"/>
              <w:jc w:val="center"/>
              <w:rPr>
                <w:color w:val="000000"/>
                <w:sz w:val="23"/>
                <w:szCs w:val="23"/>
              </w:rPr>
            </w:pPr>
            <w:r w:rsidRPr="00B10B57">
              <w:rPr>
                <w:color w:val="000000"/>
                <w:sz w:val="23"/>
                <w:szCs w:val="23"/>
              </w:rPr>
              <w:t>Копия патента или свидетельства.</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A3E" w:rsidRPr="00B10B57" w:rsidRDefault="00170A3E" w:rsidP="00B10B57">
            <w:pPr>
              <w:spacing w:before="120" w:after="120"/>
              <w:ind w:firstLine="0"/>
              <w:jc w:val="center"/>
              <w:rPr>
                <w:color w:val="000000"/>
                <w:sz w:val="23"/>
                <w:szCs w:val="23"/>
              </w:rPr>
            </w:pPr>
            <w:r w:rsidRPr="00B10B57">
              <w:rPr>
                <w:color w:val="000000"/>
                <w:sz w:val="23"/>
                <w:szCs w:val="23"/>
              </w:rPr>
              <w:t>До 10 баллов</w:t>
            </w:r>
          </w:p>
          <w:p w:rsidR="00170A3E" w:rsidRPr="00B10B57" w:rsidRDefault="00170A3E" w:rsidP="00B10B57">
            <w:pPr>
              <w:spacing w:before="120" w:after="120"/>
              <w:ind w:firstLine="0"/>
              <w:jc w:val="center"/>
              <w:rPr>
                <w:color w:val="000000"/>
                <w:sz w:val="23"/>
                <w:szCs w:val="23"/>
              </w:rPr>
            </w:pPr>
            <w:r w:rsidRPr="00B10B57">
              <w:rPr>
                <w:color w:val="000000"/>
                <w:sz w:val="23"/>
                <w:szCs w:val="23"/>
              </w:rPr>
              <w:t>(независимо от количества)</w:t>
            </w:r>
          </w:p>
        </w:tc>
      </w:tr>
      <w:tr w:rsidR="00170A3E" w:rsidRPr="00B10B57" w:rsidTr="0096063E">
        <w:trPr>
          <w:trHeight w:val="557"/>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170A3E" w:rsidRPr="00B10B57" w:rsidRDefault="00170A3E" w:rsidP="00B10B57">
            <w:pPr>
              <w:ind w:firstLine="0"/>
              <w:jc w:val="center"/>
              <w:rPr>
                <w:color w:val="000000"/>
                <w:sz w:val="23"/>
                <w:szCs w:val="23"/>
              </w:rPr>
            </w:pPr>
            <w:r w:rsidRPr="00B10B57">
              <w:rPr>
                <w:color w:val="000000"/>
                <w:sz w:val="23"/>
                <w:szCs w:val="23"/>
              </w:rPr>
              <w:t>8</w:t>
            </w:r>
          </w:p>
        </w:tc>
        <w:tc>
          <w:tcPr>
            <w:tcW w:w="1930" w:type="pct"/>
            <w:tcBorders>
              <w:top w:val="nil"/>
              <w:left w:val="nil"/>
              <w:bottom w:val="single" w:sz="4" w:space="0" w:color="auto"/>
              <w:right w:val="single" w:sz="4" w:space="0" w:color="auto"/>
            </w:tcBorders>
            <w:shd w:val="clear" w:color="auto" w:fill="auto"/>
            <w:vAlign w:val="center"/>
            <w:hideMark/>
          </w:tcPr>
          <w:p w:rsidR="00170A3E" w:rsidRPr="00B10B57" w:rsidRDefault="00170A3E" w:rsidP="00B10B57">
            <w:pPr>
              <w:ind w:firstLine="0"/>
              <w:jc w:val="left"/>
              <w:rPr>
                <w:color w:val="000000"/>
                <w:sz w:val="23"/>
                <w:szCs w:val="23"/>
              </w:rPr>
            </w:pPr>
            <w:r w:rsidRPr="00B10B57">
              <w:rPr>
                <w:color w:val="000000"/>
                <w:sz w:val="23"/>
                <w:szCs w:val="23"/>
              </w:rPr>
              <w:t>Наличие публикации в журналах, рекомендованных ВАК</w:t>
            </w:r>
          </w:p>
        </w:tc>
        <w:tc>
          <w:tcPr>
            <w:tcW w:w="1889" w:type="pct"/>
            <w:tcBorders>
              <w:top w:val="nil"/>
              <w:left w:val="nil"/>
              <w:bottom w:val="single" w:sz="4" w:space="0" w:color="auto"/>
              <w:right w:val="single" w:sz="4" w:space="0" w:color="auto"/>
            </w:tcBorders>
            <w:shd w:val="clear" w:color="auto" w:fill="auto"/>
            <w:vAlign w:val="center"/>
            <w:hideMark/>
          </w:tcPr>
          <w:p w:rsidR="00170A3E" w:rsidRPr="00B10B57" w:rsidRDefault="00170A3E" w:rsidP="00B10B57">
            <w:pPr>
              <w:ind w:firstLine="0"/>
              <w:jc w:val="center"/>
              <w:rPr>
                <w:color w:val="000000"/>
                <w:sz w:val="23"/>
                <w:szCs w:val="23"/>
              </w:rPr>
            </w:pPr>
            <w:r w:rsidRPr="00B10B57">
              <w:rPr>
                <w:color w:val="000000"/>
                <w:sz w:val="23"/>
                <w:szCs w:val="23"/>
              </w:rPr>
              <w:t>Копия первой страницы статьи с полным списком авторов и принтскрин страницы из базы цитирования о публикации (принтскрин из elibrary и номер в списке ВАК на момент выхода статьи)</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A3E" w:rsidRPr="00B10B57" w:rsidRDefault="00170A3E" w:rsidP="00B10B57">
            <w:pPr>
              <w:ind w:firstLine="0"/>
              <w:jc w:val="center"/>
              <w:rPr>
                <w:color w:val="000000"/>
                <w:sz w:val="23"/>
                <w:szCs w:val="23"/>
              </w:rPr>
            </w:pPr>
            <w:r w:rsidRPr="00B10B57">
              <w:rPr>
                <w:color w:val="000000"/>
                <w:sz w:val="23"/>
                <w:szCs w:val="23"/>
              </w:rPr>
              <w:t>До 7 баллов</w:t>
            </w:r>
          </w:p>
          <w:p w:rsidR="00170A3E" w:rsidRPr="00B10B57" w:rsidRDefault="00170A3E" w:rsidP="00B10B57">
            <w:pPr>
              <w:ind w:firstLine="0"/>
              <w:jc w:val="center"/>
              <w:rPr>
                <w:color w:val="000000"/>
                <w:sz w:val="23"/>
                <w:szCs w:val="23"/>
              </w:rPr>
            </w:pPr>
            <w:r w:rsidRPr="00B10B57">
              <w:rPr>
                <w:color w:val="000000"/>
                <w:sz w:val="23"/>
                <w:szCs w:val="23"/>
              </w:rPr>
              <w:t>(независимо от количества)</w:t>
            </w:r>
          </w:p>
        </w:tc>
      </w:tr>
      <w:tr w:rsidR="00170A3E" w:rsidRPr="00B10B57" w:rsidTr="0096063E">
        <w:trPr>
          <w:trHeight w:val="557"/>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170A3E" w:rsidRPr="00B10B57" w:rsidRDefault="00170A3E" w:rsidP="00B10B57">
            <w:pPr>
              <w:ind w:firstLine="0"/>
              <w:jc w:val="center"/>
              <w:rPr>
                <w:color w:val="000000"/>
                <w:sz w:val="23"/>
                <w:szCs w:val="23"/>
              </w:rPr>
            </w:pPr>
            <w:r w:rsidRPr="00B10B57">
              <w:rPr>
                <w:color w:val="000000"/>
                <w:sz w:val="23"/>
                <w:szCs w:val="23"/>
              </w:rPr>
              <w:t>9</w:t>
            </w:r>
          </w:p>
        </w:tc>
        <w:tc>
          <w:tcPr>
            <w:tcW w:w="1930" w:type="pct"/>
            <w:tcBorders>
              <w:top w:val="nil"/>
              <w:left w:val="nil"/>
              <w:bottom w:val="single" w:sz="4" w:space="0" w:color="auto"/>
              <w:right w:val="single" w:sz="4" w:space="0" w:color="auto"/>
            </w:tcBorders>
            <w:shd w:val="clear" w:color="auto" w:fill="auto"/>
            <w:vAlign w:val="center"/>
            <w:hideMark/>
          </w:tcPr>
          <w:p w:rsidR="00170A3E" w:rsidRPr="00B10B57" w:rsidRDefault="00170A3E" w:rsidP="00B10B57">
            <w:pPr>
              <w:ind w:firstLine="0"/>
              <w:jc w:val="left"/>
              <w:rPr>
                <w:color w:val="000000"/>
                <w:sz w:val="23"/>
                <w:szCs w:val="23"/>
              </w:rPr>
            </w:pPr>
            <w:r w:rsidRPr="00B10B57">
              <w:rPr>
                <w:color w:val="000000"/>
                <w:sz w:val="23"/>
                <w:szCs w:val="23"/>
              </w:rPr>
              <w:t>Наличие научной статьи в журналах, рецензируемых в РИНЦ</w:t>
            </w:r>
          </w:p>
        </w:tc>
        <w:tc>
          <w:tcPr>
            <w:tcW w:w="1889" w:type="pct"/>
            <w:tcBorders>
              <w:top w:val="nil"/>
              <w:left w:val="nil"/>
              <w:bottom w:val="single" w:sz="4" w:space="0" w:color="auto"/>
              <w:right w:val="single" w:sz="4" w:space="0" w:color="auto"/>
            </w:tcBorders>
            <w:shd w:val="clear" w:color="auto" w:fill="auto"/>
            <w:vAlign w:val="center"/>
            <w:hideMark/>
          </w:tcPr>
          <w:p w:rsidR="00170A3E" w:rsidRPr="00B10B57" w:rsidRDefault="00170A3E" w:rsidP="00B10B57">
            <w:pPr>
              <w:ind w:firstLine="0"/>
              <w:jc w:val="center"/>
              <w:rPr>
                <w:color w:val="000000"/>
                <w:sz w:val="23"/>
                <w:szCs w:val="23"/>
              </w:rPr>
            </w:pPr>
            <w:r w:rsidRPr="00B10B57">
              <w:rPr>
                <w:color w:val="000000"/>
                <w:sz w:val="23"/>
                <w:szCs w:val="23"/>
              </w:rPr>
              <w:t>Копия первой страницы статьи с полным списком авторов и принтскрин страницы из базы цитирования о публикации</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A3E" w:rsidRPr="00B10B57" w:rsidRDefault="00170A3E" w:rsidP="00B10B57">
            <w:pPr>
              <w:ind w:firstLine="0"/>
              <w:jc w:val="center"/>
              <w:rPr>
                <w:color w:val="000000"/>
                <w:sz w:val="23"/>
                <w:szCs w:val="23"/>
              </w:rPr>
            </w:pPr>
            <w:r w:rsidRPr="00B10B57">
              <w:rPr>
                <w:color w:val="000000"/>
                <w:sz w:val="23"/>
                <w:szCs w:val="23"/>
              </w:rPr>
              <w:t>До 3 баллов</w:t>
            </w:r>
          </w:p>
          <w:p w:rsidR="00170A3E" w:rsidRPr="00B10B57" w:rsidRDefault="00170A3E" w:rsidP="00B10B57">
            <w:pPr>
              <w:ind w:firstLine="0"/>
              <w:jc w:val="center"/>
              <w:rPr>
                <w:color w:val="000000"/>
                <w:sz w:val="23"/>
                <w:szCs w:val="23"/>
              </w:rPr>
            </w:pPr>
            <w:r w:rsidRPr="00B10B57">
              <w:rPr>
                <w:color w:val="000000"/>
                <w:sz w:val="23"/>
                <w:szCs w:val="23"/>
              </w:rPr>
              <w:t>(независимо от количества)</w:t>
            </w:r>
          </w:p>
        </w:tc>
      </w:tr>
    </w:tbl>
    <w:p w:rsidR="00170A3E" w:rsidRPr="00B10B57" w:rsidRDefault="00170A3E" w:rsidP="00B10B57">
      <w:pPr>
        <w:widowControl w:val="0"/>
        <w:spacing w:before="120" w:line="276" w:lineRule="auto"/>
        <w:ind w:right="-142" w:firstLine="0"/>
        <w:jc w:val="left"/>
        <w:rPr>
          <w:rFonts w:eastAsia="Calibri"/>
          <w:sz w:val="18"/>
          <w:szCs w:val="18"/>
          <w:lang w:eastAsia="en-US"/>
        </w:rPr>
      </w:pPr>
    </w:p>
    <w:p w:rsidR="00170A3E" w:rsidRPr="00B10B57" w:rsidRDefault="00170A3E" w:rsidP="00B10B57">
      <w:pPr>
        <w:spacing w:after="240" w:line="276" w:lineRule="auto"/>
        <w:ind w:firstLine="709"/>
        <w:contextualSpacing/>
        <w:rPr>
          <w:sz w:val="28"/>
          <w:szCs w:val="28"/>
        </w:rPr>
      </w:pPr>
    </w:p>
    <w:p w:rsidR="00165725" w:rsidRPr="00B10B57" w:rsidRDefault="00165725" w:rsidP="00B10B57">
      <w:pPr>
        <w:ind w:firstLine="0"/>
        <w:jc w:val="left"/>
        <w:rPr>
          <w:rFonts w:eastAsia="Calibri"/>
          <w:sz w:val="32"/>
          <w:szCs w:val="18"/>
          <w:lang w:eastAsia="en-US"/>
        </w:rPr>
      </w:pPr>
      <w:r w:rsidRPr="00B10B57">
        <w:rPr>
          <w:rFonts w:eastAsia="Calibri"/>
          <w:sz w:val="32"/>
          <w:szCs w:val="18"/>
          <w:lang w:eastAsia="en-US"/>
        </w:rPr>
        <w:br w:type="page"/>
      </w:r>
    </w:p>
    <w:p w:rsidR="00295BB0" w:rsidRPr="00B10B57" w:rsidRDefault="00295BB0" w:rsidP="00B10B57">
      <w:pPr>
        <w:widowControl w:val="0"/>
        <w:spacing w:before="120" w:line="276" w:lineRule="auto"/>
        <w:ind w:right="-142" w:firstLine="0"/>
        <w:jc w:val="right"/>
        <w:rPr>
          <w:rFonts w:eastAsia="Calibri"/>
          <w:sz w:val="24"/>
          <w:szCs w:val="24"/>
          <w:lang w:eastAsia="en-US"/>
        </w:rPr>
      </w:pPr>
      <w:r w:rsidRPr="00B10B57">
        <w:rPr>
          <w:rFonts w:eastAsia="Calibri"/>
          <w:sz w:val="24"/>
          <w:szCs w:val="24"/>
          <w:lang w:eastAsia="en-US"/>
        </w:rPr>
        <w:lastRenderedPageBreak/>
        <w:t>Приложение 4</w:t>
      </w:r>
    </w:p>
    <w:p w:rsidR="00F42316" w:rsidRDefault="00F42316" w:rsidP="00F42316">
      <w:pPr>
        <w:widowControl w:val="0"/>
        <w:spacing w:line="276" w:lineRule="auto"/>
        <w:ind w:right="-142" w:firstLine="0"/>
        <w:jc w:val="center"/>
        <w:rPr>
          <w:rFonts w:eastAsia="Calibri"/>
          <w:b/>
          <w:sz w:val="28"/>
          <w:szCs w:val="18"/>
          <w:lang w:eastAsia="en-US"/>
        </w:rPr>
      </w:pPr>
    </w:p>
    <w:p w:rsidR="002E3274" w:rsidRPr="00B10B57" w:rsidRDefault="002E3274" w:rsidP="002E3274">
      <w:pPr>
        <w:widowControl w:val="0"/>
        <w:spacing w:before="200" w:after="200" w:line="276" w:lineRule="auto"/>
        <w:ind w:right="-142" w:firstLine="0"/>
        <w:jc w:val="center"/>
        <w:rPr>
          <w:rFonts w:eastAsia="Calibri"/>
          <w:b/>
          <w:sz w:val="28"/>
          <w:szCs w:val="18"/>
          <w:lang w:eastAsia="en-US"/>
        </w:rPr>
      </w:pPr>
      <w:bookmarkStart w:id="0" w:name="_GoBack"/>
      <w:bookmarkEnd w:id="0"/>
      <w:r w:rsidRPr="0019518E">
        <w:rPr>
          <w:b/>
          <w:sz w:val="28"/>
          <w:szCs w:val="28"/>
        </w:rPr>
        <w:t>УЧЕТ ИНДИВИДУАЛЬНЫХ ДОСТИЖЕНИЙ</w:t>
      </w:r>
    </w:p>
    <w:p w:rsidR="002E3274" w:rsidRPr="002E3274" w:rsidRDefault="002E3274" w:rsidP="002E3274">
      <w:pPr>
        <w:tabs>
          <w:tab w:val="left" w:pos="1276"/>
        </w:tabs>
        <w:spacing w:before="100" w:beforeAutospacing="1" w:after="200" w:line="276" w:lineRule="auto"/>
        <w:ind w:firstLine="709"/>
        <w:rPr>
          <w:rFonts w:eastAsiaTheme="minorHAnsi"/>
          <w:sz w:val="28"/>
          <w:szCs w:val="28"/>
          <w:lang w:eastAsia="en-US"/>
        </w:rPr>
      </w:pPr>
      <w:r w:rsidRPr="002E3274">
        <w:rPr>
          <w:rFonts w:eastAsiaTheme="minorHAnsi"/>
          <w:sz w:val="28"/>
          <w:szCs w:val="28"/>
          <w:lang w:eastAsia="en-US"/>
        </w:rPr>
        <w:t>При приеме на обучение в Университет по программам подготовки научных и научно-педагогических кадров в аспирантуре Горного университета в 2022 году поступающим начисляются баллы за следующие индивидуальные достижения:</w:t>
      </w:r>
    </w:p>
    <w:p w:rsidR="002E3274" w:rsidRPr="002E3274" w:rsidRDefault="002E3274" w:rsidP="002E3274">
      <w:pPr>
        <w:tabs>
          <w:tab w:val="left" w:pos="1276"/>
        </w:tabs>
        <w:spacing w:after="200" w:line="276" w:lineRule="auto"/>
        <w:ind w:left="709" w:firstLine="0"/>
        <w:rPr>
          <w:rFonts w:eastAsiaTheme="minorHAnsi"/>
          <w:sz w:val="6"/>
          <w:szCs w:val="6"/>
          <w:lang w:eastAsia="en-US"/>
        </w:rPr>
      </w:pPr>
    </w:p>
    <w:tbl>
      <w:tblPr>
        <w:tblW w:w="0" w:type="auto"/>
        <w:tblLook w:val="04A0" w:firstRow="1" w:lastRow="0" w:firstColumn="1" w:lastColumn="0" w:noHBand="0" w:noVBand="1"/>
      </w:tblPr>
      <w:tblGrid>
        <w:gridCol w:w="1242"/>
        <w:gridCol w:w="8221"/>
      </w:tblGrid>
      <w:tr w:rsidR="002E3274" w:rsidRPr="002E3274" w:rsidTr="002E3274">
        <w:trPr>
          <w:trHeight w:hRule="exact" w:val="680"/>
        </w:trPr>
        <w:tc>
          <w:tcPr>
            <w:tcW w:w="1242" w:type="dxa"/>
            <w:tcBorders>
              <w:bottom w:val="single" w:sz="4" w:space="0" w:color="auto"/>
              <w:right w:val="single" w:sz="4" w:space="0" w:color="auto"/>
            </w:tcBorders>
            <w:vAlign w:val="center"/>
          </w:tcPr>
          <w:p w:rsidR="002E3274" w:rsidRPr="002E3274" w:rsidRDefault="002E3274" w:rsidP="002E3274">
            <w:pPr>
              <w:tabs>
                <w:tab w:val="left" w:pos="1276"/>
              </w:tabs>
              <w:spacing w:line="276" w:lineRule="auto"/>
              <w:ind w:firstLine="0"/>
              <w:contextualSpacing/>
              <w:jc w:val="center"/>
              <w:rPr>
                <w:rFonts w:eastAsiaTheme="minorHAnsi"/>
                <w:b/>
                <w:sz w:val="28"/>
                <w:szCs w:val="28"/>
                <w:lang w:eastAsia="en-US"/>
              </w:rPr>
            </w:pPr>
            <w:r w:rsidRPr="002E3274">
              <w:rPr>
                <w:rFonts w:eastAsiaTheme="minorHAnsi"/>
                <w:b/>
                <w:sz w:val="28"/>
                <w:szCs w:val="28"/>
                <w:lang w:eastAsia="en-US"/>
              </w:rPr>
              <w:t>Балл</w:t>
            </w:r>
          </w:p>
        </w:tc>
        <w:tc>
          <w:tcPr>
            <w:tcW w:w="8221" w:type="dxa"/>
            <w:tcBorders>
              <w:left w:val="single" w:sz="4" w:space="0" w:color="auto"/>
              <w:bottom w:val="single" w:sz="4" w:space="0" w:color="auto"/>
            </w:tcBorders>
            <w:vAlign w:val="center"/>
          </w:tcPr>
          <w:p w:rsidR="002E3274" w:rsidRPr="002E3274" w:rsidRDefault="002E3274" w:rsidP="002E3274">
            <w:pPr>
              <w:tabs>
                <w:tab w:val="left" w:pos="1276"/>
              </w:tabs>
              <w:spacing w:line="276" w:lineRule="auto"/>
              <w:ind w:left="709" w:hanging="675"/>
              <w:jc w:val="center"/>
              <w:rPr>
                <w:rFonts w:eastAsiaTheme="minorHAnsi"/>
                <w:b/>
                <w:sz w:val="28"/>
                <w:szCs w:val="28"/>
                <w:lang w:eastAsia="en-US"/>
              </w:rPr>
            </w:pPr>
            <w:r w:rsidRPr="002E3274">
              <w:rPr>
                <w:rFonts w:eastAsiaTheme="minorHAnsi"/>
                <w:b/>
                <w:sz w:val="28"/>
                <w:szCs w:val="28"/>
                <w:lang w:eastAsia="en-US"/>
              </w:rPr>
              <w:t>Индивидуальное достижение</w:t>
            </w:r>
          </w:p>
        </w:tc>
      </w:tr>
      <w:tr w:rsidR="002E3274" w:rsidRPr="002E3274" w:rsidTr="002E3274">
        <w:trPr>
          <w:trHeight w:hRule="exact" w:val="680"/>
        </w:trPr>
        <w:tc>
          <w:tcPr>
            <w:tcW w:w="1242" w:type="dxa"/>
            <w:tcBorders>
              <w:top w:val="single" w:sz="4" w:space="0" w:color="auto"/>
              <w:bottom w:val="single" w:sz="4" w:space="0" w:color="auto"/>
              <w:right w:val="single" w:sz="4" w:space="0" w:color="auto"/>
            </w:tcBorders>
            <w:vAlign w:val="center"/>
          </w:tcPr>
          <w:p w:rsidR="002E3274" w:rsidRPr="002E3274" w:rsidRDefault="002E3274" w:rsidP="002E3274">
            <w:pPr>
              <w:tabs>
                <w:tab w:val="left" w:pos="1276"/>
              </w:tabs>
              <w:spacing w:after="200" w:line="276" w:lineRule="auto"/>
              <w:ind w:firstLine="0"/>
              <w:contextualSpacing/>
              <w:jc w:val="center"/>
              <w:rPr>
                <w:rFonts w:eastAsiaTheme="minorHAnsi"/>
                <w:b/>
                <w:sz w:val="28"/>
                <w:szCs w:val="28"/>
                <w:lang w:eastAsia="en-US"/>
              </w:rPr>
            </w:pPr>
            <w:r w:rsidRPr="002E3274">
              <w:rPr>
                <w:rFonts w:eastAsiaTheme="minorHAnsi"/>
                <w:b/>
                <w:sz w:val="28"/>
                <w:szCs w:val="28"/>
                <w:lang w:eastAsia="en-US"/>
              </w:rPr>
              <w:t>5</w:t>
            </w:r>
          </w:p>
        </w:tc>
        <w:tc>
          <w:tcPr>
            <w:tcW w:w="8221" w:type="dxa"/>
            <w:tcBorders>
              <w:top w:val="single" w:sz="4" w:space="0" w:color="auto"/>
              <w:left w:val="single" w:sz="4" w:space="0" w:color="auto"/>
              <w:bottom w:val="single" w:sz="4" w:space="0" w:color="auto"/>
            </w:tcBorders>
            <w:vAlign w:val="center"/>
          </w:tcPr>
          <w:p w:rsidR="002E3274" w:rsidRPr="002E3274" w:rsidRDefault="002E3274" w:rsidP="002E3274">
            <w:pPr>
              <w:tabs>
                <w:tab w:val="left" w:pos="1276"/>
              </w:tabs>
              <w:spacing w:line="276" w:lineRule="auto"/>
              <w:ind w:left="28" w:firstLine="6"/>
              <w:jc w:val="center"/>
              <w:rPr>
                <w:rFonts w:eastAsiaTheme="minorHAnsi"/>
                <w:sz w:val="28"/>
                <w:szCs w:val="28"/>
                <w:lang w:eastAsia="en-US"/>
              </w:rPr>
            </w:pPr>
            <w:r w:rsidRPr="002E3274">
              <w:rPr>
                <w:rFonts w:eastAsiaTheme="minorHAnsi"/>
                <w:sz w:val="28"/>
                <w:szCs w:val="28"/>
                <w:lang w:eastAsia="en-US"/>
              </w:rPr>
              <w:t>наличие диплома о высшем образовании с отличием</w:t>
            </w:r>
          </w:p>
        </w:tc>
      </w:tr>
    </w:tbl>
    <w:p w:rsidR="001C28ED" w:rsidRDefault="001C28ED" w:rsidP="001C28ED">
      <w:pPr>
        <w:widowControl w:val="0"/>
        <w:spacing w:line="276" w:lineRule="auto"/>
        <w:ind w:firstLine="0"/>
        <w:rPr>
          <w:rFonts w:eastAsia="Calibri"/>
          <w:sz w:val="28"/>
          <w:szCs w:val="28"/>
          <w:lang w:eastAsia="en-US"/>
        </w:rPr>
      </w:pPr>
    </w:p>
    <w:sectPr w:rsidR="001C28ED" w:rsidSect="00954B15">
      <w:pgSz w:w="11906" w:h="16838"/>
      <w:pgMar w:top="1134" w:right="99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E60" w:rsidRDefault="00745E60">
      <w:r>
        <w:separator/>
      </w:r>
    </w:p>
  </w:endnote>
  <w:endnote w:type="continuationSeparator" w:id="0">
    <w:p w:rsidR="00745E60" w:rsidRDefault="0074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charset w:val="00"/>
    <w:family w:val="auto"/>
    <w:pitch w:val="variable"/>
    <w:sig w:usb0="00000001" w:usb1="00000000" w:usb2="00000000" w:usb3="00000000" w:csb0="0000001F" w:csb1="00000000"/>
  </w:font>
  <w:font w:name="MyslCTT">
    <w:charset w:val="00"/>
    <w:family w:val="auto"/>
    <w:pitch w:val="variable"/>
    <w:sig w:usb0="00000203" w:usb1="00000000" w:usb2="00000000" w:usb3="00000000" w:csb0="00000005" w:csb1="00000000"/>
  </w:font>
  <w:font w:name="Bodoni">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BCC" w:rsidRDefault="0096548D">
    <w:pPr>
      <w:pStyle w:val="a3"/>
    </w:pPr>
    <w:r>
      <w:fldChar w:fldCharType="begin"/>
    </w:r>
    <w:r>
      <w:instrText xml:space="preserve"> PAGE   \* MERGEFORMAT </w:instrText>
    </w:r>
    <w:r>
      <w:fldChar w:fldCharType="separate"/>
    </w:r>
    <w:r w:rsidR="0030614C">
      <w:rPr>
        <w:noProof/>
      </w:rPr>
      <w:t>33</w:t>
    </w:r>
    <w:r>
      <w:rPr>
        <w:noProof/>
      </w:rPr>
      <w:fldChar w:fldCharType="end"/>
    </w:r>
  </w:p>
  <w:p w:rsidR="00434BCC" w:rsidRDefault="00434BCC">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BCC" w:rsidRDefault="0096548D">
    <w:pPr>
      <w:pStyle w:val="a3"/>
    </w:pPr>
    <w:r>
      <w:fldChar w:fldCharType="begin"/>
    </w:r>
    <w:r>
      <w:instrText xml:space="preserve"> PAGE   \* MERGEFORMAT </w:instrText>
    </w:r>
    <w:r>
      <w:fldChar w:fldCharType="separate"/>
    </w:r>
    <w:r w:rsidR="0030614C">
      <w:rPr>
        <w:noProof/>
      </w:rPr>
      <w:t>28</w:t>
    </w:r>
    <w:r>
      <w:rPr>
        <w:noProof/>
      </w:rPr>
      <w:fldChar w:fldCharType="end"/>
    </w:r>
  </w:p>
  <w:p w:rsidR="00434BCC" w:rsidRDefault="00434BC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E60" w:rsidRDefault="00745E60">
      <w:r>
        <w:separator/>
      </w:r>
    </w:p>
  </w:footnote>
  <w:footnote w:type="continuationSeparator" w:id="0">
    <w:p w:rsidR="00745E60" w:rsidRDefault="00745E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9B6"/>
    <w:multiLevelType w:val="hybridMultilevel"/>
    <w:tmpl w:val="17BE55B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37A1AEE"/>
    <w:multiLevelType w:val="hybridMultilevel"/>
    <w:tmpl w:val="97FE82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7057895"/>
    <w:multiLevelType w:val="hybridMultilevel"/>
    <w:tmpl w:val="DF66E962"/>
    <w:lvl w:ilvl="0" w:tplc="4A5AC5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C6B7F"/>
    <w:multiLevelType w:val="multilevel"/>
    <w:tmpl w:val="5AE80E06"/>
    <w:styleLink w:val="8"/>
    <w:lvl w:ilvl="0">
      <w:start w:val="7"/>
      <w:numFmt w:val="decimal"/>
      <w:lvlText w:val="%1."/>
      <w:lvlJc w:val="left"/>
      <w:pPr>
        <w:ind w:left="360" w:hanging="360"/>
      </w:pPr>
      <w:rPr>
        <w:rFonts w:hint="default"/>
        <w:sz w:val="28"/>
      </w:rPr>
    </w:lvl>
    <w:lvl w:ilvl="1">
      <w:start w:val="1"/>
      <w:numFmt w:val="decimal"/>
      <w:lvlText w:val="7.%2."/>
      <w:lvlJc w:val="left"/>
      <w:pPr>
        <w:ind w:left="1283" w:hanging="432"/>
      </w:pPr>
      <w:rPr>
        <w:rFonts w:ascii="Times New Roman" w:hAnsi="Times New Roman" w:hint="default"/>
        <w:i w:val="0"/>
        <w:sz w:val="28"/>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C2146B"/>
    <w:multiLevelType w:val="multilevel"/>
    <w:tmpl w:val="249035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6858F1"/>
    <w:multiLevelType w:val="singleLevel"/>
    <w:tmpl w:val="D10A0338"/>
    <w:lvl w:ilvl="0">
      <w:start w:val="2"/>
      <w:numFmt w:val="decimal"/>
      <w:lvlText w:val="2.%1."/>
      <w:legacy w:legacy="1" w:legacySpace="0" w:legacyIndent="417"/>
      <w:lvlJc w:val="left"/>
      <w:rPr>
        <w:rFonts w:ascii="Times New Roman" w:hAnsi="Times New Roman" w:cs="Times New Roman" w:hint="default"/>
      </w:rPr>
    </w:lvl>
  </w:abstractNum>
  <w:abstractNum w:abstractNumId="6" w15:restartNumberingAfterBreak="0">
    <w:nsid w:val="1F204F5C"/>
    <w:multiLevelType w:val="hybridMultilevel"/>
    <w:tmpl w:val="9DA0AF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242257"/>
    <w:multiLevelType w:val="hybridMultilevel"/>
    <w:tmpl w:val="AFC6DB0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7CD0E72"/>
    <w:multiLevelType w:val="hybridMultilevel"/>
    <w:tmpl w:val="0D6C5C44"/>
    <w:lvl w:ilvl="0" w:tplc="4A5AC5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296590"/>
    <w:multiLevelType w:val="hybridMultilevel"/>
    <w:tmpl w:val="3FF613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B01E75"/>
    <w:multiLevelType w:val="multilevel"/>
    <w:tmpl w:val="0419001F"/>
    <w:styleLink w:val="1"/>
    <w:lvl w:ilvl="0">
      <w:start w:val="3"/>
      <w:numFmt w:val="decimal"/>
      <w:lvlText w:val="%1."/>
      <w:lvlJc w:val="left"/>
      <w:pPr>
        <w:ind w:left="360" w:hanging="360"/>
      </w:pPr>
      <w:rPr>
        <w:rFonts w:hint="default"/>
        <w:sz w:val="28"/>
      </w:rPr>
    </w:lvl>
    <w:lvl w:ilvl="1">
      <w:start w:val="1"/>
      <w:numFmt w:val="decimal"/>
      <w:lvlText w:val="%1.%2."/>
      <w:lvlJc w:val="left"/>
      <w:pPr>
        <w:ind w:left="792" w:hanging="432"/>
      </w:pPr>
      <w:rPr>
        <w:rFonts w:hint="default"/>
        <w:i w:val="0"/>
        <w:sz w:val="28"/>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074E1C"/>
    <w:multiLevelType w:val="hybridMultilevel"/>
    <w:tmpl w:val="77E06A98"/>
    <w:lvl w:ilvl="0" w:tplc="51B85A2A">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0CD5A15"/>
    <w:multiLevelType w:val="multilevel"/>
    <w:tmpl w:val="5F604F0A"/>
    <w:lvl w:ilvl="0">
      <w:start w:val="4"/>
      <w:numFmt w:val="decimal"/>
      <w:lvlText w:val="%1."/>
      <w:lvlJc w:val="left"/>
      <w:pPr>
        <w:tabs>
          <w:tab w:val="num" w:pos="420"/>
        </w:tabs>
        <w:ind w:left="420" w:hanging="4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3" w15:restartNumberingAfterBreak="0">
    <w:nsid w:val="30DD52B7"/>
    <w:multiLevelType w:val="multilevel"/>
    <w:tmpl w:val="1C7660A2"/>
    <w:lvl w:ilvl="0">
      <w:start w:val="2"/>
      <w:numFmt w:val="decimal"/>
      <w:lvlText w:val="%1."/>
      <w:lvlJc w:val="left"/>
      <w:pPr>
        <w:ind w:left="450" w:hanging="450"/>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A267EC2"/>
    <w:multiLevelType w:val="hybridMultilevel"/>
    <w:tmpl w:val="75826CB0"/>
    <w:lvl w:ilvl="0" w:tplc="15B40794">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A70276A"/>
    <w:multiLevelType w:val="multilevel"/>
    <w:tmpl w:val="0419001D"/>
    <w:styleLink w:val="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B3D472D"/>
    <w:multiLevelType w:val="multilevel"/>
    <w:tmpl w:val="8828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3F32A5"/>
    <w:multiLevelType w:val="multilevel"/>
    <w:tmpl w:val="5C86DB6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0CE5A2A"/>
    <w:multiLevelType w:val="multilevel"/>
    <w:tmpl w:val="8A14A052"/>
    <w:lvl w:ilvl="0">
      <w:start w:val="3"/>
      <w:numFmt w:val="decimal"/>
      <w:lvlText w:val="%1."/>
      <w:lvlJc w:val="left"/>
      <w:pPr>
        <w:tabs>
          <w:tab w:val="num" w:pos="420"/>
        </w:tabs>
        <w:ind w:left="420" w:hanging="420"/>
      </w:pPr>
      <w:rPr>
        <w:rFonts w:hint="default"/>
        <w:i w:val="0"/>
      </w:rPr>
    </w:lvl>
    <w:lvl w:ilvl="1">
      <w:start w:val="2"/>
      <w:numFmt w:val="decimal"/>
      <w:lvlText w:val="%1.%2."/>
      <w:lvlJc w:val="left"/>
      <w:pPr>
        <w:tabs>
          <w:tab w:val="num" w:pos="1995"/>
        </w:tabs>
        <w:ind w:left="1995" w:hanging="720"/>
      </w:pPr>
      <w:rPr>
        <w:rFonts w:hint="default"/>
        <w:i w:val="0"/>
      </w:rPr>
    </w:lvl>
    <w:lvl w:ilvl="2">
      <w:start w:val="1"/>
      <w:numFmt w:val="decimal"/>
      <w:lvlText w:val="%1.%2.%3."/>
      <w:lvlJc w:val="left"/>
      <w:pPr>
        <w:tabs>
          <w:tab w:val="num" w:pos="3270"/>
        </w:tabs>
        <w:ind w:left="3270" w:hanging="720"/>
      </w:pPr>
      <w:rPr>
        <w:rFonts w:hint="default"/>
        <w:i w:val="0"/>
      </w:rPr>
    </w:lvl>
    <w:lvl w:ilvl="3">
      <w:start w:val="1"/>
      <w:numFmt w:val="decimal"/>
      <w:lvlText w:val="%1.%2.%3.%4."/>
      <w:lvlJc w:val="left"/>
      <w:pPr>
        <w:tabs>
          <w:tab w:val="num" w:pos="4905"/>
        </w:tabs>
        <w:ind w:left="4905" w:hanging="1080"/>
      </w:pPr>
      <w:rPr>
        <w:rFonts w:hint="default"/>
        <w:i w:val="0"/>
      </w:rPr>
    </w:lvl>
    <w:lvl w:ilvl="4">
      <w:start w:val="1"/>
      <w:numFmt w:val="decimal"/>
      <w:lvlText w:val="%1.%2.%3.%4.%5."/>
      <w:lvlJc w:val="left"/>
      <w:pPr>
        <w:tabs>
          <w:tab w:val="num" w:pos="6180"/>
        </w:tabs>
        <w:ind w:left="6180" w:hanging="1080"/>
      </w:pPr>
      <w:rPr>
        <w:rFonts w:hint="default"/>
        <w:i w:val="0"/>
      </w:rPr>
    </w:lvl>
    <w:lvl w:ilvl="5">
      <w:start w:val="1"/>
      <w:numFmt w:val="decimal"/>
      <w:lvlText w:val="%1.%2.%3.%4.%5.%6."/>
      <w:lvlJc w:val="left"/>
      <w:pPr>
        <w:tabs>
          <w:tab w:val="num" w:pos="7815"/>
        </w:tabs>
        <w:ind w:left="7815" w:hanging="1440"/>
      </w:pPr>
      <w:rPr>
        <w:rFonts w:hint="default"/>
        <w:i w:val="0"/>
      </w:rPr>
    </w:lvl>
    <w:lvl w:ilvl="6">
      <w:start w:val="1"/>
      <w:numFmt w:val="decimal"/>
      <w:lvlText w:val="%1.%2.%3.%4.%5.%6.%7."/>
      <w:lvlJc w:val="left"/>
      <w:pPr>
        <w:tabs>
          <w:tab w:val="num" w:pos="9450"/>
        </w:tabs>
        <w:ind w:left="9450" w:hanging="1800"/>
      </w:pPr>
      <w:rPr>
        <w:rFonts w:hint="default"/>
        <w:i w:val="0"/>
      </w:rPr>
    </w:lvl>
    <w:lvl w:ilvl="7">
      <w:start w:val="1"/>
      <w:numFmt w:val="decimal"/>
      <w:lvlText w:val="%1.%2.%3.%4.%5.%6.%7.%8."/>
      <w:lvlJc w:val="left"/>
      <w:pPr>
        <w:tabs>
          <w:tab w:val="num" w:pos="10725"/>
        </w:tabs>
        <w:ind w:left="10725" w:hanging="1800"/>
      </w:pPr>
      <w:rPr>
        <w:rFonts w:hint="default"/>
        <w:i w:val="0"/>
      </w:rPr>
    </w:lvl>
    <w:lvl w:ilvl="8">
      <w:start w:val="1"/>
      <w:numFmt w:val="decimal"/>
      <w:lvlText w:val="%1.%2.%3.%4.%5.%6.%7.%8.%9."/>
      <w:lvlJc w:val="left"/>
      <w:pPr>
        <w:tabs>
          <w:tab w:val="num" w:pos="12360"/>
        </w:tabs>
        <w:ind w:left="12360" w:hanging="2160"/>
      </w:pPr>
      <w:rPr>
        <w:rFonts w:hint="default"/>
        <w:i w:val="0"/>
      </w:rPr>
    </w:lvl>
  </w:abstractNum>
  <w:abstractNum w:abstractNumId="19" w15:restartNumberingAfterBreak="0">
    <w:nsid w:val="43AB3CE0"/>
    <w:multiLevelType w:val="multilevel"/>
    <w:tmpl w:val="222E8BA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5C8406E"/>
    <w:multiLevelType w:val="hybridMultilevel"/>
    <w:tmpl w:val="E3C0CD34"/>
    <w:lvl w:ilvl="0" w:tplc="4A5AC5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6F63CB"/>
    <w:multiLevelType w:val="hybridMultilevel"/>
    <w:tmpl w:val="D61C804C"/>
    <w:lvl w:ilvl="0" w:tplc="4A5AC5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706269"/>
    <w:multiLevelType w:val="multilevel"/>
    <w:tmpl w:val="0419001D"/>
    <w:styleLink w:val="4"/>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D24CF4"/>
    <w:multiLevelType w:val="multilevel"/>
    <w:tmpl w:val="76D2C936"/>
    <w:styleLink w:val="3"/>
    <w:lvl w:ilvl="0">
      <w:start w:val="5"/>
      <w:numFmt w:val="decimal"/>
      <w:lvlText w:val="%1."/>
      <w:lvlJc w:val="left"/>
      <w:pPr>
        <w:ind w:left="360" w:hanging="360"/>
      </w:pPr>
      <w:rPr>
        <w:rFonts w:hint="default"/>
        <w:sz w:val="28"/>
      </w:rPr>
    </w:lvl>
    <w:lvl w:ilvl="1">
      <w:start w:val="1"/>
      <w:numFmt w:val="decimal"/>
      <w:lvlText w:val="%1.%2."/>
      <w:lvlJc w:val="left"/>
      <w:pPr>
        <w:ind w:left="792" w:hanging="432"/>
      </w:pPr>
      <w:rPr>
        <w:rFonts w:hint="default"/>
        <w:i w:val="0"/>
        <w:sz w:val="28"/>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0174CD8"/>
    <w:multiLevelType w:val="hybridMultilevel"/>
    <w:tmpl w:val="DF66E962"/>
    <w:lvl w:ilvl="0" w:tplc="4A5AC5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FE0EFD"/>
    <w:multiLevelType w:val="hybridMultilevel"/>
    <w:tmpl w:val="52BC7C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39C4730"/>
    <w:multiLevelType w:val="hybridMultilevel"/>
    <w:tmpl w:val="43B0495A"/>
    <w:lvl w:ilvl="0" w:tplc="4A5AC5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E05037"/>
    <w:multiLevelType w:val="multilevel"/>
    <w:tmpl w:val="8CE6F816"/>
    <w:styleLink w:val="2"/>
    <w:lvl w:ilvl="0">
      <w:start w:val="4"/>
      <w:numFmt w:val="decimal"/>
      <w:lvlText w:val="%1."/>
      <w:lvlJc w:val="left"/>
      <w:pPr>
        <w:ind w:left="360" w:hanging="360"/>
      </w:pPr>
      <w:rPr>
        <w:rFonts w:hint="default"/>
        <w:sz w:val="28"/>
      </w:rPr>
    </w:lvl>
    <w:lvl w:ilvl="1">
      <w:start w:val="1"/>
      <w:numFmt w:val="decimal"/>
      <w:lvlText w:val="%1.%2."/>
      <w:lvlJc w:val="left"/>
      <w:pPr>
        <w:ind w:left="792" w:hanging="432"/>
      </w:pPr>
      <w:rPr>
        <w:rFonts w:hint="default"/>
        <w:i w:val="0"/>
        <w:sz w:val="28"/>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6484E63"/>
    <w:multiLevelType w:val="multilevel"/>
    <w:tmpl w:val="43CE90D0"/>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1860"/>
        </w:tabs>
        <w:ind w:left="18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29" w15:restartNumberingAfterBreak="0">
    <w:nsid w:val="56BC3EEA"/>
    <w:multiLevelType w:val="multilevel"/>
    <w:tmpl w:val="5F604F0A"/>
    <w:lvl w:ilvl="0">
      <w:start w:val="4"/>
      <w:numFmt w:val="decimal"/>
      <w:lvlText w:val="%1."/>
      <w:lvlJc w:val="left"/>
      <w:pPr>
        <w:tabs>
          <w:tab w:val="num" w:pos="420"/>
        </w:tabs>
        <w:ind w:left="420" w:hanging="4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30" w15:restartNumberingAfterBreak="0">
    <w:nsid w:val="57325034"/>
    <w:multiLevelType w:val="multilevel"/>
    <w:tmpl w:val="0419001D"/>
    <w:styleLink w:val="5"/>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96D691D"/>
    <w:multiLevelType w:val="hybridMultilevel"/>
    <w:tmpl w:val="C164B5AC"/>
    <w:lvl w:ilvl="0" w:tplc="4A5AC5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765355"/>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AD7750"/>
    <w:multiLevelType w:val="multilevel"/>
    <w:tmpl w:val="96DA94E2"/>
    <w:lvl w:ilvl="0">
      <w:start w:val="1"/>
      <w:numFmt w:val="bullet"/>
      <w:suff w:val="space"/>
      <w:lvlText w:val=""/>
      <w:lvlJc w:val="left"/>
      <w:pPr>
        <w:ind w:left="0" w:firstLine="113"/>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E5A51"/>
    <w:multiLevelType w:val="hybridMultilevel"/>
    <w:tmpl w:val="5526E5DA"/>
    <w:lvl w:ilvl="0" w:tplc="627A5E10">
      <w:start w:val="1"/>
      <w:numFmt w:val="decimal"/>
      <w:lvlText w:val="%1."/>
      <w:lvlJc w:val="left"/>
      <w:pPr>
        <w:ind w:left="1710" w:hanging="720"/>
      </w:pPr>
      <w:rPr>
        <w:rFonts w:hint="default"/>
        <w:i w:val="0"/>
        <w:sz w:val="28"/>
      </w:rPr>
    </w:lvl>
    <w:lvl w:ilvl="1" w:tplc="04190019">
      <w:start w:val="1"/>
      <w:numFmt w:val="lowerLetter"/>
      <w:lvlText w:val="%2."/>
      <w:lvlJc w:val="left"/>
      <w:pPr>
        <w:ind w:left="1440" w:hanging="360"/>
      </w:pPr>
    </w:lvl>
    <w:lvl w:ilvl="2" w:tplc="997CD3E8">
      <w:start w:val="5"/>
      <w:numFmt w:val="decimal"/>
      <w:lvlText w:val="%3)"/>
      <w:lvlJc w:val="left"/>
      <w:pPr>
        <w:tabs>
          <w:tab w:val="num" w:pos="2340"/>
        </w:tabs>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531022"/>
    <w:multiLevelType w:val="multilevel"/>
    <w:tmpl w:val="6F9E885C"/>
    <w:styleLink w:val="10"/>
    <w:lvl w:ilvl="0">
      <w:start w:val="4"/>
      <w:numFmt w:val="decimal"/>
      <w:lvlText w:val="%1."/>
      <w:lvlJc w:val="left"/>
      <w:pPr>
        <w:ind w:left="360" w:hanging="360"/>
      </w:pPr>
      <w:rPr>
        <w:rFonts w:hint="default"/>
        <w:sz w:val="28"/>
      </w:rPr>
    </w:lvl>
    <w:lvl w:ilvl="1">
      <w:start w:val="1"/>
      <w:numFmt w:val="decimal"/>
      <w:lvlText w:val="6.%2."/>
      <w:lvlJc w:val="left"/>
      <w:pPr>
        <w:ind w:left="792" w:hanging="432"/>
      </w:pPr>
      <w:rPr>
        <w:rFonts w:ascii="Times New Roman" w:hAnsi="Times New Roman" w:hint="default"/>
        <w:i w:val="0"/>
        <w:sz w:val="28"/>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47642F0"/>
    <w:multiLevelType w:val="multilevel"/>
    <w:tmpl w:val="6F9E885C"/>
    <w:styleLink w:val="7"/>
    <w:lvl w:ilvl="0">
      <w:start w:val="6"/>
      <w:numFmt w:val="decimal"/>
      <w:lvlText w:val="%1."/>
      <w:lvlJc w:val="left"/>
      <w:pPr>
        <w:ind w:left="360" w:hanging="360"/>
      </w:pPr>
      <w:rPr>
        <w:rFonts w:hint="default"/>
        <w:sz w:val="28"/>
      </w:rPr>
    </w:lvl>
    <w:lvl w:ilvl="1">
      <w:start w:val="1"/>
      <w:numFmt w:val="decimal"/>
      <w:lvlText w:val="6.%2."/>
      <w:lvlJc w:val="left"/>
      <w:pPr>
        <w:ind w:left="792" w:hanging="432"/>
      </w:pPr>
      <w:rPr>
        <w:rFonts w:ascii="Times New Roman" w:hAnsi="Times New Roman" w:hint="default"/>
        <w:i w:val="0"/>
        <w:sz w:val="28"/>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62C786D"/>
    <w:multiLevelType w:val="hybridMultilevel"/>
    <w:tmpl w:val="8466B8F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679913E2"/>
    <w:multiLevelType w:val="hybridMultilevel"/>
    <w:tmpl w:val="3E6CFEE6"/>
    <w:lvl w:ilvl="0" w:tplc="4A5AC5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3D7BAA"/>
    <w:multiLevelType w:val="hybridMultilevel"/>
    <w:tmpl w:val="06F8A95E"/>
    <w:lvl w:ilvl="0" w:tplc="8F88C366">
      <w:start w:val="2"/>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702B89"/>
    <w:multiLevelType w:val="multilevel"/>
    <w:tmpl w:val="AE48ABCE"/>
    <w:lvl w:ilvl="0">
      <w:start w:val="1"/>
      <w:numFmt w:val="decimal"/>
      <w:lvlText w:val="%1."/>
      <w:lvlJc w:val="left"/>
      <w:pPr>
        <w:ind w:left="1070" w:hanging="360"/>
      </w:pPr>
      <w:rPr>
        <w:b w:val="0"/>
      </w:r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41" w15:restartNumberingAfterBreak="0">
    <w:nsid w:val="720C7869"/>
    <w:multiLevelType w:val="multilevel"/>
    <w:tmpl w:val="B3DEBAE2"/>
    <w:lvl w:ilvl="0">
      <w:start w:val="6"/>
      <w:numFmt w:val="decimal"/>
      <w:lvlText w:val="%1."/>
      <w:lvlJc w:val="left"/>
      <w:pPr>
        <w:tabs>
          <w:tab w:val="num" w:pos="420"/>
        </w:tabs>
        <w:ind w:left="420" w:hanging="420"/>
      </w:pPr>
      <w:rPr>
        <w:rFonts w:hint="default"/>
      </w:rPr>
    </w:lvl>
    <w:lvl w:ilvl="1">
      <w:start w:val="6"/>
      <w:numFmt w:val="decimal"/>
      <w:lvlText w:val="%1.%2."/>
      <w:lvlJc w:val="left"/>
      <w:pPr>
        <w:tabs>
          <w:tab w:val="num" w:pos="1860"/>
        </w:tabs>
        <w:ind w:left="18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42" w15:restartNumberingAfterBreak="0">
    <w:nsid w:val="728F284E"/>
    <w:multiLevelType w:val="hybridMultilevel"/>
    <w:tmpl w:val="EE54BE94"/>
    <w:lvl w:ilvl="0" w:tplc="DAD009BE">
      <w:start w:val="1"/>
      <w:numFmt w:val="upperRoman"/>
      <w:lvlText w:val="%1."/>
      <w:lvlJc w:val="left"/>
      <w:pPr>
        <w:ind w:left="1080" w:hanging="720"/>
      </w:pPr>
      <w:rPr>
        <w:rFonts w:hint="default"/>
      </w:rPr>
    </w:lvl>
    <w:lvl w:ilvl="1" w:tplc="2BE2D314" w:tentative="1">
      <w:start w:val="1"/>
      <w:numFmt w:val="lowerLetter"/>
      <w:lvlText w:val="%2."/>
      <w:lvlJc w:val="left"/>
      <w:pPr>
        <w:ind w:left="1440" w:hanging="360"/>
      </w:pPr>
    </w:lvl>
    <w:lvl w:ilvl="2" w:tplc="601A1F1A" w:tentative="1">
      <w:start w:val="1"/>
      <w:numFmt w:val="lowerRoman"/>
      <w:lvlText w:val="%3."/>
      <w:lvlJc w:val="right"/>
      <w:pPr>
        <w:ind w:left="2160" w:hanging="180"/>
      </w:pPr>
    </w:lvl>
    <w:lvl w:ilvl="3" w:tplc="B164E87C" w:tentative="1">
      <w:start w:val="1"/>
      <w:numFmt w:val="decimal"/>
      <w:lvlText w:val="%4."/>
      <w:lvlJc w:val="left"/>
      <w:pPr>
        <w:ind w:left="2880" w:hanging="360"/>
      </w:pPr>
    </w:lvl>
    <w:lvl w:ilvl="4" w:tplc="89B09D2E" w:tentative="1">
      <w:start w:val="1"/>
      <w:numFmt w:val="lowerLetter"/>
      <w:lvlText w:val="%5."/>
      <w:lvlJc w:val="left"/>
      <w:pPr>
        <w:ind w:left="3600" w:hanging="360"/>
      </w:pPr>
    </w:lvl>
    <w:lvl w:ilvl="5" w:tplc="7810A278" w:tentative="1">
      <w:start w:val="1"/>
      <w:numFmt w:val="lowerRoman"/>
      <w:lvlText w:val="%6."/>
      <w:lvlJc w:val="right"/>
      <w:pPr>
        <w:ind w:left="4320" w:hanging="180"/>
      </w:pPr>
    </w:lvl>
    <w:lvl w:ilvl="6" w:tplc="87C4EDF0" w:tentative="1">
      <w:start w:val="1"/>
      <w:numFmt w:val="decimal"/>
      <w:lvlText w:val="%7."/>
      <w:lvlJc w:val="left"/>
      <w:pPr>
        <w:ind w:left="5040" w:hanging="360"/>
      </w:pPr>
    </w:lvl>
    <w:lvl w:ilvl="7" w:tplc="C974E5DE" w:tentative="1">
      <w:start w:val="1"/>
      <w:numFmt w:val="lowerLetter"/>
      <w:lvlText w:val="%8."/>
      <w:lvlJc w:val="left"/>
      <w:pPr>
        <w:ind w:left="5760" w:hanging="360"/>
      </w:pPr>
    </w:lvl>
    <w:lvl w:ilvl="8" w:tplc="14CC2AB0" w:tentative="1">
      <w:start w:val="1"/>
      <w:numFmt w:val="lowerRoman"/>
      <w:lvlText w:val="%9."/>
      <w:lvlJc w:val="right"/>
      <w:pPr>
        <w:ind w:left="6480" w:hanging="180"/>
      </w:pPr>
    </w:lvl>
  </w:abstractNum>
  <w:abstractNum w:abstractNumId="43" w15:restartNumberingAfterBreak="0">
    <w:nsid w:val="73BE0944"/>
    <w:multiLevelType w:val="hybridMultilevel"/>
    <w:tmpl w:val="36D4BE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73F96BD6"/>
    <w:multiLevelType w:val="multilevel"/>
    <w:tmpl w:val="5F604F0A"/>
    <w:lvl w:ilvl="0">
      <w:start w:val="4"/>
      <w:numFmt w:val="decimal"/>
      <w:lvlText w:val="%1."/>
      <w:lvlJc w:val="left"/>
      <w:pPr>
        <w:tabs>
          <w:tab w:val="num" w:pos="420"/>
        </w:tabs>
        <w:ind w:left="420" w:hanging="4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45" w15:restartNumberingAfterBreak="0">
    <w:nsid w:val="74A11118"/>
    <w:multiLevelType w:val="hybridMultilevel"/>
    <w:tmpl w:val="EF2276AC"/>
    <w:lvl w:ilvl="0" w:tplc="D4C4FD4C">
      <w:start w:val="5"/>
      <w:numFmt w:val="decimal"/>
      <w:lvlText w:val="2.%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154D5C"/>
    <w:multiLevelType w:val="multilevel"/>
    <w:tmpl w:val="5F604F0A"/>
    <w:lvl w:ilvl="0">
      <w:start w:val="4"/>
      <w:numFmt w:val="decimal"/>
      <w:lvlText w:val="%1."/>
      <w:lvlJc w:val="left"/>
      <w:pPr>
        <w:tabs>
          <w:tab w:val="num" w:pos="420"/>
        </w:tabs>
        <w:ind w:left="420" w:hanging="4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47" w15:restartNumberingAfterBreak="0">
    <w:nsid w:val="783D0D52"/>
    <w:multiLevelType w:val="multilevel"/>
    <w:tmpl w:val="5AE80E06"/>
    <w:styleLink w:val="9"/>
    <w:lvl w:ilvl="0">
      <w:start w:val="6"/>
      <w:numFmt w:val="decimal"/>
      <w:lvlText w:val="%1."/>
      <w:lvlJc w:val="left"/>
      <w:pPr>
        <w:ind w:left="360" w:hanging="360"/>
      </w:pPr>
      <w:rPr>
        <w:rFonts w:hint="default"/>
        <w:sz w:val="28"/>
      </w:rPr>
    </w:lvl>
    <w:lvl w:ilvl="1">
      <w:start w:val="1"/>
      <w:numFmt w:val="decimal"/>
      <w:lvlText w:val="7.%2."/>
      <w:lvlJc w:val="left"/>
      <w:pPr>
        <w:ind w:left="792" w:hanging="432"/>
      </w:pPr>
      <w:rPr>
        <w:rFonts w:ascii="Times New Roman" w:hAnsi="Times New Roman" w:hint="default"/>
        <w:i w:val="0"/>
        <w:sz w:val="28"/>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A887E99"/>
    <w:multiLevelType w:val="hybridMultilevel"/>
    <w:tmpl w:val="AADE8822"/>
    <w:lvl w:ilvl="0" w:tplc="EC54F044">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49" w15:restartNumberingAfterBreak="0">
    <w:nsid w:val="7CDE21B0"/>
    <w:multiLevelType w:val="hybridMultilevel"/>
    <w:tmpl w:val="49C8F5D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4"/>
  </w:num>
  <w:num w:numId="2">
    <w:abstractNumId w:val="2"/>
  </w:num>
  <w:num w:numId="3">
    <w:abstractNumId w:val="31"/>
  </w:num>
  <w:num w:numId="4">
    <w:abstractNumId w:val="38"/>
  </w:num>
  <w:num w:numId="5">
    <w:abstractNumId w:val="26"/>
  </w:num>
  <w:num w:numId="6">
    <w:abstractNumId w:val="8"/>
  </w:num>
  <w:num w:numId="7">
    <w:abstractNumId w:val="21"/>
  </w:num>
  <w:num w:numId="8">
    <w:abstractNumId w:val="42"/>
  </w:num>
  <w:num w:numId="9">
    <w:abstractNumId w:val="20"/>
  </w:num>
  <w:num w:numId="10">
    <w:abstractNumId w:val="16"/>
  </w:num>
  <w:num w:numId="11">
    <w:abstractNumId w:val="48"/>
  </w:num>
  <w:num w:numId="12">
    <w:abstractNumId w:val="4"/>
  </w:num>
  <w:num w:numId="13">
    <w:abstractNumId w:val="13"/>
  </w:num>
  <w:num w:numId="14">
    <w:abstractNumId w:val="17"/>
  </w:num>
  <w:num w:numId="15">
    <w:abstractNumId w:val="33"/>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2"/>
  </w:num>
  <w:num w:numId="19">
    <w:abstractNumId w:val="14"/>
  </w:num>
  <w:num w:numId="20">
    <w:abstractNumId w:val="10"/>
  </w:num>
  <w:num w:numId="21">
    <w:abstractNumId w:val="27"/>
  </w:num>
  <w:num w:numId="22">
    <w:abstractNumId w:val="23"/>
  </w:num>
  <w:num w:numId="23">
    <w:abstractNumId w:val="22"/>
  </w:num>
  <w:num w:numId="24">
    <w:abstractNumId w:val="30"/>
  </w:num>
  <w:num w:numId="25">
    <w:abstractNumId w:val="15"/>
  </w:num>
  <w:num w:numId="26">
    <w:abstractNumId w:val="36"/>
  </w:num>
  <w:num w:numId="27">
    <w:abstractNumId w:val="3"/>
  </w:num>
  <w:num w:numId="28">
    <w:abstractNumId w:val="47"/>
  </w:num>
  <w:num w:numId="29">
    <w:abstractNumId w:val="35"/>
  </w:num>
  <w:num w:numId="30">
    <w:abstractNumId w:val="5"/>
  </w:num>
  <w:num w:numId="31">
    <w:abstractNumId w:val="18"/>
  </w:num>
  <w:num w:numId="32">
    <w:abstractNumId w:val="44"/>
  </w:num>
  <w:num w:numId="33">
    <w:abstractNumId w:val="28"/>
  </w:num>
  <w:num w:numId="34">
    <w:abstractNumId w:val="7"/>
  </w:num>
  <w:num w:numId="35">
    <w:abstractNumId w:val="19"/>
  </w:num>
  <w:num w:numId="36">
    <w:abstractNumId w:val="11"/>
  </w:num>
  <w:num w:numId="37">
    <w:abstractNumId w:val="37"/>
  </w:num>
  <w:num w:numId="38">
    <w:abstractNumId w:val="6"/>
  </w:num>
  <w:num w:numId="39">
    <w:abstractNumId w:val="49"/>
  </w:num>
  <w:num w:numId="40">
    <w:abstractNumId w:val="0"/>
  </w:num>
  <w:num w:numId="41">
    <w:abstractNumId w:val="41"/>
  </w:num>
  <w:num w:numId="42">
    <w:abstractNumId w:val="43"/>
  </w:num>
  <w:num w:numId="43">
    <w:abstractNumId w:val="39"/>
  </w:num>
  <w:num w:numId="44">
    <w:abstractNumId w:val="45"/>
  </w:num>
  <w:num w:numId="45">
    <w:abstractNumId w:val="1"/>
  </w:num>
  <w:num w:numId="46">
    <w:abstractNumId w:val="9"/>
  </w:num>
  <w:num w:numId="47">
    <w:abstractNumId w:val="29"/>
  </w:num>
  <w:num w:numId="48">
    <w:abstractNumId w:val="46"/>
  </w:num>
  <w:num w:numId="49">
    <w:abstractNumId w:val="12"/>
  </w:num>
  <w:num w:numId="50">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10"/>
  <w:drawingGridVerticalSpacing w:val="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6BEA"/>
    <w:rsid w:val="00000DF2"/>
    <w:rsid w:val="00002BF8"/>
    <w:rsid w:val="00002EFA"/>
    <w:rsid w:val="00004FC5"/>
    <w:rsid w:val="0000517D"/>
    <w:rsid w:val="00005206"/>
    <w:rsid w:val="0000775C"/>
    <w:rsid w:val="000151CA"/>
    <w:rsid w:val="00021694"/>
    <w:rsid w:val="0002203C"/>
    <w:rsid w:val="000265B0"/>
    <w:rsid w:val="00026CF2"/>
    <w:rsid w:val="000300D6"/>
    <w:rsid w:val="00034914"/>
    <w:rsid w:val="00041A1B"/>
    <w:rsid w:val="00041E96"/>
    <w:rsid w:val="00043111"/>
    <w:rsid w:val="0005536F"/>
    <w:rsid w:val="00065802"/>
    <w:rsid w:val="00066230"/>
    <w:rsid w:val="00066463"/>
    <w:rsid w:val="00067275"/>
    <w:rsid w:val="0007136C"/>
    <w:rsid w:val="00071E0F"/>
    <w:rsid w:val="0007301F"/>
    <w:rsid w:val="0007392F"/>
    <w:rsid w:val="00074129"/>
    <w:rsid w:val="00074727"/>
    <w:rsid w:val="00082122"/>
    <w:rsid w:val="00083597"/>
    <w:rsid w:val="00084CB2"/>
    <w:rsid w:val="0008501F"/>
    <w:rsid w:val="0008530F"/>
    <w:rsid w:val="00087EBD"/>
    <w:rsid w:val="000900FA"/>
    <w:rsid w:val="000904E4"/>
    <w:rsid w:val="00093CF6"/>
    <w:rsid w:val="00094223"/>
    <w:rsid w:val="00094551"/>
    <w:rsid w:val="00095165"/>
    <w:rsid w:val="000968A4"/>
    <w:rsid w:val="000A1B4C"/>
    <w:rsid w:val="000A4DFE"/>
    <w:rsid w:val="000A511E"/>
    <w:rsid w:val="000A7589"/>
    <w:rsid w:val="000A7A7B"/>
    <w:rsid w:val="000B4D2D"/>
    <w:rsid w:val="000B4F15"/>
    <w:rsid w:val="000B6462"/>
    <w:rsid w:val="000B70C3"/>
    <w:rsid w:val="000B78BE"/>
    <w:rsid w:val="000C2AEB"/>
    <w:rsid w:val="000C7B57"/>
    <w:rsid w:val="000E0239"/>
    <w:rsid w:val="000E0311"/>
    <w:rsid w:val="000E0621"/>
    <w:rsid w:val="000E1087"/>
    <w:rsid w:val="000E30B7"/>
    <w:rsid w:val="000E3BC2"/>
    <w:rsid w:val="000E4CA8"/>
    <w:rsid w:val="000E4F14"/>
    <w:rsid w:val="000E67C6"/>
    <w:rsid w:val="000F4292"/>
    <w:rsid w:val="000F4BF0"/>
    <w:rsid w:val="000F5BFB"/>
    <w:rsid w:val="000F76F6"/>
    <w:rsid w:val="00103276"/>
    <w:rsid w:val="00104BD9"/>
    <w:rsid w:val="0010559B"/>
    <w:rsid w:val="00105F91"/>
    <w:rsid w:val="0011220A"/>
    <w:rsid w:val="00113661"/>
    <w:rsid w:val="001155C3"/>
    <w:rsid w:val="00120A40"/>
    <w:rsid w:val="00120AAC"/>
    <w:rsid w:val="001212AC"/>
    <w:rsid w:val="001238CD"/>
    <w:rsid w:val="00125DCF"/>
    <w:rsid w:val="00127415"/>
    <w:rsid w:val="00127FD8"/>
    <w:rsid w:val="00130B37"/>
    <w:rsid w:val="00131F3C"/>
    <w:rsid w:val="00132A86"/>
    <w:rsid w:val="00136263"/>
    <w:rsid w:val="001368BB"/>
    <w:rsid w:val="0013739F"/>
    <w:rsid w:val="001404AC"/>
    <w:rsid w:val="00144E8B"/>
    <w:rsid w:val="001506BB"/>
    <w:rsid w:val="001543A2"/>
    <w:rsid w:val="00155DA3"/>
    <w:rsid w:val="001570EF"/>
    <w:rsid w:val="00157F79"/>
    <w:rsid w:val="001603E8"/>
    <w:rsid w:val="00160586"/>
    <w:rsid w:val="00163D3D"/>
    <w:rsid w:val="00165725"/>
    <w:rsid w:val="00165D4F"/>
    <w:rsid w:val="00165ED7"/>
    <w:rsid w:val="00167154"/>
    <w:rsid w:val="001706FE"/>
    <w:rsid w:val="00170A3E"/>
    <w:rsid w:val="00170EEB"/>
    <w:rsid w:val="00173883"/>
    <w:rsid w:val="0017413C"/>
    <w:rsid w:val="001751E0"/>
    <w:rsid w:val="00182B0E"/>
    <w:rsid w:val="0018707D"/>
    <w:rsid w:val="0019181F"/>
    <w:rsid w:val="00197150"/>
    <w:rsid w:val="00197A96"/>
    <w:rsid w:val="001A2681"/>
    <w:rsid w:val="001A3100"/>
    <w:rsid w:val="001A56B3"/>
    <w:rsid w:val="001A6158"/>
    <w:rsid w:val="001B064A"/>
    <w:rsid w:val="001B0F0B"/>
    <w:rsid w:val="001B1306"/>
    <w:rsid w:val="001B21BE"/>
    <w:rsid w:val="001B2367"/>
    <w:rsid w:val="001B58F2"/>
    <w:rsid w:val="001C0B9B"/>
    <w:rsid w:val="001C2242"/>
    <w:rsid w:val="001C28ED"/>
    <w:rsid w:val="001C3257"/>
    <w:rsid w:val="001C6502"/>
    <w:rsid w:val="001C6D3B"/>
    <w:rsid w:val="001D0587"/>
    <w:rsid w:val="001D2B51"/>
    <w:rsid w:val="001D76E5"/>
    <w:rsid w:val="001E22ED"/>
    <w:rsid w:val="001E29A1"/>
    <w:rsid w:val="001E502B"/>
    <w:rsid w:val="001E6749"/>
    <w:rsid w:val="001E7698"/>
    <w:rsid w:val="001F1264"/>
    <w:rsid w:val="001F19EC"/>
    <w:rsid w:val="001F19F6"/>
    <w:rsid w:val="001F2BDC"/>
    <w:rsid w:val="001F2EC2"/>
    <w:rsid w:val="001F3192"/>
    <w:rsid w:val="001F5C30"/>
    <w:rsid w:val="001F6ADE"/>
    <w:rsid w:val="00204ED8"/>
    <w:rsid w:val="00207B58"/>
    <w:rsid w:val="002108B2"/>
    <w:rsid w:val="00215B49"/>
    <w:rsid w:val="00216D16"/>
    <w:rsid w:val="00217C41"/>
    <w:rsid w:val="002203F0"/>
    <w:rsid w:val="00220891"/>
    <w:rsid w:val="00221233"/>
    <w:rsid w:val="00221B9C"/>
    <w:rsid w:val="00222255"/>
    <w:rsid w:val="00222C2A"/>
    <w:rsid w:val="00224826"/>
    <w:rsid w:val="0022516A"/>
    <w:rsid w:val="002260A7"/>
    <w:rsid w:val="0022756E"/>
    <w:rsid w:val="00230E4D"/>
    <w:rsid w:val="00235252"/>
    <w:rsid w:val="002403CD"/>
    <w:rsid w:val="00240CC0"/>
    <w:rsid w:val="00241078"/>
    <w:rsid w:val="00245D7F"/>
    <w:rsid w:val="00246C4C"/>
    <w:rsid w:val="0025132A"/>
    <w:rsid w:val="002545ED"/>
    <w:rsid w:val="0025552D"/>
    <w:rsid w:val="002563BF"/>
    <w:rsid w:val="00256B25"/>
    <w:rsid w:val="00257567"/>
    <w:rsid w:val="00261446"/>
    <w:rsid w:val="00261887"/>
    <w:rsid w:val="00263A5A"/>
    <w:rsid w:val="002641E0"/>
    <w:rsid w:val="00265EC8"/>
    <w:rsid w:val="002673B6"/>
    <w:rsid w:val="002673BC"/>
    <w:rsid w:val="002710CD"/>
    <w:rsid w:val="00273442"/>
    <w:rsid w:val="00275635"/>
    <w:rsid w:val="00276A79"/>
    <w:rsid w:val="00282E0D"/>
    <w:rsid w:val="002871C9"/>
    <w:rsid w:val="002921DB"/>
    <w:rsid w:val="00295BB0"/>
    <w:rsid w:val="002960B7"/>
    <w:rsid w:val="002A39CA"/>
    <w:rsid w:val="002A4C78"/>
    <w:rsid w:val="002B0990"/>
    <w:rsid w:val="002B169E"/>
    <w:rsid w:val="002B24D0"/>
    <w:rsid w:val="002B2599"/>
    <w:rsid w:val="002B2A3D"/>
    <w:rsid w:val="002B47A6"/>
    <w:rsid w:val="002B49DA"/>
    <w:rsid w:val="002C0551"/>
    <w:rsid w:val="002C1287"/>
    <w:rsid w:val="002C17D0"/>
    <w:rsid w:val="002C60A7"/>
    <w:rsid w:val="002C7A3B"/>
    <w:rsid w:val="002D39D0"/>
    <w:rsid w:val="002D3F1A"/>
    <w:rsid w:val="002E199E"/>
    <w:rsid w:val="002E2123"/>
    <w:rsid w:val="002E3274"/>
    <w:rsid w:val="002E6954"/>
    <w:rsid w:val="002F59F7"/>
    <w:rsid w:val="002F5D84"/>
    <w:rsid w:val="00302A30"/>
    <w:rsid w:val="0030614C"/>
    <w:rsid w:val="00311029"/>
    <w:rsid w:val="003111FF"/>
    <w:rsid w:val="00311506"/>
    <w:rsid w:val="00314CA4"/>
    <w:rsid w:val="00314CB4"/>
    <w:rsid w:val="003165D7"/>
    <w:rsid w:val="00317685"/>
    <w:rsid w:val="00317867"/>
    <w:rsid w:val="003205E9"/>
    <w:rsid w:val="00320C36"/>
    <w:rsid w:val="003227DF"/>
    <w:rsid w:val="0032299A"/>
    <w:rsid w:val="00323B49"/>
    <w:rsid w:val="00323EFC"/>
    <w:rsid w:val="00324FDC"/>
    <w:rsid w:val="00324FFA"/>
    <w:rsid w:val="00327DD5"/>
    <w:rsid w:val="003329CC"/>
    <w:rsid w:val="003351F6"/>
    <w:rsid w:val="0033782E"/>
    <w:rsid w:val="00341A89"/>
    <w:rsid w:val="0035035E"/>
    <w:rsid w:val="00351AC5"/>
    <w:rsid w:val="003535CA"/>
    <w:rsid w:val="00355AD3"/>
    <w:rsid w:val="0035600A"/>
    <w:rsid w:val="0036043B"/>
    <w:rsid w:val="003617CF"/>
    <w:rsid w:val="00365C50"/>
    <w:rsid w:val="003671EF"/>
    <w:rsid w:val="0037068C"/>
    <w:rsid w:val="0037423C"/>
    <w:rsid w:val="00376AA8"/>
    <w:rsid w:val="00377508"/>
    <w:rsid w:val="003778CC"/>
    <w:rsid w:val="00377F6F"/>
    <w:rsid w:val="003828B0"/>
    <w:rsid w:val="00382C48"/>
    <w:rsid w:val="0038394B"/>
    <w:rsid w:val="00385F66"/>
    <w:rsid w:val="00387620"/>
    <w:rsid w:val="003919D4"/>
    <w:rsid w:val="00392C5B"/>
    <w:rsid w:val="00392DE0"/>
    <w:rsid w:val="00395DA2"/>
    <w:rsid w:val="003A0C54"/>
    <w:rsid w:val="003A2A30"/>
    <w:rsid w:val="003A345F"/>
    <w:rsid w:val="003A46A2"/>
    <w:rsid w:val="003B0114"/>
    <w:rsid w:val="003B1E8B"/>
    <w:rsid w:val="003B2176"/>
    <w:rsid w:val="003B3635"/>
    <w:rsid w:val="003B4E15"/>
    <w:rsid w:val="003C4D46"/>
    <w:rsid w:val="003C69F8"/>
    <w:rsid w:val="003C6C80"/>
    <w:rsid w:val="003D0355"/>
    <w:rsid w:val="003D53A8"/>
    <w:rsid w:val="003D53F0"/>
    <w:rsid w:val="003D6C81"/>
    <w:rsid w:val="003E10E3"/>
    <w:rsid w:val="003E1A23"/>
    <w:rsid w:val="003E4342"/>
    <w:rsid w:val="003E5174"/>
    <w:rsid w:val="003E6868"/>
    <w:rsid w:val="003F2814"/>
    <w:rsid w:val="003F3FF8"/>
    <w:rsid w:val="003F4220"/>
    <w:rsid w:val="003F45B5"/>
    <w:rsid w:val="003F5327"/>
    <w:rsid w:val="00400F7B"/>
    <w:rsid w:val="004061A0"/>
    <w:rsid w:val="00407432"/>
    <w:rsid w:val="004074D2"/>
    <w:rsid w:val="0041538F"/>
    <w:rsid w:val="00415A5E"/>
    <w:rsid w:val="004169E3"/>
    <w:rsid w:val="00423360"/>
    <w:rsid w:val="00424325"/>
    <w:rsid w:val="00424A14"/>
    <w:rsid w:val="00424BBF"/>
    <w:rsid w:val="004279EB"/>
    <w:rsid w:val="004306E0"/>
    <w:rsid w:val="00430808"/>
    <w:rsid w:val="00430C42"/>
    <w:rsid w:val="00431335"/>
    <w:rsid w:val="00434BCC"/>
    <w:rsid w:val="004353FC"/>
    <w:rsid w:val="004358FE"/>
    <w:rsid w:val="00436345"/>
    <w:rsid w:val="00440923"/>
    <w:rsid w:val="00440C0A"/>
    <w:rsid w:val="00442BF4"/>
    <w:rsid w:val="00443B76"/>
    <w:rsid w:val="00443DB2"/>
    <w:rsid w:val="00447E4E"/>
    <w:rsid w:val="0045124D"/>
    <w:rsid w:val="004539C2"/>
    <w:rsid w:val="004560D5"/>
    <w:rsid w:val="00460A33"/>
    <w:rsid w:val="00460C44"/>
    <w:rsid w:val="00461BD5"/>
    <w:rsid w:val="004630B4"/>
    <w:rsid w:val="00463534"/>
    <w:rsid w:val="0046372D"/>
    <w:rsid w:val="00463CE2"/>
    <w:rsid w:val="00474C55"/>
    <w:rsid w:val="00474DCF"/>
    <w:rsid w:val="00475596"/>
    <w:rsid w:val="00477A70"/>
    <w:rsid w:val="00480A79"/>
    <w:rsid w:val="00482896"/>
    <w:rsid w:val="00482DDB"/>
    <w:rsid w:val="00483A77"/>
    <w:rsid w:val="0048537F"/>
    <w:rsid w:val="0048752F"/>
    <w:rsid w:val="00487CCB"/>
    <w:rsid w:val="0049047A"/>
    <w:rsid w:val="00490D35"/>
    <w:rsid w:val="004913CD"/>
    <w:rsid w:val="00492E8A"/>
    <w:rsid w:val="00494148"/>
    <w:rsid w:val="00495878"/>
    <w:rsid w:val="0049647B"/>
    <w:rsid w:val="00496931"/>
    <w:rsid w:val="004A287C"/>
    <w:rsid w:val="004A2B60"/>
    <w:rsid w:val="004A3BC2"/>
    <w:rsid w:val="004A3BE8"/>
    <w:rsid w:val="004A73FF"/>
    <w:rsid w:val="004A7C74"/>
    <w:rsid w:val="004B27AF"/>
    <w:rsid w:val="004B5DA4"/>
    <w:rsid w:val="004C01BC"/>
    <w:rsid w:val="004C17AF"/>
    <w:rsid w:val="004C3F55"/>
    <w:rsid w:val="004C4244"/>
    <w:rsid w:val="004C4931"/>
    <w:rsid w:val="004D1568"/>
    <w:rsid w:val="004E2147"/>
    <w:rsid w:val="004E7D29"/>
    <w:rsid w:val="004F00BC"/>
    <w:rsid w:val="004F1CA7"/>
    <w:rsid w:val="004F7331"/>
    <w:rsid w:val="004F7BB8"/>
    <w:rsid w:val="00500C2A"/>
    <w:rsid w:val="00502640"/>
    <w:rsid w:val="00515F17"/>
    <w:rsid w:val="00516D42"/>
    <w:rsid w:val="005300C7"/>
    <w:rsid w:val="00531744"/>
    <w:rsid w:val="00531CF0"/>
    <w:rsid w:val="00532482"/>
    <w:rsid w:val="005416AE"/>
    <w:rsid w:val="00542249"/>
    <w:rsid w:val="00543108"/>
    <w:rsid w:val="00543325"/>
    <w:rsid w:val="005445EC"/>
    <w:rsid w:val="005468B2"/>
    <w:rsid w:val="00550D9E"/>
    <w:rsid w:val="00553961"/>
    <w:rsid w:val="00555212"/>
    <w:rsid w:val="005566C4"/>
    <w:rsid w:val="00556A4D"/>
    <w:rsid w:val="00562FA8"/>
    <w:rsid w:val="00563051"/>
    <w:rsid w:val="0056314A"/>
    <w:rsid w:val="00565BFC"/>
    <w:rsid w:val="00570651"/>
    <w:rsid w:val="00570BBB"/>
    <w:rsid w:val="0057224B"/>
    <w:rsid w:val="00572ABF"/>
    <w:rsid w:val="00573140"/>
    <w:rsid w:val="00574098"/>
    <w:rsid w:val="00580928"/>
    <w:rsid w:val="00581F2D"/>
    <w:rsid w:val="005921EC"/>
    <w:rsid w:val="00592E12"/>
    <w:rsid w:val="00593026"/>
    <w:rsid w:val="00593FC1"/>
    <w:rsid w:val="00594F7B"/>
    <w:rsid w:val="0059591B"/>
    <w:rsid w:val="00596F58"/>
    <w:rsid w:val="00597658"/>
    <w:rsid w:val="005A12DF"/>
    <w:rsid w:val="005A3F16"/>
    <w:rsid w:val="005A471E"/>
    <w:rsid w:val="005B0149"/>
    <w:rsid w:val="005B387E"/>
    <w:rsid w:val="005B572C"/>
    <w:rsid w:val="005B6F9A"/>
    <w:rsid w:val="005C05F9"/>
    <w:rsid w:val="005C24EA"/>
    <w:rsid w:val="005C5F0F"/>
    <w:rsid w:val="005D21A6"/>
    <w:rsid w:val="005D55CC"/>
    <w:rsid w:val="005D7AE9"/>
    <w:rsid w:val="005E15EA"/>
    <w:rsid w:val="005E1960"/>
    <w:rsid w:val="005E20BD"/>
    <w:rsid w:val="005E3C30"/>
    <w:rsid w:val="005F0830"/>
    <w:rsid w:val="005F7233"/>
    <w:rsid w:val="005F77BC"/>
    <w:rsid w:val="005F7BF1"/>
    <w:rsid w:val="00607AFE"/>
    <w:rsid w:val="00612CAA"/>
    <w:rsid w:val="006132DD"/>
    <w:rsid w:val="00614D52"/>
    <w:rsid w:val="00616A7A"/>
    <w:rsid w:val="00620AFB"/>
    <w:rsid w:val="00621DF3"/>
    <w:rsid w:val="0062254E"/>
    <w:rsid w:val="00623044"/>
    <w:rsid w:val="006261A0"/>
    <w:rsid w:val="00627353"/>
    <w:rsid w:val="00627794"/>
    <w:rsid w:val="00630370"/>
    <w:rsid w:val="0063532A"/>
    <w:rsid w:val="006357DD"/>
    <w:rsid w:val="00635845"/>
    <w:rsid w:val="00635DEE"/>
    <w:rsid w:val="006364ED"/>
    <w:rsid w:val="006367F1"/>
    <w:rsid w:val="00642635"/>
    <w:rsid w:val="0064299A"/>
    <w:rsid w:val="006433FB"/>
    <w:rsid w:val="006439C5"/>
    <w:rsid w:val="006470C3"/>
    <w:rsid w:val="00650AF0"/>
    <w:rsid w:val="006512FA"/>
    <w:rsid w:val="0065549C"/>
    <w:rsid w:val="00656E63"/>
    <w:rsid w:val="0065746C"/>
    <w:rsid w:val="006579B8"/>
    <w:rsid w:val="00660035"/>
    <w:rsid w:val="006617A4"/>
    <w:rsid w:val="00662262"/>
    <w:rsid w:val="006663B0"/>
    <w:rsid w:val="0066677B"/>
    <w:rsid w:val="00667071"/>
    <w:rsid w:val="00667823"/>
    <w:rsid w:val="00671F1C"/>
    <w:rsid w:val="0067265C"/>
    <w:rsid w:val="006759BB"/>
    <w:rsid w:val="00676E45"/>
    <w:rsid w:val="00683507"/>
    <w:rsid w:val="006873C3"/>
    <w:rsid w:val="00692D95"/>
    <w:rsid w:val="006930DF"/>
    <w:rsid w:val="00693B35"/>
    <w:rsid w:val="00694528"/>
    <w:rsid w:val="00694AAD"/>
    <w:rsid w:val="006A30C0"/>
    <w:rsid w:val="006A49C1"/>
    <w:rsid w:val="006A4AF9"/>
    <w:rsid w:val="006B14CD"/>
    <w:rsid w:val="006B3950"/>
    <w:rsid w:val="006B5769"/>
    <w:rsid w:val="006B61D5"/>
    <w:rsid w:val="006C068D"/>
    <w:rsid w:val="006C0BCF"/>
    <w:rsid w:val="006C212D"/>
    <w:rsid w:val="006C2503"/>
    <w:rsid w:val="006C2F8E"/>
    <w:rsid w:val="006C3AE8"/>
    <w:rsid w:val="006C68C3"/>
    <w:rsid w:val="006D03ED"/>
    <w:rsid w:val="006D0906"/>
    <w:rsid w:val="006D3DC6"/>
    <w:rsid w:val="006E21CF"/>
    <w:rsid w:val="006E24AE"/>
    <w:rsid w:val="006E6DFF"/>
    <w:rsid w:val="006E6E5A"/>
    <w:rsid w:val="006E7FA2"/>
    <w:rsid w:val="006F0643"/>
    <w:rsid w:val="006F0FDE"/>
    <w:rsid w:val="006F3FB1"/>
    <w:rsid w:val="006F6628"/>
    <w:rsid w:val="006F6EE9"/>
    <w:rsid w:val="0070190E"/>
    <w:rsid w:val="00703F6C"/>
    <w:rsid w:val="00705521"/>
    <w:rsid w:val="00705C24"/>
    <w:rsid w:val="00711E03"/>
    <w:rsid w:val="00712A34"/>
    <w:rsid w:val="00712A8C"/>
    <w:rsid w:val="007136BB"/>
    <w:rsid w:val="007224E7"/>
    <w:rsid w:val="00727A32"/>
    <w:rsid w:val="007306B8"/>
    <w:rsid w:val="0073477D"/>
    <w:rsid w:val="00734B6D"/>
    <w:rsid w:val="00734FB5"/>
    <w:rsid w:val="0073549B"/>
    <w:rsid w:val="00735837"/>
    <w:rsid w:val="00743821"/>
    <w:rsid w:val="00744810"/>
    <w:rsid w:val="00745AE5"/>
    <w:rsid w:val="00745E60"/>
    <w:rsid w:val="00746181"/>
    <w:rsid w:val="00746A8F"/>
    <w:rsid w:val="00747E99"/>
    <w:rsid w:val="00752351"/>
    <w:rsid w:val="00755031"/>
    <w:rsid w:val="00755397"/>
    <w:rsid w:val="007629B8"/>
    <w:rsid w:val="00764DBE"/>
    <w:rsid w:val="007669E1"/>
    <w:rsid w:val="00771A9E"/>
    <w:rsid w:val="007725F6"/>
    <w:rsid w:val="00776764"/>
    <w:rsid w:val="00777D55"/>
    <w:rsid w:val="00782DD4"/>
    <w:rsid w:val="00784B8F"/>
    <w:rsid w:val="00785140"/>
    <w:rsid w:val="00787FE2"/>
    <w:rsid w:val="007905A5"/>
    <w:rsid w:val="00790FCC"/>
    <w:rsid w:val="00794EEC"/>
    <w:rsid w:val="00795068"/>
    <w:rsid w:val="00795D8D"/>
    <w:rsid w:val="00797289"/>
    <w:rsid w:val="007A753B"/>
    <w:rsid w:val="007B06FF"/>
    <w:rsid w:val="007B1019"/>
    <w:rsid w:val="007B12DA"/>
    <w:rsid w:val="007B541D"/>
    <w:rsid w:val="007B701D"/>
    <w:rsid w:val="007C011A"/>
    <w:rsid w:val="007C3E4F"/>
    <w:rsid w:val="007C4108"/>
    <w:rsid w:val="007D09BF"/>
    <w:rsid w:val="007D3018"/>
    <w:rsid w:val="007D3AC0"/>
    <w:rsid w:val="007D6D2C"/>
    <w:rsid w:val="007D7220"/>
    <w:rsid w:val="007D775D"/>
    <w:rsid w:val="007E55D7"/>
    <w:rsid w:val="007E75BB"/>
    <w:rsid w:val="007F031D"/>
    <w:rsid w:val="007F237D"/>
    <w:rsid w:val="008022A5"/>
    <w:rsid w:val="008032A9"/>
    <w:rsid w:val="008041C2"/>
    <w:rsid w:val="008060D8"/>
    <w:rsid w:val="0080655E"/>
    <w:rsid w:val="008100E2"/>
    <w:rsid w:val="00810C4C"/>
    <w:rsid w:val="00812E37"/>
    <w:rsid w:val="00813277"/>
    <w:rsid w:val="00821072"/>
    <w:rsid w:val="00821269"/>
    <w:rsid w:val="008229E8"/>
    <w:rsid w:val="0082505C"/>
    <w:rsid w:val="00826AF3"/>
    <w:rsid w:val="00827BF6"/>
    <w:rsid w:val="00846E96"/>
    <w:rsid w:val="008514CD"/>
    <w:rsid w:val="008540F6"/>
    <w:rsid w:val="00856D87"/>
    <w:rsid w:val="00856ED6"/>
    <w:rsid w:val="008618CE"/>
    <w:rsid w:val="0086316E"/>
    <w:rsid w:val="0086559E"/>
    <w:rsid w:val="00867B18"/>
    <w:rsid w:val="00871DF4"/>
    <w:rsid w:val="00873DEA"/>
    <w:rsid w:val="008767D2"/>
    <w:rsid w:val="00880A0D"/>
    <w:rsid w:val="00881E1A"/>
    <w:rsid w:val="008862EC"/>
    <w:rsid w:val="0088748E"/>
    <w:rsid w:val="008915BE"/>
    <w:rsid w:val="008919DD"/>
    <w:rsid w:val="0089474C"/>
    <w:rsid w:val="008A4AF5"/>
    <w:rsid w:val="008A5D5D"/>
    <w:rsid w:val="008A620C"/>
    <w:rsid w:val="008B0186"/>
    <w:rsid w:val="008B22FF"/>
    <w:rsid w:val="008B5DE5"/>
    <w:rsid w:val="008C0257"/>
    <w:rsid w:val="008C0DF6"/>
    <w:rsid w:val="008C2989"/>
    <w:rsid w:val="008C2FE0"/>
    <w:rsid w:val="008C3368"/>
    <w:rsid w:val="008C3ECC"/>
    <w:rsid w:val="008C44AE"/>
    <w:rsid w:val="008C4AAD"/>
    <w:rsid w:val="008C63EE"/>
    <w:rsid w:val="008D0A07"/>
    <w:rsid w:val="008D6D01"/>
    <w:rsid w:val="008E07B7"/>
    <w:rsid w:val="008E3082"/>
    <w:rsid w:val="008E342B"/>
    <w:rsid w:val="008F45B8"/>
    <w:rsid w:val="008F7F03"/>
    <w:rsid w:val="009012E0"/>
    <w:rsid w:val="00904EB8"/>
    <w:rsid w:val="0090659B"/>
    <w:rsid w:val="00907C79"/>
    <w:rsid w:val="00913321"/>
    <w:rsid w:val="009205AD"/>
    <w:rsid w:val="00920898"/>
    <w:rsid w:val="00921036"/>
    <w:rsid w:val="0092172D"/>
    <w:rsid w:val="0092323D"/>
    <w:rsid w:val="00926A1F"/>
    <w:rsid w:val="00933D62"/>
    <w:rsid w:val="00942B5D"/>
    <w:rsid w:val="009502C4"/>
    <w:rsid w:val="00953062"/>
    <w:rsid w:val="00954564"/>
    <w:rsid w:val="00954B15"/>
    <w:rsid w:val="00956EFD"/>
    <w:rsid w:val="00960335"/>
    <w:rsid w:val="0096063E"/>
    <w:rsid w:val="0096401F"/>
    <w:rsid w:val="0096447D"/>
    <w:rsid w:val="0096548D"/>
    <w:rsid w:val="009654B1"/>
    <w:rsid w:val="00966D2F"/>
    <w:rsid w:val="00970CB4"/>
    <w:rsid w:val="00971D9E"/>
    <w:rsid w:val="00975019"/>
    <w:rsid w:val="009755DB"/>
    <w:rsid w:val="00981594"/>
    <w:rsid w:val="009829DB"/>
    <w:rsid w:val="0098328F"/>
    <w:rsid w:val="00983966"/>
    <w:rsid w:val="009864C2"/>
    <w:rsid w:val="009902E3"/>
    <w:rsid w:val="009932CF"/>
    <w:rsid w:val="009971A6"/>
    <w:rsid w:val="009A0DA5"/>
    <w:rsid w:val="009A4EB9"/>
    <w:rsid w:val="009A5E2D"/>
    <w:rsid w:val="009B1BE6"/>
    <w:rsid w:val="009B33FA"/>
    <w:rsid w:val="009B6F62"/>
    <w:rsid w:val="009C68DA"/>
    <w:rsid w:val="009C7837"/>
    <w:rsid w:val="009D02D0"/>
    <w:rsid w:val="009D1017"/>
    <w:rsid w:val="009D53A0"/>
    <w:rsid w:val="009D5CB2"/>
    <w:rsid w:val="009D720F"/>
    <w:rsid w:val="009E1906"/>
    <w:rsid w:val="009E5571"/>
    <w:rsid w:val="009E7CE6"/>
    <w:rsid w:val="009F77F4"/>
    <w:rsid w:val="00A01449"/>
    <w:rsid w:val="00A02545"/>
    <w:rsid w:val="00A0283B"/>
    <w:rsid w:val="00A03DAD"/>
    <w:rsid w:val="00A078B4"/>
    <w:rsid w:val="00A12F4D"/>
    <w:rsid w:val="00A14972"/>
    <w:rsid w:val="00A154FE"/>
    <w:rsid w:val="00A15713"/>
    <w:rsid w:val="00A15D3B"/>
    <w:rsid w:val="00A31939"/>
    <w:rsid w:val="00A31B01"/>
    <w:rsid w:val="00A31D16"/>
    <w:rsid w:val="00A31E1D"/>
    <w:rsid w:val="00A36A85"/>
    <w:rsid w:val="00A37269"/>
    <w:rsid w:val="00A41A86"/>
    <w:rsid w:val="00A4482C"/>
    <w:rsid w:val="00A47892"/>
    <w:rsid w:val="00A47EC4"/>
    <w:rsid w:val="00A5122E"/>
    <w:rsid w:val="00A519EF"/>
    <w:rsid w:val="00A5517D"/>
    <w:rsid w:val="00A56514"/>
    <w:rsid w:val="00A56D00"/>
    <w:rsid w:val="00A57854"/>
    <w:rsid w:val="00A617BE"/>
    <w:rsid w:val="00A62D38"/>
    <w:rsid w:val="00A63A77"/>
    <w:rsid w:val="00A63B93"/>
    <w:rsid w:val="00A659C0"/>
    <w:rsid w:val="00A66FC0"/>
    <w:rsid w:val="00A67F55"/>
    <w:rsid w:val="00A72411"/>
    <w:rsid w:val="00A73346"/>
    <w:rsid w:val="00A736C1"/>
    <w:rsid w:val="00A73CC7"/>
    <w:rsid w:val="00A74A9B"/>
    <w:rsid w:val="00A764B5"/>
    <w:rsid w:val="00A77282"/>
    <w:rsid w:val="00A8355C"/>
    <w:rsid w:val="00A83CFF"/>
    <w:rsid w:val="00A840CD"/>
    <w:rsid w:val="00A857DC"/>
    <w:rsid w:val="00A8669F"/>
    <w:rsid w:val="00A8743F"/>
    <w:rsid w:val="00A87CED"/>
    <w:rsid w:val="00A907D6"/>
    <w:rsid w:val="00A95E62"/>
    <w:rsid w:val="00A97B6E"/>
    <w:rsid w:val="00AA2737"/>
    <w:rsid w:val="00AA38BA"/>
    <w:rsid w:val="00AA3A97"/>
    <w:rsid w:val="00AB49C7"/>
    <w:rsid w:val="00AB54FE"/>
    <w:rsid w:val="00AC0592"/>
    <w:rsid w:val="00AC3153"/>
    <w:rsid w:val="00AC710D"/>
    <w:rsid w:val="00AD0747"/>
    <w:rsid w:val="00AD2E0C"/>
    <w:rsid w:val="00AD332B"/>
    <w:rsid w:val="00AD47D9"/>
    <w:rsid w:val="00AE0FAD"/>
    <w:rsid w:val="00AE392E"/>
    <w:rsid w:val="00AE6ECE"/>
    <w:rsid w:val="00AF0FB2"/>
    <w:rsid w:val="00AF2127"/>
    <w:rsid w:val="00AF3F93"/>
    <w:rsid w:val="00B0549A"/>
    <w:rsid w:val="00B05864"/>
    <w:rsid w:val="00B061E1"/>
    <w:rsid w:val="00B0754F"/>
    <w:rsid w:val="00B079E7"/>
    <w:rsid w:val="00B10B57"/>
    <w:rsid w:val="00B1118B"/>
    <w:rsid w:val="00B138B2"/>
    <w:rsid w:val="00B20237"/>
    <w:rsid w:val="00B2075F"/>
    <w:rsid w:val="00B20895"/>
    <w:rsid w:val="00B22948"/>
    <w:rsid w:val="00B231C8"/>
    <w:rsid w:val="00B25976"/>
    <w:rsid w:val="00B25AF7"/>
    <w:rsid w:val="00B314B9"/>
    <w:rsid w:val="00B31941"/>
    <w:rsid w:val="00B320BB"/>
    <w:rsid w:val="00B324B1"/>
    <w:rsid w:val="00B3400D"/>
    <w:rsid w:val="00B34E73"/>
    <w:rsid w:val="00B34EA5"/>
    <w:rsid w:val="00B37DA8"/>
    <w:rsid w:val="00B41E88"/>
    <w:rsid w:val="00B42638"/>
    <w:rsid w:val="00B44FD8"/>
    <w:rsid w:val="00B46110"/>
    <w:rsid w:val="00B478CA"/>
    <w:rsid w:val="00B5368B"/>
    <w:rsid w:val="00B536E1"/>
    <w:rsid w:val="00B57C5B"/>
    <w:rsid w:val="00B6041D"/>
    <w:rsid w:val="00B66344"/>
    <w:rsid w:val="00B75E24"/>
    <w:rsid w:val="00B76A28"/>
    <w:rsid w:val="00B77D41"/>
    <w:rsid w:val="00B82F8C"/>
    <w:rsid w:val="00B834BA"/>
    <w:rsid w:val="00B86AFF"/>
    <w:rsid w:val="00B90A9A"/>
    <w:rsid w:val="00B92D79"/>
    <w:rsid w:val="00B930F4"/>
    <w:rsid w:val="00B95C08"/>
    <w:rsid w:val="00BA0747"/>
    <w:rsid w:val="00BA660D"/>
    <w:rsid w:val="00BA7A5C"/>
    <w:rsid w:val="00BA7B52"/>
    <w:rsid w:val="00BB2E5B"/>
    <w:rsid w:val="00BB368D"/>
    <w:rsid w:val="00BB40B9"/>
    <w:rsid w:val="00BC341F"/>
    <w:rsid w:val="00BC3C3C"/>
    <w:rsid w:val="00BC4319"/>
    <w:rsid w:val="00BC651C"/>
    <w:rsid w:val="00BD0B79"/>
    <w:rsid w:val="00BD4008"/>
    <w:rsid w:val="00BD46EE"/>
    <w:rsid w:val="00BE03E1"/>
    <w:rsid w:val="00BE0493"/>
    <w:rsid w:val="00BE27E4"/>
    <w:rsid w:val="00BF0A70"/>
    <w:rsid w:val="00BF0CDC"/>
    <w:rsid w:val="00BF4F04"/>
    <w:rsid w:val="00BF5AEB"/>
    <w:rsid w:val="00C01AFA"/>
    <w:rsid w:val="00C022C4"/>
    <w:rsid w:val="00C04221"/>
    <w:rsid w:val="00C07DB8"/>
    <w:rsid w:val="00C127B8"/>
    <w:rsid w:val="00C133C8"/>
    <w:rsid w:val="00C17151"/>
    <w:rsid w:val="00C2043E"/>
    <w:rsid w:val="00C2140D"/>
    <w:rsid w:val="00C22802"/>
    <w:rsid w:val="00C22AF1"/>
    <w:rsid w:val="00C23501"/>
    <w:rsid w:val="00C2716F"/>
    <w:rsid w:val="00C27760"/>
    <w:rsid w:val="00C3086A"/>
    <w:rsid w:val="00C32F05"/>
    <w:rsid w:val="00C3341A"/>
    <w:rsid w:val="00C35B45"/>
    <w:rsid w:val="00C403AC"/>
    <w:rsid w:val="00C439F3"/>
    <w:rsid w:val="00C45136"/>
    <w:rsid w:val="00C45AFF"/>
    <w:rsid w:val="00C51508"/>
    <w:rsid w:val="00C52E5D"/>
    <w:rsid w:val="00C53EB0"/>
    <w:rsid w:val="00C55079"/>
    <w:rsid w:val="00C60029"/>
    <w:rsid w:val="00C613DC"/>
    <w:rsid w:val="00C61765"/>
    <w:rsid w:val="00C617EE"/>
    <w:rsid w:val="00C61BD8"/>
    <w:rsid w:val="00C61D7D"/>
    <w:rsid w:val="00C6416A"/>
    <w:rsid w:val="00C64EE6"/>
    <w:rsid w:val="00C66A64"/>
    <w:rsid w:val="00C7452B"/>
    <w:rsid w:val="00C81386"/>
    <w:rsid w:val="00C8158F"/>
    <w:rsid w:val="00C8197E"/>
    <w:rsid w:val="00C81E58"/>
    <w:rsid w:val="00C83583"/>
    <w:rsid w:val="00C8392A"/>
    <w:rsid w:val="00C846D1"/>
    <w:rsid w:val="00C874B7"/>
    <w:rsid w:val="00C90769"/>
    <w:rsid w:val="00C918A5"/>
    <w:rsid w:val="00C92202"/>
    <w:rsid w:val="00C978AC"/>
    <w:rsid w:val="00CA6EA0"/>
    <w:rsid w:val="00CA7575"/>
    <w:rsid w:val="00CB0F91"/>
    <w:rsid w:val="00CB4C1A"/>
    <w:rsid w:val="00CB4F37"/>
    <w:rsid w:val="00CB6CDE"/>
    <w:rsid w:val="00CD06A1"/>
    <w:rsid w:val="00CD1986"/>
    <w:rsid w:val="00CD2116"/>
    <w:rsid w:val="00CD3ECB"/>
    <w:rsid w:val="00CD4104"/>
    <w:rsid w:val="00CD56F3"/>
    <w:rsid w:val="00CD5773"/>
    <w:rsid w:val="00CD7022"/>
    <w:rsid w:val="00CE002A"/>
    <w:rsid w:val="00CE2AC4"/>
    <w:rsid w:val="00CE74EC"/>
    <w:rsid w:val="00CF0CE6"/>
    <w:rsid w:val="00CF0D8F"/>
    <w:rsid w:val="00CF2A50"/>
    <w:rsid w:val="00CF5849"/>
    <w:rsid w:val="00CF6E2C"/>
    <w:rsid w:val="00D00532"/>
    <w:rsid w:val="00D006D2"/>
    <w:rsid w:val="00D018A3"/>
    <w:rsid w:val="00D021B5"/>
    <w:rsid w:val="00D02B45"/>
    <w:rsid w:val="00D03259"/>
    <w:rsid w:val="00D036DB"/>
    <w:rsid w:val="00D03D43"/>
    <w:rsid w:val="00D05155"/>
    <w:rsid w:val="00D0597F"/>
    <w:rsid w:val="00D07296"/>
    <w:rsid w:val="00D07C04"/>
    <w:rsid w:val="00D11DEA"/>
    <w:rsid w:val="00D13009"/>
    <w:rsid w:val="00D1367D"/>
    <w:rsid w:val="00D13AFB"/>
    <w:rsid w:val="00D143EC"/>
    <w:rsid w:val="00D145A7"/>
    <w:rsid w:val="00D14E1B"/>
    <w:rsid w:val="00D153F9"/>
    <w:rsid w:val="00D15C0D"/>
    <w:rsid w:val="00D16EEF"/>
    <w:rsid w:val="00D21724"/>
    <w:rsid w:val="00D25E26"/>
    <w:rsid w:val="00D3090F"/>
    <w:rsid w:val="00D3097C"/>
    <w:rsid w:val="00D35D77"/>
    <w:rsid w:val="00D360C9"/>
    <w:rsid w:val="00D37C73"/>
    <w:rsid w:val="00D420E2"/>
    <w:rsid w:val="00D42802"/>
    <w:rsid w:val="00D43EF6"/>
    <w:rsid w:val="00D440FC"/>
    <w:rsid w:val="00D4724D"/>
    <w:rsid w:val="00D47838"/>
    <w:rsid w:val="00D52DE9"/>
    <w:rsid w:val="00D55CBE"/>
    <w:rsid w:val="00D57DA1"/>
    <w:rsid w:val="00D60384"/>
    <w:rsid w:val="00D62BA0"/>
    <w:rsid w:val="00D636E4"/>
    <w:rsid w:val="00D64919"/>
    <w:rsid w:val="00D65766"/>
    <w:rsid w:val="00D708B4"/>
    <w:rsid w:val="00D7175F"/>
    <w:rsid w:val="00D72726"/>
    <w:rsid w:val="00D72ED4"/>
    <w:rsid w:val="00D7509E"/>
    <w:rsid w:val="00D752F1"/>
    <w:rsid w:val="00D7531C"/>
    <w:rsid w:val="00D77D7F"/>
    <w:rsid w:val="00D80033"/>
    <w:rsid w:val="00D81851"/>
    <w:rsid w:val="00D81A81"/>
    <w:rsid w:val="00D81E73"/>
    <w:rsid w:val="00D84A3D"/>
    <w:rsid w:val="00D85E7C"/>
    <w:rsid w:val="00D86184"/>
    <w:rsid w:val="00D86377"/>
    <w:rsid w:val="00D92567"/>
    <w:rsid w:val="00D93CA2"/>
    <w:rsid w:val="00D95565"/>
    <w:rsid w:val="00D96A59"/>
    <w:rsid w:val="00D97657"/>
    <w:rsid w:val="00DA544A"/>
    <w:rsid w:val="00DA6B64"/>
    <w:rsid w:val="00DB11B5"/>
    <w:rsid w:val="00DB2AC0"/>
    <w:rsid w:val="00DB33E3"/>
    <w:rsid w:val="00DB721C"/>
    <w:rsid w:val="00DC2D88"/>
    <w:rsid w:val="00DC548D"/>
    <w:rsid w:val="00DC5551"/>
    <w:rsid w:val="00DD0F7E"/>
    <w:rsid w:val="00DD2E00"/>
    <w:rsid w:val="00DD4198"/>
    <w:rsid w:val="00DD69AB"/>
    <w:rsid w:val="00DD7DB0"/>
    <w:rsid w:val="00DE40C8"/>
    <w:rsid w:val="00DE49F9"/>
    <w:rsid w:val="00DF17B4"/>
    <w:rsid w:val="00DF74B0"/>
    <w:rsid w:val="00E03C3F"/>
    <w:rsid w:val="00E04641"/>
    <w:rsid w:val="00E0555D"/>
    <w:rsid w:val="00E06E11"/>
    <w:rsid w:val="00E12A9C"/>
    <w:rsid w:val="00E23823"/>
    <w:rsid w:val="00E24026"/>
    <w:rsid w:val="00E25D07"/>
    <w:rsid w:val="00E30249"/>
    <w:rsid w:val="00E32AD8"/>
    <w:rsid w:val="00E3557C"/>
    <w:rsid w:val="00E36FD4"/>
    <w:rsid w:val="00E5015F"/>
    <w:rsid w:val="00E50EEA"/>
    <w:rsid w:val="00E522AC"/>
    <w:rsid w:val="00E53255"/>
    <w:rsid w:val="00E55A47"/>
    <w:rsid w:val="00E628A6"/>
    <w:rsid w:val="00E63D70"/>
    <w:rsid w:val="00E66DDA"/>
    <w:rsid w:val="00E70849"/>
    <w:rsid w:val="00E71088"/>
    <w:rsid w:val="00E739A4"/>
    <w:rsid w:val="00E75123"/>
    <w:rsid w:val="00E80E0F"/>
    <w:rsid w:val="00E82BD4"/>
    <w:rsid w:val="00E87390"/>
    <w:rsid w:val="00E9387E"/>
    <w:rsid w:val="00E941AE"/>
    <w:rsid w:val="00E970F7"/>
    <w:rsid w:val="00E97548"/>
    <w:rsid w:val="00EA1C73"/>
    <w:rsid w:val="00EA1FCD"/>
    <w:rsid w:val="00EA275B"/>
    <w:rsid w:val="00EA7AB9"/>
    <w:rsid w:val="00EB02E8"/>
    <w:rsid w:val="00EB55DF"/>
    <w:rsid w:val="00EB6879"/>
    <w:rsid w:val="00EB6BEA"/>
    <w:rsid w:val="00EC277F"/>
    <w:rsid w:val="00EC59C1"/>
    <w:rsid w:val="00EC6E00"/>
    <w:rsid w:val="00ED0A71"/>
    <w:rsid w:val="00ED28A6"/>
    <w:rsid w:val="00ED5E36"/>
    <w:rsid w:val="00EE0265"/>
    <w:rsid w:val="00EE1EFD"/>
    <w:rsid w:val="00EE2550"/>
    <w:rsid w:val="00EE47F0"/>
    <w:rsid w:val="00EE6273"/>
    <w:rsid w:val="00EE6535"/>
    <w:rsid w:val="00EF1F58"/>
    <w:rsid w:val="00EF4A3C"/>
    <w:rsid w:val="00EF6941"/>
    <w:rsid w:val="00EF76E9"/>
    <w:rsid w:val="00F03E31"/>
    <w:rsid w:val="00F04256"/>
    <w:rsid w:val="00F06EAD"/>
    <w:rsid w:val="00F10EA5"/>
    <w:rsid w:val="00F13189"/>
    <w:rsid w:val="00F1452A"/>
    <w:rsid w:val="00F16359"/>
    <w:rsid w:val="00F16507"/>
    <w:rsid w:val="00F16FBB"/>
    <w:rsid w:val="00F21FAF"/>
    <w:rsid w:val="00F229DA"/>
    <w:rsid w:val="00F277A0"/>
    <w:rsid w:val="00F27E55"/>
    <w:rsid w:val="00F36406"/>
    <w:rsid w:val="00F41A14"/>
    <w:rsid w:val="00F42316"/>
    <w:rsid w:val="00F446AC"/>
    <w:rsid w:val="00F460B2"/>
    <w:rsid w:val="00F51FAF"/>
    <w:rsid w:val="00F539F8"/>
    <w:rsid w:val="00F54952"/>
    <w:rsid w:val="00F553B5"/>
    <w:rsid w:val="00F567CB"/>
    <w:rsid w:val="00F567FA"/>
    <w:rsid w:val="00F60CD6"/>
    <w:rsid w:val="00F61B04"/>
    <w:rsid w:val="00F63D82"/>
    <w:rsid w:val="00F65290"/>
    <w:rsid w:val="00F717B0"/>
    <w:rsid w:val="00F71F3C"/>
    <w:rsid w:val="00F72C81"/>
    <w:rsid w:val="00F73ED8"/>
    <w:rsid w:val="00F756AE"/>
    <w:rsid w:val="00F77396"/>
    <w:rsid w:val="00F80E14"/>
    <w:rsid w:val="00F82EED"/>
    <w:rsid w:val="00F8380E"/>
    <w:rsid w:val="00F83991"/>
    <w:rsid w:val="00F839BB"/>
    <w:rsid w:val="00F83C4F"/>
    <w:rsid w:val="00F8602D"/>
    <w:rsid w:val="00F87150"/>
    <w:rsid w:val="00F94F84"/>
    <w:rsid w:val="00F9639C"/>
    <w:rsid w:val="00FA067E"/>
    <w:rsid w:val="00FA5B16"/>
    <w:rsid w:val="00FA5B6D"/>
    <w:rsid w:val="00FA6D63"/>
    <w:rsid w:val="00FB0595"/>
    <w:rsid w:val="00FB280D"/>
    <w:rsid w:val="00FB35B5"/>
    <w:rsid w:val="00FB599F"/>
    <w:rsid w:val="00FB5BDB"/>
    <w:rsid w:val="00FC11A4"/>
    <w:rsid w:val="00FC1712"/>
    <w:rsid w:val="00FC1F5F"/>
    <w:rsid w:val="00FC2592"/>
    <w:rsid w:val="00FC2E8B"/>
    <w:rsid w:val="00FC3C15"/>
    <w:rsid w:val="00FC4884"/>
    <w:rsid w:val="00FC5F66"/>
    <w:rsid w:val="00FC70E8"/>
    <w:rsid w:val="00FD68C9"/>
    <w:rsid w:val="00FE0FFC"/>
    <w:rsid w:val="00FE2747"/>
    <w:rsid w:val="00FE39AC"/>
    <w:rsid w:val="00FE7596"/>
    <w:rsid w:val="00FF529F"/>
    <w:rsid w:val="00FF7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83474E8"/>
  <w15:docId w15:val="{7B27A512-9004-4672-B000-DD608431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1E0"/>
    <w:pPr>
      <w:ind w:firstLine="454"/>
      <w:jc w:val="both"/>
    </w:pPr>
    <w:rPr>
      <w:sz w:val="22"/>
    </w:rPr>
  </w:style>
  <w:style w:type="paragraph" w:styleId="11">
    <w:name w:val="heading 1"/>
    <w:basedOn w:val="a"/>
    <w:next w:val="a"/>
    <w:qFormat/>
    <w:rsid w:val="001751E0"/>
    <w:pPr>
      <w:keepNext/>
      <w:suppressAutoHyphens/>
      <w:ind w:firstLine="0"/>
      <w:jc w:val="center"/>
      <w:outlineLvl w:val="0"/>
    </w:pPr>
    <w:rPr>
      <w:rFonts w:ascii="SchoolBook" w:eastAsia="MyslCTT" w:hAnsi="SchoolBook"/>
      <w:b/>
      <w:caps/>
      <w:sz w:val="24"/>
    </w:rPr>
  </w:style>
  <w:style w:type="paragraph" w:styleId="20">
    <w:name w:val="heading 2"/>
    <w:basedOn w:val="a"/>
    <w:next w:val="a"/>
    <w:link w:val="21"/>
    <w:qFormat/>
    <w:rsid w:val="001751E0"/>
    <w:pPr>
      <w:keepNext/>
      <w:suppressAutoHyphens/>
      <w:ind w:firstLine="0"/>
      <w:jc w:val="center"/>
      <w:outlineLvl w:val="1"/>
    </w:pPr>
    <w:rPr>
      <w:rFonts w:ascii="SchoolBook" w:hAnsi="SchoolBook"/>
      <w:b/>
      <w:sz w:val="24"/>
    </w:rPr>
  </w:style>
  <w:style w:type="paragraph" w:styleId="30">
    <w:name w:val="heading 3"/>
    <w:basedOn w:val="a"/>
    <w:next w:val="a"/>
    <w:link w:val="31"/>
    <w:qFormat/>
    <w:rsid w:val="001751E0"/>
    <w:pPr>
      <w:keepNext/>
      <w:ind w:firstLine="0"/>
      <w:jc w:val="right"/>
      <w:outlineLvl w:val="2"/>
    </w:pPr>
    <w:rPr>
      <w:i/>
      <w:sz w:val="18"/>
    </w:rPr>
  </w:style>
  <w:style w:type="paragraph" w:styleId="40">
    <w:name w:val="heading 4"/>
    <w:basedOn w:val="a"/>
    <w:next w:val="a"/>
    <w:qFormat/>
    <w:rsid w:val="001751E0"/>
    <w:pPr>
      <w:keepNext/>
      <w:suppressAutoHyphens/>
      <w:ind w:firstLine="0"/>
      <w:jc w:val="center"/>
      <w:outlineLvl w:val="3"/>
    </w:pPr>
    <w:rPr>
      <w:b/>
      <w:sz w:val="18"/>
    </w:rPr>
  </w:style>
  <w:style w:type="paragraph" w:styleId="50">
    <w:name w:val="heading 5"/>
    <w:basedOn w:val="a"/>
    <w:next w:val="a"/>
    <w:qFormat/>
    <w:rsid w:val="001751E0"/>
    <w:pPr>
      <w:keepNext/>
      <w:suppressAutoHyphens/>
      <w:ind w:firstLine="0"/>
      <w:jc w:val="center"/>
      <w:outlineLvl w:val="4"/>
    </w:pPr>
    <w:rPr>
      <w:b/>
      <w:caps/>
      <w:color w:val="FF0000"/>
      <w:sz w:val="28"/>
    </w:rPr>
  </w:style>
  <w:style w:type="paragraph" w:styleId="60">
    <w:name w:val="heading 6"/>
    <w:basedOn w:val="a"/>
    <w:next w:val="a"/>
    <w:qFormat/>
    <w:rsid w:val="001751E0"/>
    <w:pPr>
      <w:keepNext/>
      <w:ind w:left="567" w:right="567"/>
      <w:outlineLvl w:val="5"/>
    </w:pPr>
    <w:rPr>
      <w:color w:val="0000FF"/>
      <w:spacing w:val="2"/>
      <w:sz w:val="20"/>
    </w:rPr>
  </w:style>
  <w:style w:type="paragraph" w:styleId="70">
    <w:name w:val="heading 7"/>
    <w:basedOn w:val="a"/>
    <w:next w:val="a"/>
    <w:qFormat/>
    <w:rsid w:val="001751E0"/>
    <w:pPr>
      <w:keepNext/>
      <w:suppressLineNumbers/>
      <w:suppressAutoHyphens/>
      <w:ind w:firstLine="0"/>
      <w:jc w:val="center"/>
      <w:outlineLvl w:val="6"/>
    </w:pPr>
    <w:rPr>
      <w:rFonts w:ascii="Bodoni" w:hAnsi="Bodoni"/>
      <w:b/>
      <w:caps/>
    </w:rPr>
  </w:style>
  <w:style w:type="paragraph" w:styleId="80">
    <w:name w:val="heading 8"/>
    <w:basedOn w:val="a"/>
    <w:next w:val="a"/>
    <w:qFormat/>
    <w:rsid w:val="001751E0"/>
    <w:pPr>
      <w:keepNext/>
      <w:outlineLvl w:val="7"/>
    </w:pPr>
    <w:rPr>
      <w:i/>
      <w:sz w:val="21"/>
      <w:lang w:val="en-US"/>
    </w:rPr>
  </w:style>
  <w:style w:type="paragraph" w:styleId="90">
    <w:name w:val="heading 9"/>
    <w:basedOn w:val="a"/>
    <w:next w:val="a"/>
    <w:qFormat/>
    <w:rsid w:val="001751E0"/>
    <w:pPr>
      <w:keepNext/>
      <w:ind w:firstLine="0"/>
      <w:jc w:val="center"/>
      <w:outlineLvl w:val="8"/>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751E0"/>
    <w:pPr>
      <w:ind w:firstLine="0"/>
      <w:jc w:val="center"/>
    </w:pPr>
    <w:rPr>
      <w:sz w:val="20"/>
    </w:rPr>
  </w:style>
  <w:style w:type="character" w:styleId="a5">
    <w:name w:val="page number"/>
    <w:basedOn w:val="a0"/>
    <w:rsid w:val="001751E0"/>
  </w:style>
  <w:style w:type="paragraph" w:customStyle="1" w:styleId="12">
    <w:name w:val="НорЗаг1"/>
    <w:basedOn w:val="a"/>
    <w:rsid w:val="001751E0"/>
    <w:pPr>
      <w:suppressAutoHyphens/>
      <w:ind w:firstLine="0"/>
      <w:jc w:val="center"/>
    </w:pPr>
    <w:rPr>
      <w:b/>
      <w:caps/>
    </w:rPr>
  </w:style>
  <w:style w:type="paragraph" w:customStyle="1" w:styleId="22">
    <w:name w:val="НорЗаг2"/>
    <w:basedOn w:val="a"/>
    <w:rsid w:val="001751E0"/>
    <w:pPr>
      <w:suppressAutoHyphens/>
      <w:ind w:firstLine="0"/>
      <w:jc w:val="center"/>
    </w:pPr>
    <w:rPr>
      <w:b/>
    </w:rPr>
  </w:style>
  <w:style w:type="paragraph" w:customStyle="1" w:styleId="32">
    <w:name w:val="НорЗаг3"/>
    <w:basedOn w:val="22"/>
    <w:rsid w:val="001751E0"/>
    <w:rPr>
      <w:rFonts w:ascii="SchoolBook" w:hAnsi="SchoolBook"/>
      <w:spacing w:val="100"/>
      <w:sz w:val="24"/>
    </w:rPr>
  </w:style>
  <w:style w:type="paragraph" w:customStyle="1" w:styleId="a6">
    <w:name w:val="НорТабл"/>
    <w:basedOn w:val="a"/>
    <w:rsid w:val="001751E0"/>
    <w:pPr>
      <w:ind w:firstLine="0"/>
      <w:jc w:val="center"/>
    </w:pPr>
    <w:rPr>
      <w:sz w:val="18"/>
    </w:rPr>
  </w:style>
  <w:style w:type="paragraph" w:customStyle="1" w:styleId="13">
    <w:name w:val="НорФор1"/>
    <w:basedOn w:val="a"/>
    <w:rsid w:val="001751E0"/>
    <w:pPr>
      <w:spacing w:before="120" w:after="120"/>
      <w:ind w:firstLine="0"/>
      <w:jc w:val="center"/>
    </w:pPr>
  </w:style>
  <w:style w:type="paragraph" w:customStyle="1" w:styleId="23">
    <w:name w:val="НорФор2"/>
    <w:basedOn w:val="a"/>
    <w:rsid w:val="001751E0"/>
    <w:pPr>
      <w:ind w:firstLine="0"/>
    </w:pPr>
  </w:style>
  <w:style w:type="paragraph" w:customStyle="1" w:styleId="33">
    <w:name w:val="НорФор3"/>
    <w:basedOn w:val="a"/>
    <w:rsid w:val="001751E0"/>
    <w:pPr>
      <w:spacing w:before="120" w:after="120"/>
      <w:ind w:firstLine="0"/>
      <w:jc w:val="right"/>
    </w:pPr>
  </w:style>
  <w:style w:type="paragraph" w:styleId="a7">
    <w:name w:val="footnote text"/>
    <w:basedOn w:val="a"/>
    <w:semiHidden/>
    <w:rsid w:val="001751E0"/>
    <w:rPr>
      <w:sz w:val="18"/>
    </w:rPr>
  </w:style>
  <w:style w:type="paragraph" w:customStyle="1" w:styleId="-">
    <w:name w:val="Лит-ра сб."/>
    <w:basedOn w:val="a"/>
    <w:link w:val="-0"/>
    <w:rsid w:val="001751E0"/>
    <w:rPr>
      <w:sz w:val="18"/>
      <w:szCs w:val="23"/>
    </w:rPr>
  </w:style>
  <w:style w:type="paragraph" w:customStyle="1" w:styleId="14">
    <w:name w:val="заголовок 1"/>
    <w:basedOn w:val="a"/>
    <w:next w:val="a"/>
    <w:rsid w:val="001751E0"/>
    <w:pPr>
      <w:keepNext/>
      <w:autoSpaceDE w:val="0"/>
      <w:autoSpaceDN w:val="0"/>
      <w:spacing w:line="240" w:lineRule="atLeast"/>
      <w:ind w:firstLine="0"/>
      <w:jc w:val="center"/>
    </w:pPr>
    <w:rPr>
      <w:spacing w:val="20"/>
      <w:sz w:val="36"/>
      <w:szCs w:val="36"/>
    </w:rPr>
  </w:style>
  <w:style w:type="paragraph" w:styleId="a8">
    <w:name w:val="header"/>
    <w:basedOn w:val="a"/>
    <w:link w:val="a9"/>
    <w:uiPriority w:val="99"/>
    <w:rsid w:val="00D93CA2"/>
    <w:pPr>
      <w:tabs>
        <w:tab w:val="center" w:pos="4677"/>
        <w:tab w:val="right" w:pos="9355"/>
      </w:tabs>
    </w:pPr>
  </w:style>
  <w:style w:type="character" w:customStyle="1" w:styleId="-0">
    <w:name w:val="Лит-ра сб. Знак"/>
    <w:link w:val="-"/>
    <w:rsid w:val="00F63D82"/>
    <w:rPr>
      <w:sz w:val="18"/>
      <w:szCs w:val="23"/>
      <w:lang w:val="ru-RU" w:eastAsia="ru-RU" w:bidi="ar-SA"/>
    </w:rPr>
  </w:style>
  <w:style w:type="character" w:customStyle="1" w:styleId="aa">
    <w:name w:val="Основной текст с отступом Знак"/>
    <w:link w:val="ab"/>
    <w:locked/>
    <w:rsid w:val="002B2599"/>
    <w:rPr>
      <w:sz w:val="22"/>
      <w:lang w:val="ru-RU" w:eastAsia="ru-RU" w:bidi="ar-SA"/>
    </w:rPr>
  </w:style>
  <w:style w:type="paragraph" w:styleId="ab">
    <w:name w:val="Body Text Indent"/>
    <w:basedOn w:val="a"/>
    <w:link w:val="aa"/>
    <w:rsid w:val="002B2599"/>
    <w:pPr>
      <w:ind w:firstLine="720"/>
    </w:pPr>
  </w:style>
  <w:style w:type="table" w:styleId="ac">
    <w:name w:val="Table Grid"/>
    <w:basedOn w:val="a1"/>
    <w:rsid w:val="002B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DD4198"/>
    <w:pPr>
      <w:widowControl w:val="0"/>
      <w:autoSpaceDE w:val="0"/>
      <w:autoSpaceDN w:val="0"/>
      <w:adjustRightInd w:val="0"/>
    </w:pPr>
    <w:rPr>
      <w:rFonts w:ascii="Arial" w:hAnsi="Arial" w:cs="Arial"/>
      <w:b/>
      <w:bCs/>
      <w:sz w:val="16"/>
      <w:szCs w:val="16"/>
    </w:rPr>
  </w:style>
  <w:style w:type="paragraph" w:customStyle="1" w:styleId="ConsPlusNormal">
    <w:name w:val="ConsPlusNormal"/>
    <w:rsid w:val="006E6E5A"/>
    <w:pPr>
      <w:widowControl w:val="0"/>
      <w:autoSpaceDE w:val="0"/>
      <w:autoSpaceDN w:val="0"/>
      <w:adjustRightInd w:val="0"/>
    </w:pPr>
    <w:rPr>
      <w:rFonts w:ascii="Arial" w:hAnsi="Arial" w:cs="Arial"/>
    </w:rPr>
  </w:style>
  <w:style w:type="character" w:styleId="ad">
    <w:name w:val="Hyperlink"/>
    <w:uiPriority w:val="99"/>
    <w:unhideWhenUsed/>
    <w:rsid w:val="00956EFD"/>
    <w:rPr>
      <w:color w:val="0000FF"/>
      <w:u w:val="single"/>
    </w:rPr>
  </w:style>
  <w:style w:type="character" w:customStyle="1" w:styleId="a4">
    <w:name w:val="Нижний колонтитул Знак"/>
    <w:basedOn w:val="a0"/>
    <w:link w:val="a3"/>
    <w:uiPriority w:val="99"/>
    <w:rsid w:val="00C6416A"/>
  </w:style>
  <w:style w:type="numbering" w:customStyle="1" w:styleId="15">
    <w:name w:val="Нет списка1"/>
    <w:next w:val="a2"/>
    <w:uiPriority w:val="99"/>
    <w:semiHidden/>
    <w:unhideWhenUsed/>
    <w:rsid w:val="008F45B8"/>
  </w:style>
  <w:style w:type="paragraph" w:styleId="ae">
    <w:name w:val="Normal (Web)"/>
    <w:basedOn w:val="a"/>
    <w:unhideWhenUsed/>
    <w:rsid w:val="008F45B8"/>
    <w:pPr>
      <w:spacing w:before="100" w:beforeAutospacing="1" w:after="100" w:afterAutospacing="1"/>
      <w:ind w:firstLine="0"/>
      <w:jc w:val="left"/>
    </w:pPr>
    <w:rPr>
      <w:sz w:val="24"/>
      <w:szCs w:val="24"/>
    </w:rPr>
  </w:style>
  <w:style w:type="character" w:styleId="af">
    <w:name w:val="Strong"/>
    <w:uiPriority w:val="22"/>
    <w:qFormat/>
    <w:rsid w:val="008F45B8"/>
    <w:rPr>
      <w:b/>
      <w:bCs/>
    </w:rPr>
  </w:style>
  <w:style w:type="character" w:customStyle="1" w:styleId="apple-converted-space">
    <w:name w:val="apple-converted-space"/>
    <w:basedOn w:val="a0"/>
    <w:rsid w:val="008F45B8"/>
  </w:style>
  <w:style w:type="paragraph" w:customStyle="1" w:styleId="rtecenter">
    <w:name w:val="rtecenter"/>
    <w:basedOn w:val="a"/>
    <w:rsid w:val="008F45B8"/>
    <w:pPr>
      <w:spacing w:before="100" w:beforeAutospacing="1" w:after="100" w:afterAutospacing="1"/>
      <w:ind w:firstLine="0"/>
      <w:jc w:val="left"/>
    </w:pPr>
    <w:rPr>
      <w:sz w:val="24"/>
      <w:szCs w:val="24"/>
    </w:rPr>
  </w:style>
  <w:style w:type="paragraph" w:styleId="af0">
    <w:name w:val="Document Map"/>
    <w:basedOn w:val="a"/>
    <w:link w:val="af1"/>
    <w:rsid w:val="00155DA3"/>
    <w:rPr>
      <w:rFonts w:ascii="Tahoma" w:hAnsi="Tahoma"/>
      <w:sz w:val="16"/>
      <w:szCs w:val="16"/>
    </w:rPr>
  </w:style>
  <w:style w:type="character" w:customStyle="1" w:styleId="af1">
    <w:name w:val="Схема документа Знак"/>
    <w:link w:val="af0"/>
    <w:rsid w:val="00155DA3"/>
    <w:rPr>
      <w:rFonts w:ascii="Tahoma" w:hAnsi="Tahoma" w:cs="Tahoma"/>
      <w:sz w:val="16"/>
      <w:szCs w:val="16"/>
    </w:rPr>
  </w:style>
  <w:style w:type="paragraph" w:styleId="af2">
    <w:name w:val="List Paragraph"/>
    <w:basedOn w:val="a"/>
    <w:uiPriority w:val="34"/>
    <w:qFormat/>
    <w:rsid w:val="002C7A3B"/>
    <w:pPr>
      <w:spacing w:after="200" w:line="276" w:lineRule="auto"/>
      <w:ind w:left="720" w:firstLine="0"/>
      <w:contextualSpacing/>
      <w:jc w:val="left"/>
    </w:pPr>
    <w:rPr>
      <w:rFonts w:ascii="Calibri" w:eastAsia="Calibri" w:hAnsi="Calibri"/>
      <w:szCs w:val="22"/>
      <w:lang w:eastAsia="en-US"/>
    </w:rPr>
  </w:style>
  <w:style w:type="paragraph" w:styleId="af3">
    <w:name w:val="Body Text"/>
    <w:basedOn w:val="a"/>
    <w:link w:val="af4"/>
    <w:unhideWhenUsed/>
    <w:rsid w:val="00CB4C1A"/>
    <w:pPr>
      <w:spacing w:after="120"/>
      <w:ind w:firstLine="0"/>
      <w:jc w:val="left"/>
    </w:pPr>
    <w:rPr>
      <w:sz w:val="24"/>
      <w:szCs w:val="24"/>
    </w:rPr>
  </w:style>
  <w:style w:type="character" w:customStyle="1" w:styleId="af4">
    <w:name w:val="Основной текст Знак"/>
    <w:link w:val="af3"/>
    <w:rsid w:val="00CB4C1A"/>
    <w:rPr>
      <w:sz w:val="24"/>
      <w:szCs w:val="24"/>
    </w:rPr>
  </w:style>
  <w:style w:type="numbering" w:customStyle="1" w:styleId="24">
    <w:name w:val="Нет списка2"/>
    <w:next w:val="a2"/>
    <w:uiPriority w:val="99"/>
    <w:semiHidden/>
    <w:unhideWhenUsed/>
    <w:rsid w:val="00954B15"/>
  </w:style>
  <w:style w:type="character" w:customStyle="1" w:styleId="a9">
    <w:name w:val="Верхний колонтитул Знак"/>
    <w:link w:val="a8"/>
    <w:uiPriority w:val="99"/>
    <w:rsid w:val="00954B15"/>
    <w:rPr>
      <w:sz w:val="22"/>
    </w:rPr>
  </w:style>
  <w:style w:type="character" w:customStyle="1" w:styleId="21">
    <w:name w:val="Заголовок 2 Знак"/>
    <w:link w:val="20"/>
    <w:rsid w:val="00954B15"/>
    <w:rPr>
      <w:rFonts w:ascii="SchoolBook" w:hAnsi="SchoolBook"/>
      <w:b/>
      <w:sz w:val="24"/>
    </w:rPr>
  </w:style>
  <w:style w:type="character" w:customStyle="1" w:styleId="31">
    <w:name w:val="Заголовок 3 Знак"/>
    <w:link w:val="30"/>
    <w:rsid w:val="00954B15"/>
    <w:rPr>
      <w:i/>
      <w:sz w:val="18"/>
    </w:rPr>
  </w:style>
  <w:style w:type="numbering" w:customStyle="1" w:styleId="1">
    <w:name w:val="Стиль1"/>
    <w:uiPriority w:val="99"/>
    <w:rsid w:val="00954B15"/>
    <w:pPr>
      <w:numPr>
        <w:numId w:val="20"/>
      </w:numPr>
    </w:pPr>
  </w:style>
  <w:style w:type="numbering" w:customStyle="1" w:styleId="2">
    <w:name w:val="Стиль2"/>
    <w:uiPriority w:val="99"/>
    <w:rsid w:val="00954B15"/>
    <w:pPr>
      <w:numPr>
        <w:numId w:val="21"/>
      </w:numPr>
    </w:pPr>
  </w:style>
  <w:style w:type="numbering" w:customStyle="1" w:styleId="3">
    <w:name w:val="Стиль3"/>
    <w:uiPriority w:val="99"/>
    <w:rsid w:val="00954B15"/>
    <w:pPr>
      <w:numPr>
        <w:numId w:val="22"/>
      </w:numPr>
    </w:pPr>
  </w:style>
  <w:style w:type="numbering" w:customStyle="1" w:styleId="4">
    <w:name w:val="Стиль4"/>
    <w:uiPriority w:val="99"/>
    <w:rsid w:val="00954B15"/>
    <w:pPr>
      <w:numPr>
        <w:numId w:val="23"/>
      </w:numPr>
    </w:pPr>
  </w:style>
  <w:style w:type="numbering" w:customStyle="1" w:styleId="5">
    <w:name w:val="Стиль5"/>
    <w:uiPriority w:val="99"/>
    <w:rsid w:val="00954B15"/>
    <w:pPr>
      <w:numPr>
        <w:numId w:val="24"/>
      </w:numPr>
    </w:pPr>
  </w:style>
  <w:style w:type="numbering" w:customStyle="1" w:styleId="6">
    <w:name w:val="Стиль6"/>
    <w:uiPriority w:val="99"/>
    <w:rsid w:val="00954B15"/>
    <w:pPr>
      <w:numPr>
        <w:numId w:val="25"/>
      </w:numPr>
    </w:pPr>
  </w:style>
  <w:style w:type="numbering" w:customStyle="1" w:styleId="7">
    <w:name w:val="Стиль7"/>
    <w:uiPriority w:val="99"/>
    <w:rsid w:val="00954B15"/>
    <w:pPr>
      <w:numPr>
        <w:numId w:val="26"/>
      </w:numPr>
    </w:pPr>
  </w:style>
  <w:style w:type="numbering" w:customStyle="1" w:styleId="8">
    <w:name w:val="Стиль8"/>
    <w:uiPriority w:val="99"/>
    <w:rsid w:val="00954B15"/>
    <w:pPr>
      <w:numPr>
        <w:numId w:val="27"/>
      </w:numPr>
    </w:pPr>
  </w:style>
  <w:style w:type="numbering" w:customStyle="1" w:styleId="9">
    <w:name w:val="Стиль9"/>
    <w:uiPriority w:val="99"/>
    <w:rsid w:val="00954B15"/>
    <w:pPr>
      <w:numPr>
        <w:numId w:val="28"/>
      </w:numPr>
    </w:pPr>
  </w:style>
  <w:style w:type="numbering" w:customStyle="1" w:styleId="10">
    <w:name w:val="Стиль10"/>
    <w:uiPriority w:val="99"/>
    <w:rsid w:val="00954B15"/>
    <w:pPr>
      <w:numPr>
        <w:numId w:val="29"/>
      </w:numPr>
    </w:pPr>
  </w:style>
  <w:style w:type="character" w:customStyle="1" w:styleId="FontStyle29">
    <w:name w:val="Font Style29"/>
    <w:rsid w:val="00954B15"/>
    <w:rPr>
      <w:rFonts w:ascii="Times New Roman" w:hAnsi="Times New Roman" w:cs="Times New Roman"/>
      <w:sz w:val="22"/>
      <w:szCs w:val="22"/>
    </w:rPr>
  </w:style>
  <w:style w:type="paragraph" w:customStyle="1" w:styleId="Style4">
    <w:name w:val="Style4"/>
    <w:basedOn w:val="a"/>
    <w:rsid w:val="00954B15"/>
    <w:pPr>
      <w:widowControl w:val="0"/>
      <w:autoSpaceDE w:val="0"/>
      <w:autoSpaceDN w:val="0"/>
      <w:adjustRightInd w:val="0"/>
      <w:spacing w:line="264" w:lineRule="exact"/>
      <w:ind w:firstLine="710"/>
    </w:pPr>
    <w:rPr>
      <w:sz w:val="24"/>
      <w:szCs w:val="24"/>
    </w:rPr>
  </w:style>
  <w:style w:type="paragraph" w:customStyle="1" w:styleId="Style5">
    <w:name w:val="Style5"/>
    <w:basedOn w:val="a"/>
    <w:rsid w:val="00954B15"/>
    <w:pPr>
      <w:widowControl w:val="0"/>
      <w:autoSpaceDE w:val="0"/>
      <w:autoSpaceDN w:val="0"/>
      <w:adjustRightInd w:val="0"/>
      <w:spacing w:line="264" w:lineRule="exact"/>
      <w:ind w:firstLine="1680"/>
      <w:jc w:val="left"/>
    </w:pPr>
    <w:rPr>
      <w:sz w:val="24"/>
      <w:szCs w:val="24"/>
    </w:rPr>
  </w:style>
  <w:style w:type="character" w:customStyle="1" w:styleId="FontStyle23">
    <w:name w:val="Font Style23"/>
    <w:rsid w:val="00954B15"/>
    <w:rPr>
      <w:rFonts w:ascii="Times New Roman" w:hAnsi="Times New Roman" w:cs="Times New Roman"/>
      <w:b/>
      <w:bCs/>
      <w:sz w:val="22"/>
      <w:szCs w:val="22"/>
    </w:rPr>
  </w:style>
  <w:style w:type="paragraph" w:customStyle="1" w:styleId="Style2">
    <w:name w:val="Style2"/>
    <w:basedOn w:val="a"/>
    <w:rsid w:val="00954B15"/>
    <w:pPr>
      <w:widowControl w:val="0"/>
      <w:autoSpaceDE w:val="0"/>
      <w:autoSpaceDN w:val="0"/>
      <w:adjustRightInd w:val="0"/>
      <w:spacing w:line="263" w:lineRule="exact"/>
      <w:ind w:firstLine="686"/>
    </w:pPr>
    <w:rPr>
      <w:sz w:val="24"/>
      <w:szCs w:val="24"/>
    </w:rPr>
  </w:style>
  <w:style w:type="paragraph" w:customStyle="1" w:styleId="Default">
    <w:name w:val="Default"/>
    <w:rsid w:val="00954B15"/>
    <w:pPr>
      <w:autoSpaceDE w:val="0"/>
      <w:autoSpaceDN w:val="0"/>
      <w:adjustRightInd w:val="0"/>
    </w:pPr>
    <w:rPr>
      <w:color w:val="000000"/>
      <w:sz w:val="24"/>
      <w:szCs w:val="24"/>
    </w:rPr>
  </w:style>
  <w:style w:type="paragraph" w:customStyle="1" w:styleId="Standard">
    <w:name w:val="Standard"/>
    <w:uiPriority w:val="99"/>
    <w:rsid w:val="00954B15"/>
    <w:pPr>
      <w:suppressAutoHyphens/>
      <w:autoSpaceDN w:val="0"/>
    </w:pPr>
    <w:rPr>
      <w:kern w:val="3"/>
      <w:sz w:val="24"/>
    </w:rPr>
  </w:style>
  <w:style w:type="character" w:customStyle="1" w:styleId="fontstyle01">
    <w:name w:val="fontstyle01"/>
    <w:basedOn w:val="a0"/>
    <w:rsid w:val="00295BB0"/>
    <w:rPr>
      <w:rFonts w:ascii="TimesNewRomanPSMT" w:hAnsi="TimesNewRomanPSMT" w:hint="default"/>
      <w:b w:val="0"/>
      <w:bCs w:val="0"/>
      <w:i w:val="0"/>
      <w:iCs w:val="0"/>
      <w:color w:val="00000A"/>
      <w:sz w:val="24"/>
      <w:szCs w:val="24"/>
    </w:rPr>
  </w:style>
  <w:style w:type="paragraph" w:styleId="af5">
    <w:name w:val="Balloon Text"/>
    <w:basedOn w:val="a"/>
    <w:link w:val="af6"/>
    <w:rsid w:val="00502640"/>
    <w:rPr>
      <w:rFonts w:ascii="Tahoma" w:hAnsi="Tahoma" w:cs="Tahoma"/>
      <w:sz w:val="16"/>
      <w:szCs w:val="16"/>
    </w:rPr>
  </w:style>
  <w:style w:type="character" w:customStyle="1" w:styleId="af6">
    <w:name w:val="Текст выноски Знак"/>
    <w:basedOn w:val="a0"/>
    <w:link w:val="af5"/>
    <w:rsid w:val="00502640"/>
    <w:rPr>
      <w:rFonts w:ascii="Tahoma" w:hAnsi="Tahoma" w:cs="Tahoma"/>
      <w:sz w:val="16"/>
      <w:szCs w:val="16"/>
    </w:rPr>
  </w:style>
  <w:style w:type="character" w:customStyle="1" w:styleId="fontstyle21">
    <w:name w:val="fontstyle21"/>
    <w:basedOn w:val="a0"/>
    <w:rsid w:val="00F460B2"/>
    <w:rPr>
      <w:rFonts w:ascii="Symbol" w:hAnsi="Symbol"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93735">
      <w:bodyDiv w:val="1"/>
      <w:marLeft w:val="0"/>
      <w:marRight w:val="0"/>
      <w:marTop w:val="0"/>
      <w:marBottom w:val="0"/>
      <w:divBdr>
        <w:top w:val="none" w:sz="0" w:space="0" w:color="auto"/>
        <w:left w:val="none" w:sz="0" w:space="0" w:color="auto"/>
        <w:bottom w:val="none" w:sz="0" w:space="0" w:color="auto"/>
        <w:right w:val="none" w:sz="0" w:space="0" w:color="auto"/>
      </w:divBdr>
    </w:div>
    <w:div w:id="709652478">
      <w:bodyDiv w:val="1"/>
      <w:marLeft w:val="0"/>
      <w:marRight w:val="0"/>
      <w:marTop w:val="0"/>
      <w:marBottom w:val="0"/>
      <w:divBdr>
        <w:top w:val="none" w:sz="0" w:space="0" w:color="auto"/>
        <w:left w:val="none" w:sz="0" w:space="0" w:color="auto"/>
        <w:bottom w:val="none" w:sz="0" w:space="0" w:color="auto"/>
        <w:right w:val="none" w:sz="0" w:space="0" w:color="auto"/>
      </w:divBdr>
    </w:div>
    <w:div w:id="1376537443">
      <w:bodyDiv w:val="1"/>
      <w:marLeft w:val="0"/>
      <w:marRight w:val="0"/>
      <w:marTop w:val="0"/>
      <w:marBottom w:val="0"/>
      <w:divBdr>
        <w:top w:val="none" w:sz="0" w:space="0" w:color="auto"/>
        <w:left w:val="none" w:sz="0" w:space="0" w:color="auto"/>
        <w:bottom w:val="none" w:sz="0" w:space="0" w:color="auto"/>
        <w:right w:val="none" w:sz="0" w:space="0" w:color="auto"/>
      </w:divBdr>
    </w:div>
    <w:div w:id="1507819191">
      <w:bodyDiv w:val="1"/>
      <w:marLeft w:val="0"/>
      <w:marRight w:val="0"/>
      <w:marTop w:val="0"/>
      <w:marBottom w:val="0"/>
      <w:divBdr>
        <w:top w:val="none" w:sz="0" w:space="0" w:color="auto"/>
        <w:left w:val="none" w:sz="0" w:space="0" w:color="auto"/>
        <w:bottom w:val="none" w:sz="0" w:space="0" w:color="auto"/>
        <w:right w:val="none" w:sz="0" w:space="0" w:color="auto"/>
      </w:divBdr>
    </w:div>
    <w:div w:id="1635331012">
      <w:bodyDiv w:val="1"/>
      <w:marLeft w:val="0"/>
      <w:marRight w:val="0"/>
      <w:marTop w:val="0"/>
      <w:marBottom w:val="0"/>
      <w:divBdr>
        <w:top w:val="none" w:sz="0" w:space="0" w:color="auto"/>
        <w:left w:val="none" w:sz="0" w:space="0" w:color="auto"/>
        <w:bottom w:val="none" w:sz="0" w:space="0" w:color="auto"/>
        <w:right w:val="none" w:sz="0" w:space="0" w:color="auto"/>
      </w:divBdr>
    </w:div>
    <w:div w:id="1636444963">
      <w:bodyDiv w:val="1"/>
      <w:marLeft w:val="0"/>
      <w:marRight w:val="0"/>
      <w:marTop w:val="0"/>
      <w:marBottom w:val="0"/>
      <w:divBdr>
        <w:top w:val="none" w:sz="0" w:space="0" w:color="auto"/>
        <w:left w:val="none" w:sz="0" w:space="0" w:color="auto"/>
        <w:bottom w:val="none" w:sz="0" w:space="0" w:color="auto"/>
        <w:right w:val="none" w:sz="0" w:space="0" w:color="auto"/>
      </w:divBdr>
    </w:div>
    <w:div w:id="1728840308">
      <w:bodyDiv w:val="1"/>
      <w:marLeft w:val="0"/>
      <w:marRight w:val="0"/>
      <w:marTop w:val="0"/>
      <w:marBottom w:val="0"/>
      <w:divBdr>
        <w:top w:val="none" w:sz="0" w:space="0" w:color="auto"/>
        <w:left w:val="none" w:sz="0" w:space="0" w:color="auto"/>
        <w:bottom w:val="none" w:sz="0" w:space="0" w:color="auto"/>
        <w:right w:val="none" w:sz="0" w:space="0" w:color="auto"/>
      </w:divBdr>
    </w:div>
    <w:div w:id="1846357894">
      <w:bodyDiv w:val="1"/>
      <w:marLeft w:val="0"/>
      <w:marRight w:val="0"/>
      <w:marTop w:val="0"/>
      <w:marBottom w:val="0"/>
      <w:divBdr>
        <w:top w:val="none" w:sz="0" w:space="0" w:color="auto"/>
        <w:left w:val="none" w:sz="0" w:space="0" w:color="auto"/>
        <w:bottom w:val="none" w:sz="0" w:space="0" w:color="auto"/>
        <w:right w:val="none" w:sz="0" w:space="0" w:color="auto"/>
      </w:divBdr>
    </w:div>
    <w:div w:id="19379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48567/10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7280E6ED8AC428ED1B8B5304E647A5599868386E8EB6F76768CC9AC982E78AEA036F7F56E75974DE16E7C80B02EA86E1D751C870E5AB9CF57MDR" TargetMode="External"/><Relationship Id="rId4" Type="http://schemas.openxmlformats.org/officeDocument/2006/relationships/settings" Target="settings.xml"/><Relationship Id="rId9" Type="http://schemas.openxmlformats.org/officeDocument/2006/relationships/hyperlink" Target="consultantplus://offline/ref=936B557B7570290BD3944AFA856A4A10BEC3B3D424FDB742FF612CF31A7CE059E0F64111284105CBE6F583EA4713D7B2327852A24DzDLA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04802-214A-4EF0-A4DD-784DF419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8975</Words>
  <Characters>51160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dc:creator>
  <cp:lastModifiedBy>Я</cp:lastModifiedBy>
  <cp:revision>5</cp:revision>
  <cp:lastPrinted>2022-05-12T07:35:00Z</cp:lastPrinted>
  <dcterms:created xsi:type="dcterms:W3CDTF">2022-05-11T16:46:00Z</dcterms:created>
  <dcterms:modified xsi:type="dcterms:W3CDTF">2022-06-08T19:00:00Z</dcterms:modified>
</cp:coreProperties>
</file>